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5D9" w:rsidRPr="00BE6E18" w:rsidRDefault="00FB1AAA" w:rsidP="00C535D9">
      <w:pPr>
        <w:spacing w:line="240" w:lineRule="auto"/>
        <w:ind w:rightChars="-5"/>
        <w:rPr>
          <w:rStyle w:val="a5"/>
          <w:rFonts w:ascii="Times New Roman" w:eastAsia="黑体"/>
          <w:b w:val="0"/>
          <w:sz w:val="36"/>
          <w:szCs w:val="36"/>
        </w:rPr>
      </w:pPr>
      <w:r w:rsidRPr="00BE6E18">
        <w:rPr>
          <w:rStyle w:val="a5"/>
          <w:rFonts w:ascii="Times New Roman" w:eastAsia="黑体" w:hAnsi="黑体"/>
          <w:b w:val="0"/>
          <w:sz w:val="36"/>
          <w:szCs w:val="36"/>
        </w:rPr>
        <w:t>桩基础</w:t>
      </w:r>
      <w:r w:rsidR="00C535D9" w:rsidRPr="00BE6E18">
        <w:rPr>
          <w:rStyle w:val="a5"/>
          <w:rFonts w:ascii="Times New Roman" w:eastAsia="黑体" w:hAnsi="黑体"/>
          <w:b w:val="0"/>
          <w:sz w:val="36"/>
          <w:szCs w:val="36"/>
        </w:rPr>
        <w:t>施工方案</w:t>
      </w:r>
    </w:p>
    <w:p w:rsidR="00C535D9" w:rsidRPr="00EA712D" w:rsidRDefault="00C535D9" w:rsidP="00EA712D">
      <w:pPr>
        <w:spacing w:line="240" w:lineRule="auto"/>
        <w:ind w:rightChars="-5" w:firstLineChars="200" w:firstLine="562"/>
        <w:jc w:val="both"/>
        <w:rPr>
          <w:rFonts w:ascii="Times New Roman" w:eastAsia="楷体"/>
          <w:b/>
          <w:sz w:val="28"/>
          <w:szCs w:val="28"/>
        </w:rPr>
      </w:pPr>
      <w:r w:rsidRPr="00EA712D">
        <w:rPr>
          <w:rFonts w:ascii="Times New Roman" w:eastAsia="楷体" w:hAnsi="楷体"/>
          <w:b/>
          <w:sz w:val="28"/>
          <w:szCs w:val="28"/>
        </w:rPr>
        <w:t>一</w:t>
      </w:r>
      <w:r w:rsidR="00EA712D">
        <w:rPr>
          <w:rFonts w:ascii="Times New Roman" w:eastAsia="楷体" w:hAnsi="楷体" w:hint="eastAsia"/>
          <w:b/>
          <w:sz w:val="28"/>
          <w:szCs w:val="28"/>
        </w:rPr>
        <w:t>、</w:t>
      </w:r>
      <w:r w:rsidRPr="00EA712D">
        <w:rPr>
          <w:rFonts w:ascii="Times New Roman" w:eastAsia="楷体" w:hAnsi="楷体"/>
          <w:b/>
          <w:sz w:val="28"/>
          <w:szCs w:val="28"/>
        </w:rPr>
        <w:t>工程概况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</w:t>
      </w:r>
      <w:r w:rsidRPr="00BE6E18">
        <w:rPr>
          <w:rFonts w:ascii="Times New Roman" w:eastAsia="楷体" w:hAnsi="楷体"/>
          <w:sz w:val="28"/>
          <w:szCs w:val="28"/>
        </w:rPr>
        <w:t>、工程概述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本标段为大连市</w:t>
      </w:r>
      <w:r w:rsidRPr="00BE6E18">
        <w:rPr>
          <w:rFonts w:ascii="Times New Roman" w:eastAsia="楷体"/>
          <w:sz w:val="28"/>
          <w:szCs w:val="28"/>
        </w:rPr>
        <w:t>202</w:t>
      </w:r>
      <w:r w:rsidRPr="00BE6E18">
        <w:rPr>
          <w:rFonts w:ascii="Times New Roman" w:eastAsia="楷体" w:hAnsi="楷体"/>
          <w:sz w:val="28"/>
          <w:szCs w:val="28"/>
        </w:rPr>
        <w:t>路轨道线路延伸工程</w:t>
      </w:r>
      <w:r w:rsidRPr="00BE6E18">
        <w:rPr>
          <w:rFonts w:ascii="Times New Roman" w:eastAsia="楷体"/>
          <w:sz w:val="28"/>
          <w:szCs w:val="28"/>
        </w:rPr>
        <w:t>15</w:t>
      </w:r>
      <w:r w:rsidRPr="00BE6E18">
        <w:rPr>
          <w:rFonts w:ascii="Times New Roman" w:eastAsia="楷体" w:hAnsi="楷体"/>
          <w:sz w:val="28"/>
          <w:szCs w:val="28"/>
        </w:rPr>
        <w:t>合同段</w:t>
      </w:r>
      <w:r w:rsidRPr="00BE6E18">
        <w:rPr>
          <w:rFonts w:ascii="Times New Roman" w:eastAsia="楷体"/>
          <w:sz w:val="28"/>
          <w:szCs w:val="28"/>
        </w:rPr>
        <w:t>(</w:t>
      </w:r>
      <w:r w:rsidRPr="00BE6E18">
        <w:rPr>
          <w:rFonts w:ascii="Times New Roman" w:eastAsia="楷体" w:hAnsi="楷体"/>
          <w:sz w:val="28"/>
          <w:szCs w:val="28"/>
        </w:rPr>
        <w:t>旅顺站～铁山镇站</w:t>
      </w:r>
      <w:r w:rsidRPr="00BE6E18">
        <w:rPr>
          <w:rFonts w:ascii="Times New Roman" w:eastAsia="楷体"/>
          <w:sz w:val="28"/>
          <w:szCs w:val="28"/>
        </w:rPr>
        <w:t>)</w:t>
      </w:r>
      <w:r w:rsidRPr="00BE6E18">
        <w:rPr>
          <w:rFonts w:ascii="Times New Roman" w:eastAsia="楷体" w:hAnsi="楷体"/>
          <w:sz w:val="28"/>
          <w:szCs w:val="28"/>
        </w:rPr>
        <w:t>，设计段范围为</w:t>
      </w:r>
      <w:r w:rsidRPr="00BE6E18">
        <w:rPr>
          <w:rFonts w:ascii="Times New Roman" w:eastAsia="楷体"/>
          <w:sz w:val="28"/>
          <w:szCs w:val="28"/>
        </w:rPr>
        <w:t xml:space="preserve">  DK34+928.823</w:t>
      </w:r>
      <w:r w:rsidRPr="00BE6E18">
        <w:rPr>
          <w:rFonts w:ascii="Times New Roman" w:eastAsia="楷体" w:hAnsi="楷体"/>
          <w:sz w:val="28"/>
          <w:szCs w:val="28"/>
        </w:rPr>
        <w:t>～</w:t>
      </w:r>
      <w:r w:rsidRPr="00BE6E18">
        <w:rPr>
          <w:rFonts w:ascii="Times New Roman" w:eastAsia="楷体"/>
          <w:sz w:val="28"/>
          <w:szCs w:val="28"/>
        </w:rPr>
        <w:t>DK38+305.5</w:t>
      </w:r>
      <w:r w:rsidRPr="00BE6E18">
        <w:rPr>
          <w:rFonts w:ascii="Times New Roman" w:eastAsia="楷体" w:hAnsi="楷体"/>
          <w:sz w:val="28"/>
          <w:szCs w:val="28"/>
        </w:rPr>
        <w:t>，桥梁长度为</w:t>
      </w:r>
      <w:r w:rsidRPr="00BE6E18">
        <w:rPr>
          <w:rFonts w:ascii="Times New Roman" w:eastAsia="楷体"/>
          <w:sz w:val="28"/>
          <w:szCs w:val="28"/>
        </w:rPr>
        <w:t>3376.667m</w:t>
      </w:r>
      <w:r w:rsidR="008C1CF2">
        <w:rPr>
          <w:rFonts w:ascii="Times New Roman" w:eastAsia="楷体" w:hAnsi="楷体"/>
          <w:sz w:val="28"/>
          <w:szCs w:val="28"/>
        </w:rPr>
        <w:t>，全部为高架线路。线路主要沿柏杨路</w:t>
      </w:r>
      <w:r w:rsidRPr="00BE6E18">
        <w:rPr>
          <w:rFonts w:ascii="Times New Roman" w:eastAsia="楷体" w:hAnsi="楷体"/>
          <w:sz w:val="28"/>
          <w:szCs w:val="28"/>
        </w:rPr>
        <w:t>敷设。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2</w:t>
      </w:r>
      <w:r w:rsidRPr="00BE6E18">
        <w:rPr>
          <w:rFonts w:ascii="Times New Roman" w:eastAsia="楷体" w:hAnsi="楷体"/>
          <w:sz w:val="28"/>
          <w:szCs w:val="28"/>
        </w:rPr>
        <w:t>、工程设计</w:t>
      </w:r>
      <w:r w:rsidRPr="00BE6E18">
        <w:rPr>
          <w:rFonts w:ascii="Times New Roman" w:eastAsia="楷体"/>
          <w:sz w:val="28"/>
          <w:szCs w:val="28"/>
        </w:rPr>
        <w:t xml:space="preserve">  </w:t>
      </w:r>
    </w:p>
    <w:p w:rsidR="00FB1AAA" w:rsidRPr="00BE6E18" w:rsidRDefault="00FB1AAA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本工程</w:t>
      </w:r>
      <w:r w:rsidR="00C535D9" w:rsidRPr="00BE6E18">
        <w:rPr>
          <w:rFonts w:ascii="Times New Roman" w:eastAsia="楷体" w:hAnsi="楷体"/>
          <w:sz w:val="28"/>
          <w:szCs w:val="28"/>
        </w:rPr>
        <w:t>基础型式采用</w:t>
      </w:r>
      <w:r w:rsidRPr="00BE6E18">
        <w:rPr>
          <w:rFonts w:ascii="Times New Roman" w:eastAsia="楷体"/>
          <w:sz w:val="28"/>
          <w:szCs w:val="28"/>
        </w:rPr>
        <w:t>1xΦ2.80m</w:t>
      </w:r>
      <w:r w:rsidRPr="00BE6E18">
        <w:rPr>
          <w:rFonts w:ascii="Times New Roman" w:eastAsia="楷体" w:hAnsi="楷体"/>
          <w:sz w:val="28"/>
          <w:szCs w:val="28"/>
        </w:rPr>
        <w:t>、</w:t>
      </w:r>
      <w:r w:rsidRPr="00BE6E18">
        <w:rPr>
          <w:rFonts w:ascii="Times New Roman" w:eastAsia="楷体"/>
          <w:sz w:val="28"/>
          <w:szCs w:val="28"/>
        </w:rPr>
        <w:t>4xΦ1.80m</w:t>
      </w:r>
      <w:r w:rsidRPr="00BE6E18">
        <w:rPr>
          <w:rFonts w:ascii="Times New Roman" w:eastAsia="楷体" w:hAnsi="楷体"/>
          <w:sz w:val="28"/>
          <w:szCs w:val="28"/>
        </w:rPr>
        <w:t>、</w:t>
      </w:r>
      <w:r w:rsidRPr="00BE6E18">
        <w:rPr>
          <w:rFonts w:ascii="Times New Roman" w:eastAsia="楷体"/>
          <w:sz w:val="28"/>
          <w:szCs w:val="28"/>
        </w:rPr>
        <w:t>4xΦ1.50m</w:t>
      </w:r>
      <w:r w:rsidRPr="00BE6E18">
        <w:rPr>
          <w:rFonts w:ascii="Times New Roman" w:eastAsia="楷体" w:hAnsi="楷体"/>
          <w:sz w:val="28"/>
          <w:szCs w:val="28"/>
        </w:rPr>
        <w:t>、</w:t>
      </w:r>
      <w:r w:rsidRPr="00BE6E18">
        <w:rPr>
          <w:rFonts w:ascii="Times New Roman" w:eastAsia="楷体"/>
          <w:sz w:val="28"/>
          <w:szCs w:val="28"/>
        </w:rPr>
        <w:t>4xΦ1.25m</w:t>
      </w:r>
      <w:r w:rsidR="00C535D9" w:rsidRPr="00BE6E18">
        <w:rPr>
          <w:rFonts w:ascii="Times New Roman" w:eastAsia="楷体" w:hAnsi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根据现</w:t>
      </w:r>
      <w:r w:rsidR="008C1CF2">
        <w:rPr>
          <w:rFonts w:ascii="Times New Roman" w:eastAsia="楷体" w:hAnsi="楷体" w:hint="eastAsia"/>
          <w:sz w:val="28"/>
          <w:szCs w:val="28"/>
        </w:rPr>
        <w:t>场</w:t>
      </w:r>
      <w:r w:rsidRPr="00BE6E18">
        <w:rPr>
          <w:rFonts w:ascii="Times New Roman" w:eastAsia="楷体" w:hAnsi="楷体"/>
          <w:sz w:val="28"/>
          <w:szCs w:val="28"/>
        </w:rPr>
        <w:t>实际情况，采用人工挖孔施工或机械钻孔施工。</w:t>
      </w:r>
    </w:p>
    <w:p w:rsidR="00FB1AAA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3</w:t>
      </w:r>
      <w:r w:rsidRPr="00BE6E18">
        <w:rPr>
          <w:rFonts w:ascii="Times New Roman" w:eastAsia="楷体" w:hAnsi="楷体"/>
          <w:sz w:val="28"/>
          <w:szCs w:val="28"/>
        </w:rPr>
        <w:t>、地质</w:t>
      </w:r>
      <w:r w:rsidR="001C19CA">
        <w:rPr>
          <w:rFonts w:ascii="Times New Roman" w:eastAsia="楷体" w:hAnsi="楷体" w:hint="eastAsia"/>
          <w:sz w:val="28"/>
          <w:szCs w:val="28"/>
        </w:rPr>
        <w:t>、水文</w:t>
      </w:r>
      <w:r w:rsidRPr="00BE6E18">
        <w:rPr>
          <w:rFonts w:ascii="Times New Roman" w:eastAsia="楷体" w:hAnsi="楷体"/>
          <w:sz w:val="28"/>
          <w:szCs w:val="28"/>
        </w:rPr>
        <w:t>概述</w:t>
      </w:r>
    </w:p>
    <w:p w:rsidR="001C19CA" w:rsidRDefault="001C19CA" w:rsidP="00C535D9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3.1</w:t>
      </w:r>
      <w:r>
        <w:rPr>
          <w:rFonts w:ascii="Times New Roman" w:eastAsia="楷体" w:hAnsi="楷体" w:hint="eastAsia"/>
          <w:sz w:val="28"/>
          <w:szCs w:val="28"/>
        </w:rPr>
        <w:t>地质条件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工程地质勘察任务由铁道第三设计院集团有限公司完成。勘察结果表明，拟建场区地层结构较复杂，层序自上而下分为：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第</w:t>
      </w:r>
      <w:r w:rsidRPr="00BE6E18">
        <w:rPr>
          <w:rFonts w:ascii="Times New Roman" w:eastAsia="楷体"/>
          <w:sz w:val="28"/>
          <w:szCs w:val="28"/>
        </w:rPr>
        <w:t>1</w:t>
      </w:r>
      <w:r w:rsidRPr="00BE6E18">
        <w:rPr>
          <w:rFonts w:ascii="Times New Roman" w:eastAsia="楷体" w:hAnsi="楷体"/>
          <w:sz w:val="28"/>
          <w:szCs w:val="28"/>
        </w:rPr>
        <w:t>层：素填土，夹有碎石、块石、粘性土，灰褐</w:t>
      </w:r>
      <w:r w:rsidRPr="00BE6E18">
        <w:rPr>
          <w:rFonts w:ascii="Times New Roman" w:eastAsia="楷体"/>
          <w:sz w:val="28"/>
          <w:szCs w:val="28"/>
        </w:rPr>
        <w:t>-</w:t>
      </w:r>
      <w:r w:rsidRPr="00BE6E18">
        <w:rPr>
          <w:rFonts w:ascii="Times New Roman" w:eastAsia="楷体" w:hAnsi="楷体"/>
          <w:sz w:val="28"/>
          <w:szCs w:val="28"/>
        </w:rPr>
        <w:t>黄褐色。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第</w:t>
      </w:r>
      <w:r w:rsidRPr="00BE6E18">
        <w:rPr>
          <w:rFonts w:ascii="Times New Roman" w:eastAsia="楷体"/>
          <w:sz w:val="28"/>
          <w:szCs w:val="28"/>
        </w:rPr>
        <w:t>2</w:t>
      </w:r>
      <w:r w:rsidRPr="00BE6E18">
        <w:rPr>
          <w:rFonts w:ascii="Times New Roman" w:eastAsia="楷体" w:hAnsi="楷体"/>
          <w:sz w:val="28"/>
          <w:szCs w:val="28"/>
        </w:rPr>
        <w:t>层：粉质粘土，局部含石英岩、板岩碎石，</w:t>
      </w:r>
      <w:r w:rsidR="00FB1AAA" w:rsidRPr="00BE6E18">
        <w:rPr>
          <w:rFonts w:ascii="Times New Roman" w:eastAsia="楷体" w:hAnsi="楷体"/>
          <w:sz w:val="28"/>
          <w:szCs w:val="28"/>
        </w:rPr>
        <w:t>灰褐</w:t>
      </w:r>
      <w:r w:rsidR="00FB1AAA" w:rsidRPr="00BE6E18">
        <w:rPr>
          <w:rFonts w:ascii="Times New Roman" w:eastAsia="楷体"/>
          <w:sz w:val="28"/>
          <w:szCs w:val="28"/>
        </w:rPr>
        <w:t>-</w:t>
      </w:r>
      <w:r w:rsidR="00FB1AAA" w:rsidRPr="00BE6E18">
        <w:rPr>
          <w:rFonts w:ascii="Times New Roman" w:eastAsia="楷体" w:hAnsi="楷体"/>
          <w:sz w:val="28"/>
          <w:szCs w:val="28"/>
        </w:rPr>
        <w:t>灰黄色</w:t>
      </w:r>
      <w:r w:rsidRPr="00BE6E18">
        <w:rPr>
          <w:rFonts w:ascii="Times New Roman" w:eastAsia="楷体" w:hAnsi="楷体"/>
          <w:sz w:val="28"/>
          <w:szCs w:val="28"/>
        </w:rPr>
        <w:t>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第</w:t>
      </w:r>
      <w:r w:rsidRPr="00BE6E18">
        <w:rPr>
          <w:rFonts w:ascii="Times New Roman" w:eastAsia="楷体"/>
          <w:sz w:val="28"/>
          <w:szCs w:val="28"/>
        </w:rPr>
        <w:t>3</w:t>
      </w:r>
      <w:r w:rsidRPr="00BE6E18">
        <w:rPr>
          <w:rFonts w:ascii="Times New Roman" w:eastAsia="楷体" w:hAnsi="楷体"/>
          <w:sz w:val="28"/>
          <w:szCs w:val="28"/>
        </w:rPr>
        <w:t>层：</w:t>
      </w:r>
      <w:r w:rsidR="00FB1AAA" w:rsidRPr="00BE6E18">
        <w:rPr>
          <w:rFonts w:ascii="Times New Roman" w:eastAsia="楷体" w:hAnsi="楷体"/>
          <w:sz w:val="28"/>
          <w:szCs w:val="28"/>
        </w:rPr>
        <w:t>碎石</w:t>
      </w:r>
      <w:r w:rsidRPr="00BE6E18">
        <w:rPr>
          <w:rFonts w:ascii="Times New Roman" w:eastAsia="楷体" w:hAnsi="楷体"/>
          <w:sz w:val="28"/>
          <w:szCs w:val="28"/>
        </w:rPr>
        <w:t>，</w:t>
      </w:r>
      <w:r w:rsidR="00FB1AAA" w:rsidRPr="00BE6E18">
        <w:rPr>
          <w:rFonts w:ascii="Times New Roman" w:eastAsia="楷体" w:hAnsi="楷体"/>
          <w:sz w:val="28"/>
          <w:szCs w:val="28"/>
        </w:rPr>
        <w:t>主要为石英岩、板岩碎石，局部为漂石，灰褐</w:t>
      </w:r>
      <w:r w:rsidR="00FB1AAA" w:rsidRPr="00BE6E18">
        <w:rPr>
          <w:rFonts w:ascii="Times New Roman" w:eastAsia="楷体"/>
          <w:sz w:val="28"/>
          <w:szCs w:val="28"/>
        </w:rPr>
        <w:t>-</w:t>
      </w:r>
      <w:r w:rsidR="00FB1AAA" w:rsidRPr="00BE6E18">
        <w:rPr>
          <w:rFonts w:ascii="Times New Roman" w:eastAsia="楷体" w:hAnsi="楷体"/>
          <w:sz w:val="28"/>
          <w:szCs w:val="28"/>
        </w:rPr>
        <w:t>灰黄色</w:t>
      </w:r>
      <w:r w:rsidRPr="00BE6E18">
        <w:rPr>
          <w:rFonts w:ascii="Times New Roman" w:eastAsia="楷体" w:hAnsi="楷体"/>
          <w:sz w:val="28"/>
          <w:szCs w:val="28"/>
        </w:rPr>
        <w:t>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第</w:t>
      </w:r>
      <w:r w:rsidRPr="00BE6E18">
        <w:rPr>
          <w:rFonts w:ascii="Times New Roman" w:eastAsia="楷体"/>
          <w:sz w:val="28"/>
          <w:szCs w:val="28"/>
        </w:rPr>
        <w:t>4</w:t>
      </w:r>
      <w:r w:rsidRPr="00BE6E18">
        <w:rPr>
          <w:rFonts w:ascii="Times New Roman" w:eastAsia="楷体" w:hAnsi="楷体"/>
          <w:sz w:val="28"/>
          <w:szCs w:val="28"/>
        </w:rPr>
        <w:t>层：</w:t>
      </w:r>
      <w:r w:rsidR="00FB1AAA" w:rsidRPr="00BE6E18">
        <w:rPr>
          <w:rFonts w:ascii="Times New Roman" w:eastAsia="楷体" w:hAnsi="楷体"/>
          <w:sz w:val="28"/>
          <w:szCs w:val="28"/>
        </w:rPr>
        <w:t>强风化石英岩板岩互层，属软岩，灰褐</w:t>
      </w:r>
      <w:r w:rsidR="00FB1AAA" w:rsidRPr="00BE6E18">
        <w:rPr>
          <w:rFonts w:ascii="Times New Roman" w:eastAsia="楷体"/>
          <w:sz w:val="28"/>
          <w:szCs w:val="28"/>
        </w:rPr>
        <w:t>-</w:t>
      </w:r>
      <w:r w:rsidR="00FB1AAA" w:rsidRPr="00BE6E18">
        <w:rPr>
          <w:rFonts w:ascii="Times New Roman" w:eastAsia="楷体" w:hAnsi="楷体"/>
          <w:sz w:val="28"/>
          <w:szCs w:val="28"/>
        </w:rPr>
        <w:t>黄褐色</w:t>
      </w:r>
      <w:r w:rsidRPr="00BE6E18">
        <w:rPr>
          <w:rFonts w:ascii="Times New Roman" w:eastAsia="楷体" w:hAnsi="楷体"/>
          <w:sz w:val="28"/>
          <w:szCs w:val="28"/>
        </w:rPr>
        <w:t>。</w:t>
      </w:r>
    </w:p>
    <w:p w:rsidR="00C535D9" w:rsidRPr="00BE6E18" w:rsidRDefault="00C535D9" w:rsidP="00FB1AAA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第</w:t>
      </w:r>
      <w:r w:rsidRPr="00BE6E18">
        <w:rPr>
          <w:rFonts w:ascii="Times New Roman" w:eastAsia="楷体"/>
          <w:sz w:val="28"/>
          <w:szCs w:val="28"/>
        </w:rPr>
        <w:t>5</w:t>
      </w:r>
      <w:r w:rsidRPr="00BE6E18">
        <w:rPr>
          <w:rFonts w:ascii="Times New Roman" w:eastAsia="楷体" w:hAnsi="楷体"/>
          <w:sz w:val="28"/>
          <w:szCs w:val="28"/>
        </w:rPr>
        <w:t>层：</w:t>
      </w:r>
      <w:r w:rsidR="00FB1AAA" w:rsidRPr="00BE6E18">
        <w:rPr>
          <w:rFonts w:ascii="Times New Roman" w:eastAsia="楷体" w:hAnsi="楷体"/>
          <w:sz w:val="28"/>
          <w:szCs w:val="28"/>
        </w:rPr>
        <w:t>中风化石英岩板岩互层，层状结构，灰白</w:t>
      </w:r>
      <w:r w:rsidR="00FB1AAA" w:rsidRPr="00BE6E18">
        <w:rPr>
          <w:rFonts w:ascii="Times New Roman" w:eastAsia="楷体"/>
          <w:sz w:val="28"/>
          <w:szCs w:val="28"/>
        </w:rPr>
        <w:t>-</w:t>
      </w:r>
      <w:r w:rsidR="00FB1AAA" w:rsidRPr="00BE6E18">
        <w:rPr>
          <w:rFonts w:ascii="Times New Roman" w:eastAsia="楷体" w:hAnsi="楷体"/>
          <w:sz w:val="28"/>
          <w:szCs w:val="28"/>
        </w:rPr>
        <w:t>灰色。</w:t>
      </w:r>
    </w:p>
    <w:p w:rsidR="00C535D9" w:rsidRDefault="0029499E" w:rsidP="00FB1AAA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设计</w:t>
      </w:r>
      <w:r w:rsidR="00FB1AAA" w:rsidRPr="00BE6E18">
        <w:rPr>
          <w:rFonts w:ascii="Times New Roman" w:eastAsia="楷体" w:hAnsi="楷体"/>
          <w:sz w:val="28"/>
          <w:szCs w:val="28"/>
        </w:rPr>
        <w:t>要求的终孔岩层要求为：</w:t>
      </w:r>
      <w:r w:rsidR="002B5E1E">
        <w:rPr>
          <w:rFonts w:ascii="Times New Roman" w:eastAsia="楷体" w:hAnsi="楷体" w:hint="eastAsia"/>
          <w:sz w:val="28"/>
          <w:szCs w:val="28"/>
        </w:rPr>
        <w:t>强风化绿辉岩、中风化石英岩板岩互层及中风化石英岩。</w:t>
      </w:r>
    </w:p>
    <w:p w:rsidR="001C19CA" w:rsidRDefault="001C19CA" w:rsidP="00FB1AAA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3.2</w:t>
      </w:r>
      <w:r>
        <w:rPr>
          <w:rFonts w:ascii="Times New Roman" w:eastAsia="楷体" w:hAnsi="楷体" w:hint="eastAsia"/>
          <w:sz w:val="28"/>
          <w:szCs w:val="28"/>
        </w:rPr>
        <w:t>、水文条件</w:t>
      </w:r>
    </w:p>
    <w:p w:rsidR="001C19CA" w:rsidRPr="001C19CA" w:rsidRDefault="001C19CA" w:rsidP="00FB1AAA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工程地质勘察期间场地部分钻孔见有地下水，本场地地下水性质为潜水，素填土层和碎石层中地下水较丰富，在开挖的过程中应提前作出良好的排水防水措</w:t>
      </w:r>
      <w:r>
        <w:rPr>
          <w:rFonts w:ascii="Times New Roman" w:eastAsia="楷体" w:hAnsi="楷体" w:hint="eastAsia"/>
          <w:sz w:val="28"/>
          <w:szCs w:val="28"/>
        </w:rPr>
        <w:lastRenderedPageBreak/>
        <w:t>施，并应做好防止塌孔的支护措施。碎石层渗透性强，在人工挖孔桩施工的过程中，易形成水流，遇丰水期极易形成涌水。</w:t>
      </w:r>
    </w:p>
    <w:p w:rsidR="00C535D9" w:rsidRPr="00EA712D" w:rsidRDefault="00C535D9" w:rsidP="00EA712D">
      <w:pPr>
        <w:spacing w:line="240" w:lineRule="auto"/>
        <w:ind w:rightChars="-5" w:firstLineChars="200" w:firstLine="562"/>
        <w:jc w:val="both"/>
        <w:rPr>
          <w:rFonts w:ascii="Times New Roman" w:eastAsia="楷体"/>
          <w:b/>
          <w:sz w:val="28"/>
          <w:szCs w:val="28"/>
        </w:rPr>
      </w:pPr>
      <w:r w:rsidRPr="00EA712D">
        <w:rPr>
          <w:rFonts w:ascii="Times New Roman" w:eastAsia="楷体" w:hAnsi="楷体"/>
          <w:b/>
          <w:sz w:val="28"/>
          <w:szCs w:val="28"/>
        </w:rPr>
        <w:t>二、施工准备：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</w:t>
      </w:r>
      <w:r w:rsidR="00FB1AAA" w:rsidRPr="00BE6E18">
        <w:rPr>
          <w:rFonts w:ascii="Times New Roman" w:eastAsia="楷体" w:hAnsi="楷体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现场准备</w:t>
      </w:r>
    </w:p>
    <w:p w:rsidR="00D12025" w:rsidRPr="00BE6E18" w:rsidRDefault="00C535D9" w:rsidP="00FB1AAA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1.</w:t>
      </w:r>
      <w:r w:rsidR="00FB1AAA" w:rsidRPr="00BE6E18">
        <w:rPr>
          <w:rFonts w:ascii="Times New Roman" w:eastAsia="楷体"/>
          <w:sz w:val="28"/>
          <w:szCs w:val="28"/>
        </w:rPr>
        <w:t xml:space="preserve">1 </w:t>
      </w:r>
      <w:r w:rsidR="00D12025" w:rsidRPr="00BE6E18">
        <w:rPr>
          <w:rFonts w:ascii="Times New Roman" w:eastAsia="楷体" w:hAnsi="楷体"/>
          <w:sz w:val="28"/>
          <w:szCs w:val="28"/>
        </w:rPr>
        <w:t>熟悉现场</w:t>
      </w:r>
    </w:p>
    <w:p w:rsidR="00FB1AAA" w:rsidRPr="00BE6E18" w:rsidRDefault="00FB1AAA" w:rsidP="00FB1AAA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开工前，掌握施工区域内的具体桩位及对应的桩基结构形式、设计桩长等技术参数，并确定施工机械的摆放位置。</w:t>
      </w:r>
    </w:p>
    <w:p w:rsidR="00D12025" w:rsidRPr="00BE6E18" w:rsidRDefault="00FB1AAA" w:rsidP="00FB1AAA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1.2</w:t>
      </w:r>
      <w:r w:rsidR="00D12025" w:rsidRPr="00BE6E18">
        <w:rPr>
          <w:rFonts w:ascii="Times New Roman" w:eastAsia="楷体" w:hAnsi="楷体"/>
          <w:sz w:val="28"/>
          <w:szCs w:val="28"/>
        </w:rPr>
        <w:t>临时用电</w:t>
      </w:r>
    </w:p>
    <w:p w:rsidR="00FB1AAA" w:rsidRPr="00BE6E18" w:rsidRDefault="00FB1AAA" w:rsidP="00FB1AAA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本标段在</w:t>
      </w:r>
      <w:r w:rsidRPr="00BE6E18">
        <w:rPr>
          <w:rFonts w:ascii="Times New Roman" w:eastAsia="楷体"/>
          <w:sz w:val="28"/>
          <w:szCs w:val="28"/>
        </w:rPr>
        <w:t>DK36+620</w:t>
      </w:r>
      <w:r w:rsidRPr="00BE6E18">
        <w:rPr>
          <w:rFonts w:ascii="Times New Roman" w:eastAsia="楷体" w:hAnsi="楷体"/>
          <w:sz w:val="28"/>
          <w:szCs w:val="28"/>
        </w:rPr>
        <w:t>（</w:t>
      </w:r>
      <w:r w:rsidRPr="00BE6E18">
        <w:rPr>
          <w:rFonts w:ascii="Times New Roman" w:eastAsia="楷体"/>
          <w:sz w:val="28"/>
          <w:szCs w:val="28"/>
        </w:rPr>
        <w:t>28#</w:t>
      </w:r>
      <w:r w:rsidRPr="00BE6E18">
        <w:rPr>
          <w:rFonts w:ascii="Times New Roman" w:eastAsia="楷体" w:hAnsi="楷体"/>
          <w:sz w:val="28"/>
          <w:szCs w:val="28"/>
        </w:rPr>
        <w:t>桩位处）、</w:t>
      </w:r>
      <w:r w:rsidRPr="00BE6E18">
        <w:rPr>
          <w:rFonts w:ascii="Times New Roman" w:eastAsia="楷体"/>
          <w:sz w:val="28"/>
          <w:szCs w:val="28"/>
        </w:rPr>
        <w:t>DK36+800</w:t>
      </w:r>
      <w:r w:rsidRPr="00BE6E18">
        <w:rPr>
          <w:rFonts w:ascii="Times New Roman" w:eastAsia="楷体" w:hAnsi="楷体"/>
          <w:sz w:val="28"/>
          <w:szCs w:val="28"/>
        </w:rPr>
        <w:t>（</w:t>
      </w:r>
      <w:r w:rsidRPr="00BE6E18">
        <w:rPr>
          <w:rFonts w:ascii="Times New Roman" w:eastAsia="楷体"/>
          <w:sz w:val="28"/>
          <w:szCs w:val="28"/>
        </w:rPr>
        <w:t>72#</w:t>
      </w:r>
      <w:r w:rsidRPr="00BE6E18">
        <w:rPr>
          <w:rFonts w:ascii="Times New Roman" w:eastAsia="楷体" w:hAnsi="楷体"/>
          <w:sz w:val="28"/>
          <w:szCs w:val="28"/>
        </w:rPr>
        <w:t>桩位处）、</w:t>
      </w:r>
      <w:r w:rsidRPr="00BE6E18">
        <w:rPr>
          <w:rFonts w:ascii="Times New Roman" w:eastAsia="楷体"/>
          <w:sz w:val="28"/>
          <w:szCs w:val="28"/>
        </w:rPr>
        <w:t>DK37+640</w:t>
      </w:r>
      <w:r w:rsidRPr="00BE6E18">
        <w:rPr>
          <w:rFonts w:ascii="Times New Roman" w:eastAsia="楷体" w:hAnsi="楷体"/>
          <w:sz w:val="28"/>
          <w:szCs w:val="28"/>
        </w:rPr>
        <w:t>（</w:t>
      </w:r>
      <w:r w:rsidRPr="00BE6E18">
        <w:rPr>
          <w:rFonts w:ascii="Times New Roman" w:eastAsia="楷体"/>
          <w:sz w:val="28"/>
          <w:szCs w:val="28"/>
        </w:rPr>
        <w:t>105#</w:t>
      </w:r>
      <w:r w:rsidRPr="00BE6E18">
        <w:rPr>
          <w:rFonts w:ascii="Times New Roman" w:eastAsia="楷体" w:hAnsi="楷体"/>
          <w:sz w:val="28"/>
          <w:szCs w:val="28"/>
        </w:rPr>
        <w:t>桩位处）分别设置三台</w:t>
      </w:r>
      <w:r w:rsidRPr="00BE6E18">
        <w:rPr>
          <w:rFonts w:ascii="Times New Roman" w:eastAsia="楷体"/>
          <w:sz w:val="28"/>
          <w:szCs w:val="28"/>
        </w:rPr>
        <w:t>315KVA</w:t>
      </w:r>
      <w:r w:rsidRPr="00BE6E18">
        <w:rPr>
          <w:rFonts w:ascii="Times New Roman" w:eastAsia="楷体" w:hAnsi="楷体"/>
          <w:sz w:val="28"/>
          <w:szCs w:val="28"/>
        </w:rPr>
        <w:t>变压器。开工前，施工区域临时用电按规范及安全要求布设线路走向、配电箱等</w:t>
      </w:r>
      <w:r w:rsidR="00C422B0" w:rsidRPr="00BE6E18">
        <w:rPr>
          <w:rFonts w:ascii="Times New Roman" w:eastAsia="楷体" w:hAnsi="楷体"/>
          <w:sz w:val="28"/>
          <w:szCs w:val="28"/>
        </w:rPr>
        <w:t>。</w:t>
      </w:r>
    </w:p>
    <w:p w:rsidR="00D12025" w:rsidRPr="00BE6E18" w:rsidRDefault="00FB1AAA" w:rsidP="00FB1AAA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1.3</w:t>
      </w:r>
      <w:r w:rsidR="00D12025" w:rsidRPr="00BE6E18">
        <w:rPr>
          <w:rFonts w:ascii="Times New Roman" w:eastAsia="楷体" w:hAnsi="楷体"/>
          <w:sz w:val="28"/>
          <w:szCs w:val="28"/>
        </w:rPr>
        <w:t>施工便道</w:t>
      </w:r>
    </w:p>
    <w:p w:rsidR="00D12025" w:rsidRPr="00BE6E18" w:rsidRDefault="00D12025" w:rsidP="00FB1AAA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平整场地，修通弃土道路。</w:t>
      </w:r>
    </w:p>
    <w:p w:rsidR="00D12025" w:rsidRPr="00BE6E18" w:rsidRDefault="00D12025" w:rsidP="00FB1AAA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1.4</w:t>
      </w:r>
      <w:r w:rsidRPr="00BE6E18">
        <w:rPr>
          <w:rFonts w:ascii="Times New Roman" w:eastAsia="楷体" w:hAnsi="楷体"/>
          <w:sz w:val="28"/>
          <w:szCs w:val="28"/>
        </w:rPr>
        <w:t>施工排水</w:t>
      </w:r>
    </w:p>
    <w:p w:rsidR="00C535D9" w:rsidRPr="00BE6E18" w:rsidRDefault="00FB1AAA" w:rsidP="00FB1AAA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开工前，应在施工区域内开挖排水边沟，将地表水、施工废水等汇入排水沟，引至指定排水地点。</w:t>
      </w:r>
    </w:p>
    <w:p w:rsidR="00D12025" w:rsidRPr="00BE6E18" w:rsidRDefault="00D12025" w:rsidP="00FB1AAA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1.5</w:t>
      </w:r>
      <w:r w:rsidRPr="00BE6E18">
        <w:rPr>
          <w:rFonts w:ascii="Times New Roman" w:eastAsia="楷体" w:hAnsi="楷体"/>
          <w:sz w:val="28"/>
          <w:szCs w:val="28"/>
        </w:rPr>
        <w:t>场地围挡</w:t>
      </w:r>
    </w:p>
    <w:p w:rsidR="00BE6E18" w:rsidRPr="00BE6E18" w:rsidRDefault="00D12025" w:rsidP="00BE6E18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根据合同文件和招标文件的相关要求，设置整齐统一的场地围挡。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2</w:t>
      </w:r>
      <w:r w:rsidR="00FB1AAA" w:rsidRPr="00BE6E18">
        <w:rPr>
          <w:rFonts w:ascii="Times New Roman" w:eastAsia="楷体" w:hAnsi="楷体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技术准备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2.1</w:t>
      </w:r>
      <w:r w:rsidRPr="00BE6E18">
        <w:rPr>
          <w:rFonts w:ascii="Times New Roman" w:eastAsia="楷体" w:hAnsi="楷体"/>
          <w:sz w:val="28"/>
          <w:szCs w:val="28"/>
        </w:rPr>
        <w:t>组建以项目经理、项目技术负责人为核心的技术管理体系，下设施工技术、质量、材料、资料、计划等分支部门。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2.2</w:t>
      </w:r>
      <w:r w:rsidR="00FB1AAA" w:rsidRPr="00BE6E18">
        <w:rPr>
          <w:rFonts w:ascii="Times New Roman" w:eastAsia="楷体" w:hAnsi="楷体"/>
          <w:sz w:val="28"/>
          <w:szCs w:val="28"/>
        </w:rPr>
        <w:t>审核</w:t>
      </w:r>
      <w:r w:rsidRPr="00BE6E18">
        <w:rPr>
          <w:rFonts w:ascii="Times New Roman" w:eastAsia="楷体" w:hAnsi="楷体"/>
          <w:sz w:val="28"/>
          <w:szCs w:val="28"/>
        </w:rPr>
        <w:t>施工图纸，提出合理化建议。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2.3</w:t>
      </w:r>
      <w:r w:rsidR="00FB1AAA" w:rsidRPr="00BE6E18">
        <w:rPr>
          <w:rFonts w:ascii="Times New Roman" w:eastAsia="楷体" w:hAnsi="楷体"/>
          <w:sz w:val="28"/>
          <w:szCs w:val="28"/>
        </w:rPr>
        <w:t>作好</w:t>
      </w:r>
      <w:r w:rsidRPr="00BE6E18">
        <w:rPr>
          <w:rFonts w:ascii="Times New Roman" w:eastAsia="楷体" w:hAnsi="楷体"/>
          <w:sz w:val="28"/>
          <w:szCs w:val="28"/>
        </w:rPr>
        <w:t>工程技术交底。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lastRenderedPageBreak/>
        <w:t>2.4</w:t>
      </w:r>
      <w:r w:rsidRPr="00BE6E18">
        <w:rPr>
          <w:rFonts w:ascii="Times New Roman" w:eastAsia="楷体" w:hAnsi="楷体"/>
          <w:sz w:val="28"/>
          <w:szCs w:val="28"/>
        </w:rPr>
        <w:t>建立完善的信息、资料档案制度。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2.5</w:t>
      </w:r>
      <w:r w:rsidRPr="00BE6E18">
        <w:rPr>
          <w:rFonts w:ascii="Times New Roman" w:eastAsia="楷体" w:hAnsi="楷体"/>
          <w:sz w:val="28"/>
          <w:szCs w:val="28"/>
        </w:rPr>
        <w:t>编制钢筋、水泥、木材等材料计划，相应编制材料试验计划，指导材料定货、供应和技术把关。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2.6</w:t>
      </w:r>
      <w:r w:rsidRPr="00BE6E18">
        <w:rPr>
          <w:rFonts w:ascii="Times New Roman" w:eastAsia="楷体" w:hAnsi="楷体"/>
          <w:sz w:val="28"/>
          <w:szCs w:val="28"/>
        </w:rPr>
        <w:t>按资源计划安排机械设备，周转工具进场，并完备相应手续。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2.7</w:t>
      </w:r>
      <w:r w:rsidRPr="00BE6E18">
        <w:rPr>
          <w:rFonts w:ascii="Times New Roman" w:eastAsia="楷体" w:hAnsi="楷体"/>
          <w:sz w:val="28"/>
          <w:szCs w:val="28"/>
        </w:rPr>
        <w:t>建立完善的质量保证体系。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2.8</w:t>
      </w:r>
      <w:r w:rsidRPr="00BE6E18">
        <w:rPr>
          <w:rFonts w:ascii="Times New Roman" w:eastAsia="楷体" w:hAnsi="楷体"/>
          <w:sz w:val="28"/>
          <w:szCs w:val="28"/>
        </w:rPr>
        <w:t>会同</w:t>
      </w:r>
      <w:r w:rsidR="00FB1AAA" w:rsidRPr="00BE6E18">
        <w:rPr>
          <w:rFonts w:ascii="Times New Roman" w:eastAsia="楷体" w:hAnsi="楷体"/>
          <w:sz w:val="28"/>
          <w:szCs w:val="28"/>
        </w:rPr>
        <w:t>相关</w:t>
      </w:r>
      <w:r w:rsidRPr="00BE6E18">
        <w:rPr>
          <w:rFonts w:ascii="Times New Roman" w:eastAsia="楷体" w:hAnsi="楷体"/>
          <w:sz w:val="28"/>
          <w:szCs w:val="28"/>
        </w:rPr>
        <w:t>部</w:t>
      </w:r>
      <w:r w:rsidR="00FB1AAA" w:rsidRPr="00BE6E18">
        <w:rPr>
          <w:rFonts w:ascii="Times New Roman" w:eastAsia="楷体" w:hAnsi="楷体"/>
          <w:sz w:val="28"/>
          <w:szCs w:val="28"/>
        </w:rPr>
        <w:t>门完成导线点复核以及水准点闭合工作</w:t>
      </w:r>
      <w:r w:rsidRPr="00BE6E18">
        <w:rPr>
          <w:rFonts w:ascii="Times New Roman" w:eastAsia="楷体" w:hAnsi="楷体"/>
          <w:sz w:val="28"/>
          <w:szCs w:val="28"/>
        </w:rPr>
        <w:t>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2.9</w:t>
      </w:r>
      <w:r w:rsidRPr="00BE6E18">
        <w:rPr>
          <w:rFonts w:ascii="Times New Roman" w:eastAsia="楷体" w:hAnsi="楷体"/>
          <w:sz w:val="28"/>
          <w:szCs w:val="28"/>
        </w:rPr>
        <w:t>做好对班组人员的技术</w:t>
      </w:r>
      <w:r w:rsidR="00FB1AAA" w:rsidRPr="00BE6E18">
        <w:rPr>
          <w:rFonts w:ascii="Times New Roman" w:eastAsia="楷体" w:hAnsi="楷体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安全交底工作。开工前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必须强调劳动纪律，向工人班组进行技术交底，学习图纸及有关施工规范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掌握施工顺序，保证工作质量和安全生产的技术措施落实到人。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3</w:t>
      </w:r>
      <w:r w:rsidR="00FB1AAA" w:rsidRPr="00BE6E18">
        <w:rPr>
          <w:rFonts w:ascii="Times New Roman" w:eastAsia="楷体" w:hAnsi="楷体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机械设备准备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3.1</w:t>
      </w:r>
      <w:r w:rsidRPr="00BE6E18">
        <w:rPr>
          <w:rFonts w:ascii="Times New Roman" w:eastAsia="楷体" w:hAnsi="楷体"/>
          <w:sz w:val="28"/>
          <w:szCs w:val="28"/>
        </w:rPr>
        <w:t>机具设备进场前做好维修保养工作，保证设备机械完好性；</w:t>
      </w:r>
    </w:p>
    <w:p w:rsidR="00FB1AAA" w:rsidRPr="00BE6E18" w:rsidRDefault="00C535D9" w:rsidP="009B3CC2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3.2</w:t>
      </w:r>
      <w:r w:rsidRPr="00BE6E18">
        <w:rPr>
          <w:rFonts w:ascii="Times New Roman" w:eastAsia="楷体" w:hAnsi="楷体"/>
          <w:sz w:val="28"/>
          <w:szCs w:val="28"/>
        </w:rPr>
        <w:t>拟投入设备为：</w:t>
      </w:r>
    </w:p>
    <w:tbl>
      <w:tblPr>
        <w:tblStyle w:val="a6"/>
        <w:tblW w:w="0" w:type="auto"/>
        <w:tblLook w:val="04A0"/>
      </w:tblPr>
      <w:tblGrid>
        <w:gridCol w:w="2004"/>
        <w:gridCol w:w="2004"/>
        <w:gridCol w:w="2005"/>
        <w:gridCol w:w="2005"/>
        <w:gridCol w:w="1944"/>
      </w:tblGrid>
      <w:tr w:rsidR="00FB1AAA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序号</w:t>
            </w:r>
          </w:p>
        </w:tc>
        <w:tc>
          <w:tcPr>
            <w:tcW w:w="200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机械名称</w:t>
            </w:r>
          </w:p>
        </w:tc>
        <w:tc>
          <w:tcPr>
            <w:tcW w:w="2005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单位</w:t>
            </w:r>
          </w:p>
        </w:tc>
        <w:tc>
          <w:tcPr>
            <w:tcW w:w="2005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数量</w:t>
            </w:r>
          </w:p>
        </w:tc>
        <w:tc>
          <w:tcPr>
            <w:tcW w:w="194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备注</w:t>
            </w:r>
          </w:p>
        </w:tc>
      </w:tr>
      <w:tr w:rsidR="00FB1AAA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1</w:t>
            </w:r>
          </w:p>
        </w:tc>
        <w:tc>
          <w:tcPr>
            <w:tcW w:w="200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砼搅拌机</w:t>
            </w:r>
          </w:p>
        </w:tc>
        <w:tc>
          <w:tcPr>
            <w:tcW w:w="2005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台</w:t>
            </w:r>
          </w:p>
        </w:tc>
        <w:tc>
          <w:tcPr>
            <w:tcW w:w="2005" w:type="dxa"/>
            <w:vAlign w:val="center"/>
          </w:tcPr>
          <w:p w:rsidR="00FB1AAA" w:rsidRPr="00BE6E18" w:rsidRDefault="00D12025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3</w:t>
            </w:r>
          </w:p>
        </w:tc>
        <w:tc>
          <w:tcPr>
            <w:tcW w:w="1944" w:type="dxa"/>
            <w:vAlign w:val="center"/>
          </w:tcPr>
          <w:p w:rsidR="00FB1AAA" w:rsidRPr="00BE6E18" w:rsidRDefault="00D12025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350</w:t>
            </w:r>
            <w:r w:rsidRPr="00BE6E18">
              <w:rPr>
                <w:rFonts w:ascii="Times New Roman" w:eastAsia="楷体" w:hAnsi="楷体"/>
                <w:sz w:val="28"/>
                <w:szCs w:val="28"/>
              </w:rPr>
              <w:t>型</w:t>
            </w:r>
          </w:p>
        </w:tc>
      </w:tr>
      <w:tr w:rsidR="00FB1AAA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2</w:t>
            </w:r>
          </w:p>
        </w:tc>
        <w:tc>
          <w:tcPr>
            <w:tcW w:w="200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电焊机</w:t>
            </w:r>
          </w:p>
        </w:tc>
        <w:tc>
          <w:tcPr>
            <w:tcW w:w="2005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台</w:t>
            </w:r>
          </w:p>
        </w:tc>
        <w:tc>
          <w:tcPr>
            <w:tcW w:w="2005" w:type="dxa"/>
            <w:vAlign w:val="center"/>
          </w:tcPr>
          <w:p w:rsidR="00FB1AAA" w:rsidRPr="00BE6E18" w:rsidRDefault="00EA712D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12</w:t>
            </w:r>
          </w:p>
        </w:tc>
        <w:tc>
          <w:tcPr>
            <w:tcW w:w="194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</w:p>
        </w:tc>
      </w:tr>
      <w:tr w:rsidR="00FB1AAA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3</w:t>
            </w:r>
          </w:p>
        </w:tc>
        <w:tc>
          <w:tcPr>
            <w:tcW w:w="200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空压机</w:t>
            </w:r>
          </w:p>
        </w:tc>
        <w:tc>
          <w:tcPr>
            <w:tcW w:w="2005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台</w:t>
            </w:r>
          </w:p>
        </w:tc>
        <w:tc>
          <w:tcPr>
            <w:tcW w:w="2005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20</w:t>
            </w:r>
          </w:p>
        </w:tc>
        <w:tc>
          <w:tcPr>
            <w:tcW w:w="194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</w:p>
        </w:tc>
      </w:tr>
      <w:tr w:rsidR="00FB1AAA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4</w:t>
            </w:r>
          </w:p>
        </w:tc>
        <w:tc>
          <w:tcPr>
            <w:tcW w:w="200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钢筋切断机</w:t>
            </w:r>
          </w:p>
        </w:tc>
        <w:tc>
          <w:tcPr>
            <w:tcW w:w="2005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台</w:t>
            </w:r>
          </w:p>
        </w:tc>
        <w:tc>
          <w:tcPr>
            <w:tcW w:w="2005" w:type="dxa"/>
            <w:vAlign w:val="center"/>
          </w:tcPr>
          <w:p w:rsidR="00FB1AAA" w:rsidRPr="00BE6E18" w:rsidRDefault="00EA712D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3</w:t>
            </w:r>
          </w:p>
        </w:tc>
        <w:tc>
          <w:tcPr>
            <w:tcW w:w="194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</w:p>
        </w:tc>
      </w:tr>
      <w:tr w:rsidR="00FB1AAA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5</w:t>
            </w:r>
          </w:p>
        </w:tc>
        <w:tc>
          <w:tcPr>
            <w:tcW w:w="200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插入式振捣棒</w:t>
            </w:r>
          </w:p>
        </w:tc>
        <w:tc>
          <w:tcPr>
            <w:tcW w:w="2005" w:type="dxa"/>
            <w:vAlign w:val="center"/>
          </w:tcPr>
          <w:p w:rsidR="00FB1AAA" w:rsidRPr="00BE6E18" w:rsidRDefault="00EA712D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条</w:t>
            </w:r>
          </w:p>
        </w:tc>
        <w:tc>
          <w:tcPr>
            <w:tcW w:w="2005" w:type="dxa"/>
            <w:vAlign w:val="center"/>
          </w:tcPr>
          <w:p w:rsidR="00FB1AAA" w:rsidRPr="00BE6E18" w:rsidRDefault="00EA712D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10</w:t>
            </w:r>
          </w:p>
        </w:tc>
        <w:tc>
          <w:tcPr>
            <w:tcW w:w="1944" w:type="dxa"/>
            <w:vAlign w:val="center"/>
          </w:tcPr>
          <w:p w:rsidR="00FB1AAA" w:rsidRPr="00BE6E18" w:rsidRDefault="00EA712D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6m</w:t>
            </w:r>
          </w:p>
        </w:tc>
      </w:tr>
      <w:tr w:rsidR="00FB1AAA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6</w:t>
            </w:r>
          </w:p>
        </w:tc>
        <w:tc>
          <w:tcPr>
            <w:tcW w:w="200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潜水泵</w:t>
            </w:r>
          </w:p>
        </w:tc>
        <w:tc>
          <w:tcPr>
            <w:tcW w:w="2005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台</w:t>
            </w:r>
          </w:p>
        </w:tc>
        <w:tc>
          <w:tcPr>
            <w:tcW w:w="2005" w:type="dxa"/>
            <w:vAlign w:val="center"/>
          </w:tcPr>
          <w:p w:rsidR="00FB1AAA" w:rsidRPr="00BE6E18" w:rsidRDefault="00EA712D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50</w:t>
            </w:r>
          </w:p>
        </w:tc>
        <w:tc>
          <w:tcPr>
            <w:tcW w:w="1944" w:type="dxa"/>
            <w:vAlign w:val="center"/>
          </w:tcPr>
          <w:p w:rsidR="00FB1AAA" w:rsidRPr="00BE6E18" w:rsidRDefault="00EA712D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2</w:t>
            </w:r>
            <w:r>
              <w:rPr>
                <w:rFonts w:ascii="Times New Roman" w:eastAsia="楷体" w:hint="eastAsia"/>
                <w:sz w:val="28"/>
                <w:szCs w:val="28"/>
              </w:rPr>
              <w:t>寸泵</w:t>
            </w:r>
          </w:p>
        </w:tc>
      </w:tr>
      <w:tr w:rsidR="00FB1AAA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7</w:t>
            </w:r>
          </w:p>
        </w:tc>
        <w:tc>
          <w:tcPr>
            <w:tcW w:w="2004" w:type="dxa"/>
            <w:vAlign w:val="center"/>
          </w:tcPr>
          <w:p w:rsidR="00FB1AAA" w:rsidRPr="00BE6E18" w:rsidRDefault="00EA712D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砼运输车</w:t>
            </w:r>
          </w:p>
        </w:tc>
        <w:tc>
          <w:tcPr>
            <w:tcW w:w="2005" w:type="dxa"/>
            <w:vAlign w:val="center"/>
          </w:tcPr>
          <w:p w:rsidR="00FB1AAA" w:rsidRPr="00BE6E18" w:rsidRDefault="00EA712D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辆</w:t>
            </w:r>
          </w:p>
        </w:tc>
        <w:tc>
          <w:tcPr>
            <w:tcW w:w="2005" w:type="dxa"/>
            <w:vAlign w:val="center"/>
          </w:tcPr>
          <w:p w:rsidR="00FB1AAA" w:rsidRPr="00BE6E18" w:rsidRDefault="00EA712D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4</w:t>
            </w:r>
          </w:p>
        </w:tc>
        <w:tc>
          <w:tcPr>
            <w:tcW w:w="1944" w:type="dxa"/>
            <w:vAlign w:val="center"/>
          </w:tcPr>
          <w:p w:rsidR="00FB1AAA" w:rsidRPr="00BE6E18" w:rsidRDefault="00EA712D" w:rsidP="00EA712D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9m</w:t>
            </w:r>
            <w:r>
              <w:rPr>
                <w:rFonts w:ascii="Calibri" w:eastAsia="楷体" w:hAnsi="Calibri"/>
                <w:sz w:val="28"/>
                <w:szCs w:val="28"/>
              </w:rPr>
              <w:t>³</w:t>
            </w:r>
          </w:p>
        </w:tc>
      </w:tr>
      <w:tr w:rsidR="00FB1AAA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8</w:t>
            </w:r>
          </w:p>
        </w:tc>
        <w:tc>
          <w:tcPr>
            <w:tcW w:w="2004" w:type="dxa"/>
            <w:vAlign w:val="center"/>
          </w:tcPr>
          <w:p w:rsidR="00FB1AAA" w:rsidRPr="00BE6E18" w:rsidRDefault="00EA712D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机械翻斗车</w:t>
            </w:r>
          </w:p>
        </w:tc>
        <w:tc>
          <w:tcPr>
            <w:tcW w:w="2005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辆</w:t>
            </w:r>
          </w:p>
        </w:tc>
        <w:tc>
          <w:tcPr>
            <w:tcW w:w="2005" w:type="dxa"/>
            <w:vAlign w:val="center"/>
          </w:tcPr>
          <w:p w:rsidR="00FB1AAA" w:rsidRPr="00BE6E18" w:rsidRDefault="00EA712D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6</w:t>
            </w:r>
          </w:p>
        </w:tc>
        <w:tc>
          <w:tcPr>
            <w:tcW w:w="1944" w:type="dxa"/>
            <w:vAlign w:val="center"/>
          </w:tcPr>
          <w:p w:rsidR="00FB1AAA" w:rsidRPr="00BE6E18" w:rsidRDefault="00EA712D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1t</w:t>
            </w:r>
          </w:p>
        </w:tc>
      </w:tr>
      <w:tr w:rsidR="00FB1AAA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FB1AAA" w:rsidRPr="00BE6E18" w:rsidRDefault="00FB1AAA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9</w:t>
            </w:r>
          </w:p>
        </w:tc>
        <w:tc>
          <w:tcPr>
            <w:tcW w:w="2004" w:type="dxa"/>
            <w:vAlign w:val="center"/>
          </w:tcPr>
          <w:p w:rsidR="00FB1AAA" w:rsidRPr="00BE6E18" w:rsidRDefault="00EA712D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汽车吊</w:t>
            </w:r>
          </w:p>
        </w:tc>
        <w:tc>
          <w:tcPr>
            <w:tcW w:w="2005" w:type="dxa"/>
            <w:vAlign w:val="center"/>
          </w:tcPr>
          <w:p w:rsidR="00FB1AAA" w:rsidRPr="00BE6E18" w:rsidRDefault="00EA712D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辆</w:t>
            </w:r>
          </w:p>
        </w:tc>
        <w:tc>
          <w:tcPr>
            <w:tcW w:w="2005" w:type="dxa"/>
            <w:vAlign w:val="center"/>
          </w:tcPr>
          <w:p w:rsidR="00FB1AAA" w:rsidRPr="00BE6E18" w:rsidRDefault="00757553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2</w:t>
            </w:r>
          </w:p>
        </w:tc>
        <w:tc>
          <w:tcPr>
            <w:tcW w:w="1944" w:type="dxa"/>
            <w:vAlign w:val="center"/>
          </w:tcPr>
          <w:p w:rsidR="00FB1AAA" w:rsidRPr="00BE6E18" w:rsidRDefault="00757553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25t</w:t>
            </w:r>
          </w:p>
        </w:tc>
      </w:tr>
      <w:tr w:rsidR="00DA405E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DA405E" w:rsidRPr="00BE6E18" w:rsidRDefault="00757553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10</w:t>
            </w:r>
          </w:p>
        </w:tc>
        <w:tc>
          <w:tcPr>
            <w:tcW w:w="2004" w:type="dxa"/>
            <w:vAlign w:val="center"/>
          </w:tcPr>
          <w:p w:rsidR="00DA405E" w:rsidRPr="00BE6E18" w:rsidRDefault="00757553" w:rsidP="00FB1AAA">
            <w:pPr>
              <w:spacing w:line="240" w:lineRule="auto"/>
              <w:ind w:rightChars="-5"/>
              <w:rPr>
                <w:rFonts w:ascii="Times New Roman" w:eastAsia="楷体" w:hAnsi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汽车吊</w:t>
            </w:r>
          </w:p>
        </w:tc>
        <w:tc>
          <w:tcPr>
            <w:tcW w:w="2005" w:type="dxa"/>
            <w:vAlign w:val="center"/>
          </w:tcPr>
          <w:p w:rsidR="00DA405E" w:rsidRPr="00BE6E18" w:rsidRDefault="00757553" w:rsidP="00FB1AAA">
            <w:pPr>
              <w:spacing w:line="240" w:lineRule="auto"/>
              <w:ind w:rightChars="-5"/>
              <w:rPr>
                <w:rFonts w:ascii="Times New Roman" w:eastAsia="楷体" w:hAnsi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辆</w:t>
            </w:r>
          </w:p>
        </w:tc>
        <w:tc>
          <w:tcPr>
            <w:tcW w:w="2005" w:type="dxa"/>
            <w:vAlign w:val="center"/>
          </w:tcPr>
          <w:p w:rsidR="00DA405E" w:rsidRPr="00BE6E18" w:rsidRDefault="00757553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2</w:t>
            </w:r>
          </w:p>
        </w:tc>
        <w:tc>
          <w:tcPr>
            <w:tcW w:w="1944" w:type="dxa"/>
            <w:vAlign w:val="center"/>
          </w:tcPr>
          <w:p w:rsidR="00DA405E" w:rsidRPr="00BE6E18" w:rsidRDefault="00757553" w:rsidP="00FB1AAA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16t</w:t>
            </w:r>
          </w:p>
        </w:tc>
      </w:tr>
      <w:tr w:rsidR="00757553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757553" w:rsidRPr="00BE6E18" w:rsidRDefault="00757553" w:rsidP="00757553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11</w:t>
            </w:r>
          </w:p>
        </w:tc>
        <w:tc>
          <w:tcPr>
            <w:tcW w:w="2004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 w:hAnsi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弯曲机</w:t>
            </w:r>
          </w:p>
        </w:tc>
        <w:tc>
          <w:tcPr>
            <w:tcW w:w="2005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 w:hAnsi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台</w:t>
            </w:r>
          </w:p>
        </w:tc>
        <w:tc>
          <w:tcPr>
            <w:tcW w:w="2005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3</w:t>
            </w:r>
          </w:p>
        </w:tc>
        <w:tc>
          <w:tcPr>
            <w:tcW w:w="1944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</w:p>
        </w:tc>
      </w:tr>
      <w:tr w:rsidR="00757553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757553" w:rsidRDefault="00757553" w:rsidP="00757553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12</w:t>
            </w:r>
          </w:p>
        </w:tc>
        <w:tc>
          <w:tcPr>
            <w:tcW w:w="2004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 w:hAnsi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装载机</w:t>
            </w:r>
          </w:p>
        </w:tc>
        <w:tc>
          <w:tcPr>
            <w:tcW w:w="2005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 w:hAnsi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台</w:t>
            </w:r>
          </w:p>
        </w:tc>
        <w:tc>
          <w:tcPr>
            <w:tcW w:w="2005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2</w:t>
            </w:r>
          </w:p>
        </w:tc>
        <w:tc>
          <w:tcPr>
            <w:tcW w:w="1944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ZL50</w:t>
            </w:r>
          </w:p>
        </w:tc>
      </w:tr>
      <w:tr w:rsidR="00757553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757553" w:rsidRDefault="00757553" w:rsidP="00757553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lastRenderedPageBreak/>
              <w:t>13</w:t>
            </w:r>
          </w:p>
        </w:tc>
        <w:tc>
          <w:tcPr>
            <w:tcW w:w="2004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 w:hAnsi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挖掘机</w:t>
            </w:r>
          </w:p>
        </w:tc>
        <w:tc>
          <w:tcPr>
            <w:tcW w:w="2005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 w:hAnsi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台</w:t>
            </w:r>
          </w:p>
        </w:tc>
        <w:tc>
          <w:tcPr>
            <w:tcW w:w="2005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2</w:t>
            </w:r>
          </w:p>
        </w:tc>
        <w:tc>
          <w:tcPr>
            <w:tcW w:w="1944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300</w:t>
            </w:r>
            <w:r>
              <w:rPr>
                <w:rFonts w:ascii="Times New Roman" w:eastAsia="楷体" w:hint="eastAsia"/>
                <w:sz w:val="28"/>
                <w:szCs w:val="28"/>
              </w:rPr>
              <w:t>型</w:t>
            </w:r>
          </w:p>
        </w:tc>
      </w:tr>
      <w:tr w:rsidR="00757553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757553" w:rsidRDefault="00757553" w:rsidP="00757553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14</w:t>
            </w:r>
          </w:p>
        </w:tc>
        <w:tc>
          <w:tcPr>
            <w:tcW w:w="2004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 w:hAnsi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全站仪</w:t>
            </w:r>
          </w:p>
        </w:tc>
        <w:tc>
          <w:tcPr>
            <w:tcW w:w="2005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 w:hAnsi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台</w:t>
            </w:r>
          </w:p>
        </w:tc>
        <w:tc>
          <w:tcPr>
            <w:tcW w:w="2005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1</w:t>
            </w:r>
          </w:p>
        </w:tc>
        <w:tc>
          <w:tcPr>
            <w:tcW w:w="1944" w:type="dxa"/>
            <w:vAlign w:val="center"/>
          </w:tcPr>
          <w:p w:rsidR="00757553" w:rsidRPr="00757553" w:rsidRDefault="00757553" w:rsidP="00A6236B">
            <w:pPr>
              <w:spacing w:line="240" w:lineRule="auto"/>
              <w:ind w:rightChars="-5"/>
              <w:rPr>
                <w:rFonts w:ascii="Times New Roman" w:eastAsia="楷体"/>
                <w:sz w:val="24"/>
                <w:szCs w:val="24"/>
              </w:rPr>
            </w:pPr>
            <w:r>
              <w:rPr>
                <w:rFonts w:ascii="Times New Roman" w:eastAsia="楷体" w:hint="eastAsia"/>
                <w:sz w:val="24"/>
                <w:szCs w:val="24"/>
              </w:rPr>
              <w:t>托</w:t>
            </w:r>
            <w:r w:rsidRPr="00757553">
              <w:rPr>
                <w:rFonts w:ascii="Times New Roman" w:eastAsia="楷体" w:hint="eastAsia"/>
                <w:sz w:val="24"/>
                <w:szCs w:val="24"/>
              </w:rPr>
              <w:t>普康</w:t>
            </w:r>
            <w:r w:rsidRPr="00757553">
              <w:rPr>
                <w:rFonts w:ascii="Times New Roman" w:eastAsia="楷体" w:hint="eastAsia"/>
                <w:sz w:val="24"/>
                <w:szCs w:val="24"/>
              </w:rPr>
              <w:t>TKS-202</w:t>
            </w:r>
          </w:p>
        </w:tc>
      </w:tr>
      <w:tr w:rsidR="00757553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757553" w:rsidRDefault="00757553" w:rsidP="00757553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15</w:t>
            </w:r>
          </w:p>
        </w:tc>
        <w:tc>
          <w:tcPr>
            <w:tcW w:w="2004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 w:hAnsi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水准仪</w:t>
            </w:r>
          </w:p>
        </w:tc>
        <w:tc>
          <w:tcPr>
            <w:tcW w:w="2005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 w:hAnsi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台</w:t>
            </w:r>
          </w:p>
        </w:tc>
        <w:tc>
          <w:tcPr>
            <w:tcW w:w="2005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2</w:t>
            </w:r>
          </w:p>
        </w:tc>
        <w:tc>
          <w:tcPr>
            <w:tcW w:w="1944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索佳</w:t>
            </w:r>
            <w:r>
              <w:rPr>
                <w:rFonts w:ascii="Times New Roman" w:eastAsia="楷体" w:hint="eastAsia"/>
                <w:sz w:val="28"/>
                <w:szCs w:val="28"/>
              </w:rPr>
              <w:t>SII</w:t>
            </w:r>
          </w:p>
        </w:tc>
      </w:tr>
      <w:tr w:rsidR="00757553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757553" w:rsidRDefault="00757553" w:rsidP="00757553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16</w:t>
            </w:r>
          </w:p>
        </w:tc>
        <w:tc>
          <w:tcPr>
            <w:tcW w:w="2004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 w:hAnsi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冲击钻钻机</w:t>
            </w:r>
          </w:p>
        </w:tc>
        <w:tc>
          <w:tcPr>
            <w:tcW w:w="2005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 w:hAnsi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台</w:t>
            </w:r>
          </w:p>
        </w:tc>
        <w:tc>
          <w:tcPr>
            <w:tcW w:w="2005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2</w:t>
            </w:r>
          </w:p>
        </w:tc>
        <w:tc>
          <w:tcPr>
            <w:tcW w:w="1944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</w:p>
        </w:tc>
      </w:tr>
      <w:tr w:rsidR="00757553" w:rsidRPr="00BE6E18" w:rsidTr="00DA405E">
        <w:trPr>
          <w:trHeight w:hRule="exact" w:val="510"/>
        </w:trPr>
        <w:tc>
          <w:tcPr>
            <w:tcW w:w="2004" w:type="dxa"/>
            <w:vAlign w:val="center"/>
          </w:tcPr>
          <w:p w:rsidR="00757553" w:rsidRDefault="00757553" w:rsidP="00757553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17</w:t>
            </w:r>
          </w:p>
        </w:tc>
        <w:tc>
          <w:tcPr>
            <w:tcW w:w="2004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 w:hAnsi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推土机</w:t>
            </w:r>
          </w:p>
        </w:tc>
        <w:tc>
          <w:tcPr>
            <w:tcW w:w="2005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 w:hAnsi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台</w:t>
            </w:r>
          </w:p>
        </w:tc>
        <w:tc>
          <w:tcPr>
            <w:tcW w:w="2005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2</w:t>
            </w:r>
          </w:p>
        </w:tc>
        <w:tc>
          <w:tcPr>
            <w:tcW w:w="1944" w:type="dxa"/>
            <w:vAlign w:val="center"/>
          </w:tcPr>
          <w:p w:rsidR="00757553" w:rsidRPr="00BE6E18" w:rsidRDefault="00757553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T160</w:t>
            </w:r>
          </w:p>
        </w:tc>
      </w:tr>
    </w:tbl>
    <w:p w:rsidR="00C535D9" w:rsidRPr="00EA712D" w:rsidRDefault="00C535D9" w:rsidP="00EA712D">
      <w:pPr>
        <w:spacing w:line="240" w:lineRule="auto"/>
        <w:ind w:rightChars="-5" w:firstLineChars="200" w:firstLine="562"/>
        <w:jc w:val="both"/>
        <w:rPr>
          <w:rFonts w:ascii="Times New Roman" w:eastAsia="楷体"/>
          <w:b/>
          <w:sz w:val="28"/>
          <w:szCs w:val="28"/>
        </w:rPr>
      </w:pPr>
      <w:r w:rsidRPr="00EA712D">
        <w:rPr>
          <w:rFonts w:ascii="Times New Roman" w:eastAsia="楷体" w:hAnsi="楷体"/>
          <w:b/>
          <w:sz w:val="28"/>
          <w:szCs w:val="28"/>
        </w:rPr>
        <w:t>三、施工组织管理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</w:t>
      </w:r>
      <w:r w:rsidR="00FB1AAA" w:rsidRPr="00BE6E18">
        <w:rPr>
          <w:rFonts w:ascii="Times New Roman" w:eastAsia="楷体" w:hAnsi="楷体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施工组织</w:t>
      </w:r>
      <w:r w:rsidR="00FA3078">
        <w:rPr>
          <w:rFonts w:ascii="Times New Roman" w:eastAsia="楷体" w:hAnsi="楷体" w:hint="eastAsia"/>
          <w:sz w:val="28"/>
          <w:szCs w:val="28"/>
        </w:rPr>
        <w:t>机构</w:t>
      </w:r>
    </w:p>
    <w:p w:rsidR="00D12025" w:rsidRPr="00BE6E18" w:rsidRDefault="00C535D9" w:rsidP="00D12025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根据项目法施工原理及工程特点，施工现场成立项目经理部，项目经理在公司领导下，设置工程、质</w:t>
      </w:r>
      <w:r w:rsidR="00BE6E18">
        <w:rPr>
          <w:rFonts w:ascii="Times New Roman" w:eastAsia="楷体" w:hAnsi="楷体" w:hint="eastAsia"/>
          <w:sz w:val="28"/>
          <w:szCs w:val="28"/>
        </w:rPr>
        <w:t>检</w:t>
      </w:r>
      <w:r w:rsidR="00BE6E18">
        <w:rPr>
          <w:rFonts w:ascii="Times New Roman" w:eastAsia="楷体" w:hAnsi="楷体"/>
          <w:sz w:val="28"/>
          <w:szCs w:val="28"/>
        </w:rPr>
        <w:t>、</w:t>
      </w:r>
      <w:r w:rsidR="00BE6E18">
        <w:rPr>
          <w:rFonts w:ascii="Times New Roman" w:eastAsia="楷体" w:hAnsi="楷体" w:hint="eastAsia"/>
          <w:sz w:val="28"/>
          <w:szCs w:val="28"/>
        </w:rPr>
        <w:t>材设、测量、试验</w:t>
      </w:r>
      <w:r w:rsidRPr="00BE6E18">
        <w:rPr>
          <w:rFonts w:ascii="Times New Roman" w:eastAsia="楷体" w:hAnsi="楷体"/>
          <w:sz w:val="28"/>
          <w:szCs w:val="28"/>
        </w:rPr>
        <w:t>等职能机构，并配置相应的</w:t>
      </w:r>
      <w:r w:rsidR="00BE6E18">
        <w:rPr>
          <w:rFonts w:ascii="Times New Roman" w:eastAsia="楷体" w:hAnsi="楷体" w:hint="eastAsia"/>
          <w:sz w:val="28"/>
          <w:szCs w:val="28"/>
        </w:rPr>
        <w:t>管理</w:t>
      </w:r>
      <w:r w:rsidRPr="00BE6E18">
        <w:rPr>
          <w:rFonts w:ascii="Times New Roman" w:eastAsia="楷体" w:hAnsi="楷体"/>
          <w:sz w:val="28"/>
          <w:szCs w:val="28"/>
        </w:rPr>
        <w:t>人员，对工程进行管理。施工组织与计划管理相配合充分利用机具设备和周转材料，科学合理的进行劳动力搭配。</w:t>
      </w:r>
    </w:p>
    <w:p w:rsidR="00E058D4" w:rsidRPr="00BE6E18" w:rsidRDefault="00C535D9" w:rsidP="00D12025">
      <w:pPr>
        <w:spacing w:line="240" w:lineRule="auto"/>
        <w:ind w:rightChars="-5" w:firstLineChars="200" w:firstLine="560"/>
        <w:jc w:val="left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项目经理部机构设置如下：</w:t>
      </w:r>
      <w:r w:rsidR="00E058D4" w:rsidRPr="00BE6E18">
        <w:rPr>
          <w:rFonts w:ascii="Times New Roman" w:eastAsia="楷体"/>
          <w:noProof/>
          <w:sz w:val="28"/>
          <w:szCs w:val="28"/>
        </w:rPr>
        <w:drawing>
          <wp:inline distT="0" distB="0" distL="0" distR="0">
            <wp:extent cx="6124755" cy="3200400"/>
            <wp:effectExtent l="0" t="0" r="9345" b="0"/>
            <wp:docPr id="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2</w:t>
      </w:r>
      <w:r w:rsidR="00FB1AAA" w:rsidRPr="00BE6E18">
        <w:rPr>
          <w:rFonts w:ascii="Times New Roman" w:eastAsia="楷体" w:hAnsi="楷体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劳动力组织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项目经理部根据工程特点和各阶段需要情况，及时选派和补充技术过硬</w:t>
      </w:r>
      <w:r w:rsidR="00E058D4" w:rsidRPr="00BE6E18">
        <w:rPr>
          <w:rFonts w:ascii="Times New Roman" w:eastAsia="楷体" w:hAnsi="楷体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能吃苦耐劳、专业技术强的</w:t>
      </w:r>
      <w:r w:rsidR="00E058D4" w:rsidRPr="00BE6E18">
        <w:rPr>
          <w:rFonts w:ascii="Times New Roman" w:eastAsia="楷体" w:hAnsi="楷体"/>
          <w:sz w:val="28"/>
          <w:szCs w:val="28"/>
        </w:rPr>
        <w:t>施工技术人员</w:t>
      </w:r>
      <w:r w:rsidRPr="00BE6E18">
        <w:rPr>
          <w:rFonts w:ascii="Times New Roman" w:eastAsia="楷体" w:hAnsi="楷体"/>
          <w:sz w:val="28"/>
          <w:szCs w:val="28"/>
        </w:rPr>
        <w:t>。</w:t>
      </w:r>
    </w:p>
    <w:p w:rsidR="00C535D9" w:rsidRPr="00BE6E18" w:rsidRDefault="00E058D4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lastRenderedPageBreak/>
        <w:t>为满足施工进度的需要，劳动</w:t>
      </w:r>
      <w:r w:rsidR="00C535D9" w:rsidRPr="00BE6E18">
        <w:rPr>
          <w:rFonts w:ascii="Times New Roman" w:eastAsia="楷体" w:hAnsi="楷体"/>
          <w:sz w:val="28"/>
          <w:szCs w:val="28"/>
        </w:rPr>
        <w:t>力安排要充分利用作业面，</w:t>
      </w:r>
      <w:r w:rsidR="00BE6E18" w:rsidRPr="00BE6E18">
        <w:rPr>
          <w:rFonts w:ascii="Times New Roman" w:eastAsia="楷体" w:hAnsi="楷体"/>
          <w:sz w:val="28"/>
          <w:szCs w:val="28"/>
        </w:rPr>
        <w:t>组织流水施工作业。</w:t>
      </w:r>
      <w:r w:rsidRPr="00BE6E18">
        <w:rPr>
          <w:rFonts w:ascii="Times New Roman" w:eastAsia="楷体" w:hAnsi="楷体"/>
          <w:sz w:val="28"/>
          <w:szCs w:val="28"/>
        </w:rPr>
        <w:t>对具备条件的桩位立即组织人员施工，各工序</w:t>
      </w:r>
      <w:r w:rsidR="00C535D9" w:rsidRPr="00BE6E18">
        <w:rPr>
          <w:rFonts w:ascii="Times New Roman" w:eastAsia="楷体" w:hAnsi="楷体"/>
          <w:sz w:val="28"/>
          <w:szCs w:val="28"/>
        </w:rPr>
        <w:t>不能出现缺人现象。</w:t>
      </w:r>
    </w:p>
    <w:p w:rsidR="00C535D9" w:rsidRPr="00EA712D" w:rsidRDefault="00C535D9" w:rsidP="00EA712D">
      <w:pPr>
        <w:spacing w:line="240" w:lineRule="auto"/>
        <w:ind w:rightChars="-5" w:firstLineChars="200" w:firstLine="562"/>
        <w:jc w:val="both"/>
        <w:rPr>
          <w:rFonts w:ascii="Times New Roman" w:eastAsia="楷体"/>
          <w:b/>
          <w:sz w:val="28"/>
          <w:szCs w:val="28"/>
        </w:rPr>
      </w:pPr>
      <w:r w:rsidRPr="00EA712D">
        <w:rPr>
          <w:rFonts w:ascii="Times New Roman" w:eastAsia="楷体" w:hAnsi="楷体"/>
          <w:b/>
          <w:sz w:val="28"/>
          <w:szCs w:val="28"/>
        </w:rPr>
        <w:t>四、施工方案</w:t>
      </w:r>
      <w:r w:rsidR="000742B7" w:rsidRPr="00EA712D">
        <w:rPr>
          <w:rFonts w:ascii="Times New Roman" w:eastAsia="楷体"/>
          <w:b/>
          <w:sz w:val="28"/>
          <w:szCs w:val="28"/>
        </w:rPr>
        <w:t>：</w:t>
      </w:r>
    </w:p>
    <w:p w:rsidR="00C535D9" w:rsidRDefault="00677484" w:rsidP="00C535D9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1</w:t>
      </w:r>
      <w:r w:rsidR="00D12025" w:rsidRPr="00BE6E18">
        <w:rPr>
          <w:rFonts w:ascii="Times New Roman" w:eastAsia="楷体" w:hAnsi="楷体"/>
          <w:sz w:val="28"/>
          <w:szCs w:val="28"/>
        </w:rPr>
        <w:t>、</w:t>
      </w:r>
      <w:r w:rsidR="00C535D9" w:rsidRPr="00BE6E18">
        <w:rPr>
          <w:rFonts w:ascii="Times New Roman" w:eastAsia="楷体" w:hAnsi="楷体"/>
          <w:sz w:val="28"/>
          <w:szCs w:val="28"/>
        </w:rPr>
        <w:t>人工挖孔</w:t>
      </w:r>
      <w:r w:rsidR="00BE6E18">
        <w:rPr>
          <w:rFonts w:ascii="Times New Roman" w:eastAsia="楷体" w:hAnsi="楷体" w:hint="eastAsia"/>
          <w:sz w:val="28"/>
          <w:szCs w:val="28"/>
        </w:rPr>
        <w:t>桩施工</w:t>
      </w:r>
    </w:p>
    <w:p w:rsidR="00BE6E18" w:rsidRPr="00BE6E18" w:rsidRDefault="00677484" w:rsidP="00BE6E18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1</w:t>
      </w:r>
      <w:r w:rsidR="00BE6E18">
        <w:rPr>
          <w:rFonts w:ascii="Times New Roman" w:eastAsia="楷体" w:hAnsi="楷体" w:hint="eastAsia"/>
          <w:sz w:val="28"/>
          <w:szCs w:val="28"/>
        </w:rPr>
        <w:t>.1</w:t>
      </w:r>
      <w:r w:rsidR="00BE6E18" w:rsidRPr="00BE6E18">
        <w:rPr>
          <w:rFonts w:ascii="Times New Roman" w:eastAsia="楷体" w:hAnsi="楷体"/>
          <w:sz w:val="28"/>
          <w:szCs w:val="28"/>
        </w:rPr>
        <w:t>测量放线及高程控制</w:t>
      </w:r>
    </w:p>
    <w:p w:rsidR="00BE6E18" w:rsidRPr="00BE6E18" w:rsidRDefault="00BE6E18" w:rsidP="00BE6E18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采用全站仪坐标控制的方法确定桩位平面位置。高程测量由建设方提供基准点，用水准仪测定各桩孔的井口标高，并在井口壁上作好高程点标志，以控制进尺深度。</w:t>
      </w:r>
    </w:p>
    <w:p w:rsidR="00BE6E18" w:rsidRPr="00BE6E18" w:rsidRDefault="00677484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1</w:t>
      </w:r>
      <w:r w:rsidR="00BE6E18">
        <w:rPr>
          <w:rFonts w:ascii="Times New Roman" w:eastAsia="楷体" w:hint="eastAsia"/>
          <w:sz w:val="28"/>
          <w:szCs w:val="28"/>
        </w:rPr>
        <w:t>.2</w:t>
      </w:r>
      <w:r w:rsidR="00BE6E18">
        <w:rPr>
          <w:rFonts w:ascii="Times New Roman" w:eastAsia="楷体" w:hint="eastAsia"/>
          <w:sz w:val="28"/>
          <w:szCs w:val="28"/>
        </w:rPr>
        <w:t>施工流程</w:t>
      </w:r>
    </w:p>
    <w:p w:rsidR="00D12025" w:rsidRPr="00BE6E18" w:rsidRDefault="00D12025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经过测量放线确定桩孔中心位置，经复核确认无误后即可开始桩孔的</w:t>
      </w:r>
      <w:r w:rsidR="005A23A0">
        <w:rPr>
          <w:rFonts w:ascii="Times New Roman" w:eastAsia="楷体" w:hAnsi="楷体" w:hint="eastAsia"/>
          <w:sz w:val="28"/>
          <w:szCs w:val="28"/>
        </w:rPr>
        <w:t>开挖</w:t>
      </w:r>
      <w:r w:rsidRPr="00BE6E18">
        <w:rPr>
          <w:rFonts w:ascii="Times New Roman" w:eastAsia="楷体" w:hAnsi="楷体"/>
          <w:sz w:val="28"/>
          <w:szCs w:val="28"/>
        </w:rPr>
        <w:t>施工。施工前在桩护壁外的场地</w:t>
      </w:r>
      <w:r w:rsidR="00C535D9" w:rsidRPr="00BE6E18">
        <w:rPr>
          <w:rFonts w:ascii="Times New Roman" w:eastAsia="楷体" w:hAnsi="楷体"/>
          <w:sz w:val="28"/>
          <w:szCs w:val="28"/>
        </w:rPr>
        <w:t>上干摆</w:t>
      </w:r>
      <w:r w:rsidR="00C535D9" w:rsidRPr="00BE6E18">
        <w:rPr>
          <w:rFonts w:ascii="Times New Roman" w:eastAsia="楷体"/>
          <w:sz w:val="28"/>
          <w:szCs w:val="28"/>
        </w:rPr>
        <w:t>200</w:t>
      </w:r>
      <w:r w:rsidR="00C535D9" w:rsidRPr="00BE6E18">
        <w:rPr>
          <w:rFonts w:ascii="Times New Roman" w:eastAsia="楷体" w:hAnsi="楷体"/>
          <w:sz w:val="28"/>
          <w:szCs w:val="28"/>
        </w:rPr>
        <w:t>高的砖作为护壁外模，挖进</w:t>
      </w:r>
      <w:r w:rsidR="00C535D9" w:rsidRPr="00BE6E18">
        <w:rPr>
          <w:rFonts w:ascii="Times New Roman" w:eastAsia="楷体"/>
          <w:sz w:val="28"/>
          <w:szCs w:val="28"/>
        </w:rPr>
        <w:t>1</w:t>
      </w:r>
      <w:r w:rsidR="00C535D9" w:rsidRPr="00BE6E18">
        <w:rPr>
          <w:rFonts w:ascii="Times New Roman" w:eastAsia="楷体" w:hAnsi="楷体"/>
          <w:sz w:val="28"/>
          <w:szCs w:val="28"/>
        </w:rPr>
        <w:t>米</w:t>
      </w:r>
      <w:r w:rsidRPr="00BE6E18">
        <w:rPr>
          <w:rFonts w:ascii="Times New Roman" w:eastAsia="楷体" w:hAnsi="楷体"/>
          <w:sz w:val="28"/>
          <w:szCs w:val="28"/>
        </w:rPr>
        <w:t>后</w:t>
      </w:r>
      <w:r w:rsidR="00C535D9" w:rsidRPr="00BE6E18">
        <w:rPr>
          <w:rFonts w:ascii="Times New Roman" w:eastAsia="楷体" w:hAnsi="楷体"/>
          <w:sz w:val="28"/>
          <w:szCs w:val="28"/>
        </w:rPr>
        <w:t>浇筑首节护壁，护壁顶面找平压光，及时将控制</w:t>
      </w:r>
      <w:r w:rsidRPr="00BE6E18">
        <w:rPr>
          <w:rFonts w:ascii="Times New Roman" w:eastAsia="楷体" w:hAnsi="楷体"/>
          <w:sz w:val="28"/>
          <w:szCs w:val="28"/>
        </w:rPr>
        <w:t>十字线设置在护壁顶面，并将标高抄测于护壁内侧用红三角标识。根据设计图纸每</w:t>
      </w:r>
      <w:r w:rsidRPr="00BE6E18">
        <w:rPr>
          <w:rFonts w:ascii="Times New Roman" w:eastAsia="楷体"/>
          <w:sz w:val="28"/>
          <w:szCs w:val="28"/>
        </w:rPr>
        <w:t>1m</w:t>
      </w:r>
      <w:r w:rsidRPr="00BE6E18">
        <w:rPr>
          <w:rFonts w:ascii="Times New Roman" w:eastAsia="楷体" w:hAnsi="楷体"/>
          <w:sz w:val="28"/>
          <w:szCs w:val="28"/>
        </w:rPr>
        <w:t>设置</w:t>
      </w:r>
      <w:r w:rsidRPr="00BE6E18">
        <w:rPr>
          <w:rFonts w:ascii="Times New Roman" w:eastAsia="楷体"/>
          <w:sz w:val="28"/>
          <w:szCs w:val="28"/>
        </w:rPr>
        <w:t>1</w:t>
      </w:r>
      <w:r w:rsidRPr="00BE6E18">
        <w:rPr>
          <w:rFonts w:ascii="Times New Roman" w:eastAsia="楷体" w:hAnsi="楷体"/>
          <w:sz w:val="28"/>
          <w:szCs w:val="28"/>
        </w:rPr>
        <w:t>节钢筋混凝土护壁，直至孔底。</w:t>
      </w:r>
    </w:p>
    <w:p w:rsidR="00C535D9" w:rsidRPr="00BE6E18" w:rsidRDefault="005A23A0" w:rsidP="005A23A0">
      <w:pPr>
        <w:spacing w:line="240" w:lineRule="auto"/>
        <w:ind w:right="-26" w:firstLineChars="200" w:firstLine="560"/>
        <w:jc w:val="left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挖孔由人工从上而下逐层用镐、锹进行，遇坚硬土层或大块</w:t>
      </w:r>
      <w:r w:rsidR="008C1CF2">
        <w:rPr>
          <w:rFonts w:ascii="Times New Roman" w:eastAsia="楷体" w:hAnsi="楷体" w:hint="eastAsia"/>
          <w:sz w:val="28"/>
          <w:szCs w:val="28"/>
        </w:rPr>
        <w:t>坚石</w:t>
      </w:r>
      <w:r w:rsidRPr="00BE6E18">
        <w:rPr>
          <w:rFonts w:ascii="Times New Roman" w:eastAsia="楷体" w:hAnsi="楷体"/>
          <w:sz w:val="28"/>
          <w:szCs w:val="28"/>
        </w:rPr>
        <w:t>时用凿子</w:t>
      </w:r>
      <w:r>
        <w:rPr>
          <w:rFonts w:ascii="Times New Roman" w:eastAsia="楷体" w:hAnsi="楷体" w:hint="eastAsia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锤、钎</w:t>
      </w:r>
      <w:r>
        <w:rPr>
          <w:rFonts w:ascii="Times New Roman" w:eastAsia="楷体" w:hAnsi="楷体" w:hint="eastAsia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风镐</w:t>
      </w:r>
      <w:r>
        <w:rPr>
          <w:rFonts w:ascii="Times New Roman" w:eastAsia="楷体" w:hAnsi="楷体" w:hint="eastAsia"/>
          <w:sz w:val="28"/>
          <w:szCs w:val="28"/>
        </w:rPr>
        <w:t>等</w:t>
      </w:r>
      <w:r w:rsidRPr="00BE6E18">
        <w:rPr>
          <w:rFonts w:ascii="Times New Roman" w:eastAsia="楷体" w:hAnsi="楷体"/>
          <w:sz w:val="28"/>
          <w:szCs w:val="28"/>
        </w:rPr>
        <w:t>进行破碎施工，然后提运出孔，</w:t>
      </w:r>
      <w:r>
        <w:rPr>
          <w:rFonts w:ascii="Times New Roman" w:eastAsia="楷体" w:hAnsi="楷体" w:hint="eastAsia"/>
          <w:sz w:val="28"/>
          <w:szCs w:val="28"/>
        </w:rPr>
        <w:t>大</w:t>
      </w:r>
      <w:r w:rsidRPr="00BE6E18">
        <w:rPr>
          <w:rFonts w:ascii="Times New Roman" w:eastAsia="楷体" w:hAnsi="楷体"/>
          <w:sz w:val="28"/>
          <w:szCs w:val="28"/>
        </w:rPr>
        <w:t>型石块</w:t>
      </w:r>
      <w:r>
        <w:rPr>
          <w:rFonts w:ascii="Times New Roman" w:eastAsia="楷体" w:hAnsi="楷体" w:hint="eastAsia"/>
          <w:sz w:val="28"/>
          <w:szCs w:val="28"/>
        </w:rPr>
        <w:t>应</w:t>
      </w:r>
      <w:r w:rsidRPr="00BE6E18">
        <w:rPr>
          <w:rFonts w:ascii="Times New Roman" w:eastAsia="楷体" w:hAnsi="楷体"/>
          <w:sz w:val="28"/>
          <w:szCs w:val="28"/>
        </w:rPr>
        <w:t>破碎成小块后提运出孔；如桩底岩石坚硬至风镐无法施工时，应采爆破施工。</w:t>
      </w:r>
      <w:r>
        <w:rPr>
          <w:rFonts w:ascii="Times New Roman" w:eastAsia="楷体" w:hint="eastAsia"/>
          <w:sz w:val="28"/>
          <w:szCs w:val="28"/>
        </w:rPr>
        <w:t>施工时应注意以下几点：</w:t>
      </w:r>
      <w:r w:rsidRPr="00BE6E18">
        <w:rPr>
          <w:rFonts w:ascii="Times New Roman" w:eastAsia="楷体"/>
          <w:sz w:val="28"/>
          <w:szCs w:val="28"/>
        </w:rPr>
        <w:t xml:space="preserve"> </w:t>
      </w:r>
    </w:p>
    <w:p w:rsidR="005A23A0" w:rsidRDefault="00677484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1</w:t>
      </w:r>
      <w:r w:rsidR="00BE6E18">
        <w:rPr>
          <w:rFonts w:ascii="Times New Roman" w:eastAsia="楷体" w:hint="eastAsia"/>
          <w:sz w:val="28"/>
          <w:szCs w:val="28"/>
        </w:rPr>
        <w:t>.2</w:t>
      </w:r>
      <w:r w:rsidR="00C535D9" w:rsidRPr="00BE6E18">
        <w:rPr>
          <w:rFonts w:ascii="Times New Roman" w:eastAsia="楷体"/>
          <w:sz w:val="28"/>
          <w:szCs w:val="28"/>
        </w:rPr>
        <w:t>.</w:t>
      </w:r>
      <w:r w:rsidR="00EB705F">
        <w:rPr>
          <w:rFonts w:ascii="Times New Roman" w:eastAsia="楷体" w:hint="eastAsia"/>
          <w:sz w:val="28"/>
          <w:szCs w:val="28"/>
        </w:rPr>
        <w:t>1</w:t>
      </w:r>
      <w:r w:rsidR="005A23A0">
        <w:rPr>
          <w:rFonts w:ascii="Times New Roman" w:eastAsia="楷体" w:hint="eastAsia"/>
          <w:sz w:val="28"/>
          <w:szCs w:val="28"/>
        </w:rPr>
        <w:t>弃土放置：</w:t>
      </w:r>
    </w:p>
    <w:p w:rsidR="00C535D9" w:rsidRPr="00BE6E18" w:rsidRDefault="000322DB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Ansi="楷体"/>
          <w:sz w:val="28"/>
          <w:szCs w:val="28"/>
        </w:rPr>
        <w:t>挖出的土应</w:t>
      </w:r>
      <w:r w:rsidR="00D12025" w:rsidRPr="00BE6E18">
        <w:rPr>
          <w:rFonts w:ascii="Times New Roman" w:eastAsia="楷体" w:hAnsi="楷体"/>
          <w:sz w:val="28"/>
          <w:szCs w:val="28"/>
        </w:rPr>
        <w:t>统一</w:t>
      </w:r>
      <w:r>
        <w:rPr>
          <w:rFonts w:ascii="Times New Roman" w:eastAsia="楷体" w:hAnsi="楷体"/>
          <w:sz w:val="28"/>
          <w:szCs w:val="28"/>
        </w:rPr>
        <w:t>摊放</w:t>
      </w:r>
      <w:r>
        <w:rPr>
          <w:rFonts w:ascii="Times New Roman" w:eastAsia="楷体" w:hAnsi="楷体" w:hint="eastAsia"/>
          <w:sz w:val="28"/>
          <w:szCs w:val="28"/>
        </w:rPr>
        <w:t>，弃土放置位置应远离</w:t>
      </w:r>
      <w:r w:rsidRPr="00BE6E18">
        <w:rPr>
          <w:rFonts w:ascii="Times New Roman" w:eastAsia="楷体" w:hAnsi="楷体"/>
          <w:sz w:val="28"/>
          <w:szCs w:val="28"/>
        </w:rPr>
        <w:t>孔口</w:t>
      </w:r>
      <w:r w:rsidRPr="00BE6E18">
        <w:rPr>
          <w:rFonts w:ascii="Times New Roman" w:eastAsia="楷体"/>
          <w:sz w:val="28"/>
          <w:szCs w:val="28"/>
        </w:rPr>
        <w:t>2</w:t>
      </w:r>
      <w:r w:rsidRPr="00BE6E18">
        <w:rPr>
          <w:rFonts w:ascii="Times New Roman" w:eastAsia="楷体" w:hAnsi="楷体"/>
          <w:sz w:val="28"/>
          <w:szCs w:val="28"/>
        </w:rPr>
        <w:t>米</w:t>
      </w:r>
      <w:r w:rsidR="008C1CF2">
        <w:rPr>
          <w:rFonts w:ascii="Times New Roman" w:eastAsia="楷体" w:hAnsi="楷体" w:hint="eastAsia"/>
          <w:sz w:val="28"/>
          <w:szCs w:val="28"/>
        </w:rPr>
        <w:t>以上</w:t>
      </w:r>
      <w:r>
        <w:rPr>
          <w:rFonts w:ascii="Times New Roman" w:eastAsia="楷体" w:hAnsi="楷体" w:hint="eastAsia"/>
          <w:sz w:val="28"/>
          <w:szCs w:val="28"/>
        </w:rPr>
        <w:t>。</w:t>
      </w:r>
    </w:p>
    <w:p w:rsidR="00D12025" w:rsidRPr="00BE6E18" w:rsidRDefault="00677484" w:rsidP="00D12025">
      <w:pPr>
        <w:pStyle w:val="aa"/>
        <w:shd w:val="clear" w:color="auto" w:fill="FFFFFF"/>
        <w:ind w:right="-26" w:firstLineChars="200" w:firstLine="560"/>
        <w:rPr>
          <w:rFonts w:ascii="Times New Roman" w:eastAsia="楷体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楷体" w:hAnsi="Times New Roman" w:cs="Times New Roman" w:hint="eastAsia"/>
          <w:bCs/>
          <w:kern w:val="2"/>
          <w:sz w:val="28"/>
          <w:szCs w:val="28"/>
        </w:rPr>
        <w:t>1</w:t>
      </w:r>
      <w:r w:rsidR="00BE6E18">
        <w:rPr>
          <w:rFonts w:ascii="Times New Roman" w:eastAsia="楷体" w:hAnsi="Times New Roman" w:cs="Times New Roman" w:hint="eastAsia"/>
          <w:bCs/>
          <w:kern w:val="2"/>
          <w:sz w:val="28"/>
          <w:szCs w:val="28"/>
        </w:rPr>
        <w:t>.2.</w:t>
      </w:r>
      <w:r w:rsidR="00EB705F">
        <w:rPr>
          <w:rFonts w:ascii="Times New Roman" w:eastAsia="楷体" w:hAnsi="Times New Roman" w:cs="Times New Roman" w:hint="eastAsia"/>
          <w:bCs/>
          <w:kern w:val="2"/>
          <w:sz w:val="28"/>
          <w:szCs w:val="28"/>
        </w:rPr>
        <w:t>2</w:t>
      </w:r>
      <w:r w:rsidR="00C535D9" w:rsidRPr="00BE6E18">
        <w:rPr>
          <w:rFonts w:ascii="Times New Roman" w:eastAsia="楷体" w:hAnsi="楷体" w:cs="Times New Roman"/>
          <w:bCs/>
          <w:kern w:val="2"/>
          <w:sz w:val="28"/>
          <w:szCs w:val="28"/>
        </w:rPr>
        <w:t>降水措施</w:t>
      </w:r>
    </w:p>
    <w:p w:rsidR="00D12025" w:rsidRPr="00BE6E18" w:rsidRDefault="00D12025" w:rsidP="00D12025">
      <w:pPr>
        <w:pStyle w:val="aa"/>
        <w:shd w:val="clear" w:color="auto" w:fill="FFFFFF"/>
        <w:ind w:right="-26" w:firstLineChars="200" w:firstLine="560"/>
        <w:rPr>
          <w:rFonts w:ascii="Times New Roman" w:eastAsia="楷体" w:hAnsi="Times New Roman" w:cs="Times New Roman"/>
          <w:bCs/>
          <w:kern w:val="2"/>
          <w:sz w:val="28"/>
          <w:szCs w:val="28"/>
        </w:rPr>
      </w:pPr>
      <w:r w:rsidRPr="00BE6E18">
        <w:rPr>
          <w:rFonts w:ascii="Times New Roman" w:eastAsia="楷体" w:hAnsi="楷体" w:cs="Times New Roman"/>
          <w:bCs/>
          <w:kern w:val="2"/>
          <w:sz w:val="28"/>
          <w:szCs w:val="28"/>
        </w:rPr>
        <w:t>挖孔桩时，如地下水丰富、渗水或涌水较大时，可根据情况分别采取以下措施：（</w:t>
      </w:r>
      <w:r w:rsidRPr="00BE6E18">
        <w:rPr>
          <w:rFonts w:ascii="Times New Roman" w:eastAsia="楷体" w:hAnsi="Times New Roman" w:cs="Times New Roman"/>
          <w:bCs/>
          <w:kern w:val="2"/>
          <w:sz w:val="28"/>
          <w:szCs w:val="28"/>
        </w:rPr>
        <w:t>1</w:t>
      </w:r>
      <w:r w:rsidRPr="00BE6E18">
        <w:rPr>
          <w:rFonts w:ascii="Times New Roman" w:eastAsia="楷体" w:hAnsi="楷体" w:cs="Times New Roman"/>
          <w:bCs/>
          <w:kern w:val="2"/>
          <w:sz w:val="28"/>
          <w:szCs w:val="28"/>
        </w:rPr>
        <w:t>）少量渗水可在桩孔内挖小集水坑，随挖土随用吊桶将泥水一起吊出；（</w:t>
      </w:r>
      <w:r w:rsidRPr="00BE6E18">
        <w:rPr>
          <w:rFonts w:ascii="Times New Roman" w:eastAsia="楷体" w:hAnsi="Times New Roman" w:cs="Times New Roman"/>
          <w:bCs/>
          <w:kern w:val="2"/>
          <w:sz w:val="28"/>
          <w:szCs w:val="28"/>
        </w:rPr>
        <w:t>2</w:t>
      </w:r>
      <w:r w:rsidRPr="00BE6E18">
        <w:rPr>
          <w:rFonts w:ascii="Times New Roman" w:eastAsia="楷体" w:hAnsi="楷体" w:cs="Times New Roman"/>
          <w:bCs/>
          <w:kern w:val="2"/>
          <w:sz w:val="28"/>
          <w:szCs w:val="28"/>
        </w:rPr>
        <w:t>）大量渗水，可在桩内先挖较深集水井，设潜水泵将地下水排出桩外，随挖土随加</w:t>
      </w:r>
      <w:r w:rsidRPr="00BE6E18">
        <w:rPr>
          <w:rFonts w:ascii="Times New Roman" w:eastAsia="楷体" w:hAnsi="楷体" w:cs="Times New Roman"/>
          <w:bCs/>
          <w:kern w:val="2"/>
          <w:sz w:val="28"/>
          <w:szCs w:val="28"/>
        </w:rPr>
        <w:lastRenderedPageBreak/>
        <w:t>深集水坑；（</w:t>
      </w:r>
      <w:r w:rsidRPr="00BE6E18">
        <w:rPr>
          <w:rFonts w:ascii="Times New Roman" w:eastAsia="楷体" w:hAnsi="Times New Roman" w:cs="Times New Roman"/>
          <w:bCs/>
          <w:kern w:val="2"/>
          <w:sz w:val="28"/>
          <w:szCs w:val="28"/>
        </w:rPr>
        <w:t>3</w:t>
      </w:r>
      <w:r w:rsidRPr="00BE6E18">
        <w:rPr>
          <w:rFonts w:ascii="Times New Roman" w:eastAsia="楷体" w:hAnsi="楷体" w:cs="Times New Roman"/>
          <w:bCs/>
          <w:kern w:val="2"/>
          <w:sz w:val="28"/>
          <w:szCs w:val="28"/>
        </w:rPr>
        <w:t>）涌水量很大时，如桩较密集，可将一桩超前开挖，使附近地下水汇集于此桩孔内，用</w:t>
      </w:r>
      <w:r w:rsidRPr="00BE6E18">
        <w:rPr>
          <w:rFonts w:ascii="Times New Roman" w:eastAsia="楷体" w:hAnsi="Times New Roman" w:cs="Times New Roman"/>
          <w:bCs/>
          <w:kern w:val="2"/>
          <w:sz w:val="28"/>
          <w:szCs w:val="28"/>
        </w:rPr>
        <w:t>1</w:t>
      </w:r>
      <w:r w:rsidRPr="00BE6E18">
        <w:rPr>
          <w:rFonts w:ascii="Times New Roman" w:eastAsia="楷体" w:hAnsi="楷体" w:cs="Times New Roman"/>
          <w:bCs/>
          <w:kern w:val="2"/>
          <w:sz w:val="28"/>
          <w:szCs w:val="28"/>
        </w:rPr>
        <w:t>～</w:t>
      </w:r>
      <w:r w:rsidRPr="00BE6E18">
        <w:rPr>
          <w:rFonts w:ascii="Times New Roman" w:eastAsia="楷体" w:hAnsi="Times New Roman" w:cs="Times New Roman"/>
          <w:bCs/>
          <w:kern w:val="2"/>
          <w:sz w:val="28"/>
          <w:szCs w:val="28"/>
        </w:rPr>
        <w:t>2</w:t>
      </w:r>
      <w:r w:rsidRPr="00BE6E18">
        <w:rPr>
          <w:rFonts w:ascii="Times New Roman" w:eastAsia="楷体" w:hAnsi="楷体" w:cs="Times New Roman"/>
          <w:bCs/>
          <w:kern w:val="2"/>
          <w:sz w:val="28"/>
          <w:szCs w:val="28"/>
        </w:rPr>
        <w:t>台潜水泵将地下水抽出，起到深井降水的作用，将附近桩孔地下水位降低</w:t>
      </w:r>
      <w:r w:rsidR="00BE6E18">
        <w:rPr>
          <w:rFonts w:ascii="Times New Roman" w:eastAsia="楷体" w:hAnsi="楷体" w:cs="Times New Roman" w:hint="eastAsia"/>
          <w:bCs/>
          <w:kern w:val="2"/>
          <w:sz w:val="28"/>
          <w:szCs w:val="28"/>
        </w:rPr>
        <w:t>。</w:t>
      </w:r>
      <w:r w:rsidRPr="00BE6E18">
        <w:rPr>
          <w:rFonts w:ascii="Times New Roman" w:eastAsia="楷体" w:hAnsi="Times New Roman" w:cs="Times New Roman"/>
          <w:bCs/>
          <w:kern w:val="2"/>
          <w:sz w:val="28"/>
          <w:szCs w:val="28"/>
        </w:rPr>
        <w:t xml:space="preserve"> 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施工时排水要远离施工场地，防止水倒流入孔，已挖基孔四周应设阻水坝，防止雨水灌入基孔。</w:t>
      </w:r>
    </w:p>
    <w:p w:rsidR="000322DB" w:rsidRPr="00BE6E18" w:rsidRDefault="00677484" w:rsidP="000322DB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1.</w:t>
      </w:r>
      <w:r w:rsidR="00BE6E18">
        <w:rPr>
          <w:rFonts w:ascii="Times New Roman" w:eastAsia="楷体" w:hint="eastAsia"/>
          <w:sz w:val="28"/>
          <w:szCs w:val="28"/>
        </w:rPr>
        <w:t>2</w:t>
      </w:r>
      <w:r w:rsidR="00C535D9" w:rsidRPr="00BE6E18">
        <w:rPr>
          <w:rFonts w:ascii="Times New Roman" w:eastAsia="楷体"/>
          <w:sz w:val="28"/>
          <w:szCs w:val="28"/>
        </w:rPr>
        <w:t>.</w:t>
      </w:r>
      <w:r w:rsidR="00EB705F">
        <w:rPr>
          <w:rFonts w:ascii="Times New Roman" w:eastAsia="楷体" w:hint="eastAsia"/>
          <w:sz w:val="28"/>
          <w:szCs w:val="28"/>
        </w:rPr>
        <w:t>3</w:t>
      </w:r>
      <w:r w:rsidR="000322DB" w:rsidRPr="00BE6E18">
        <w:rPr>
          <w:rFonts w:ascii="Times New Roman" w:eastAsia="楷体" w:hAnsi="楷体"/>
          <w:sz w:val="28"/>
          <w:szCs w:val="28"/>
        </w:rPr>
        <w:t>在护壁施工过程中，如发现护壁有下坠迹象时，应采取横向支撑措施。</w:t>
      </w:r>
      <w:r w:rsidR="000322DB">
        <w:rPr>
          <w:rFonts w:ascii="Times New Roman" w:eastAsia="楷体" w:hAnsi="楷体" w:hint="eastAsia"/>
          <w:sz w:val="28"/>
          <w:szCs w:val="28"/>
        </w:rPr>
        <w:t>护壁混凝土浇筑时，应进行扦插或振捣，保证护壁尺寸均匀、无蜂窝、不透水。</w:t>
      </w:r>
    </w:p>
    <w:p w:rsidR="00D12025" w:rsidRPr="0029499E" w:rsidRDefault="00677484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1</w:t>
      </w:r>
      <w:r w:rsidR="00BE6E18">
        <w:rPr>
          <w:rFonts w:ascii="Times New Roman" w:eastAsia="楷体" w:hint="eastAsia"/>
          <w:sz w:val="28"/>
          <w:szCs w:val="28"/>
        </w:rPr>
        <w:t>.2</w:t>
      </w:r>
      <w:r w:rsidR="00C535D9" w:rsidRPr="00BE6E18">
        <w:rPr>
          <w:rFonts w:ascii="Times New Roman" w:eastAsia="楷体"/>
          <w:sz w:val="28"/>
          <w:szCs w:val="28"/>
        </w:rPr>
        <w:t>.</w:t>
      </w:r>
      <w:r w:rsidR="00EB705F">
        <w:rPr>
          <w:rFonts w:ascii="Times New Roman" w:eastAsia="楷体" w:hint="eastAsia"/>
          <w:sz w:val="28"/>
          <w:szCs w:val="28"/>
        </w:rPr>
        <w:t>4</w:t>
      </w:r>
      <w:r w:rsidR="0029499E" w:rsidRPr="00BE6E18">
        <w:rPr>
          <w:rFonts w:ascii="Times New Roman" w:eastAsia="楷体" w:hAnsi="楷体"/>
          <w:sz w:val="28"/>
          <w:szCs w:val="28"/>
        </w:rPr>
        <w:t>遇有局部或厚度不大于</w:t>
      </w:r>
      <w:r w:rsidR="0029499E" w:rsidRPr="00BE6E18">
        <w:rPr>
          <w:rFonts w:ascii="Times New Roman" w:eastAsia="楷体"/>
          <w:sz w:val="28"/>
          <w:szCs w:val="28"/>
        </w:rPr>
        <w:t>1.5</w:t>
      </w:r>
      <w:r w:rsidR="0029499E" w:rsidRPr="00BE6E18">
        <w:rPr>
          <w:rFonts w:ascii="Times New Roman" w:eastAsia="楷体" w:hAnsi="楷体"/>
          <w:sz w:val="28"/>
          <w:szCs w:val="28"/>
        </w:rPr>
        <w:t>米的流动性淤泥和可能出现</w:t>
      </w:r>
      <w:r w:rsidR="0029499E">
        <w:rPr>
          <w:rFonts w:ascii="Times New Roman" w:eastAsia="楷体" w:hAnsi="楷体" w:hint="eastAsia"/>
          <w:sz w:val="28"/>
          <w:szCs w:val="28"/>
        </w:rPr>
        <w:t>流</w:t>
      </w:r>
      <w:r w:rsidR="0029499E" w:rsidRPr="00BE6E18">
        <w:rPr>
          <w:rFonts w:ascii="Times New Roman" w:eastAsia="楷体" w:hAnsi="楷体"/>
          <w:sz w:val="28"/>
          <w:szCs w:val="28"/>
        </w:rPr>
        <w:t>沙时</w:t>
      </w:r>
      <w:r w:rsidR="000742B7">
        <w:rPr>
          <w:rFonts w:ascii="Times New Roman" w:eastAsia="楷体"/>
          <w:sz w:val="28"/>
          <w:szCs w:val="28"/>
        </w:rPr>
        <w:t>，</w:t>
      </w:r>
      <w:r w:rsidR="0029499E" w:rsidRPr="0029499E">
        <w:rPr>
          <w:rFonts w:ascii="Times New Roman" w:eastAsia="楷体" w:hAnsi="楷体"/>
          <w:sz w:val="28"/>
          <w:szCs w:val="28"/>
        </w:rPr>
        <w:t xml:space="preserve"> </w:t>
      </w:r>
      <w:r w:rsidR="0029499E" w:rsidRPr="00BE6E18">
        <w:rPr>
          <w:rFonts w:ascii="Times New Roman" w:eastAsia="楷体" w:hAnsi="楷体"/>
          <w:sz w:val="28"/>
          <w:szCs w:val="28"/>
        </w:rPr>
        <w:t>应采用钢护筒护壁每节护壁的高度可减小到</w:t>
      </w:r>
      <w:r w:rsidR="0029499E" w:rsidRPr="00BE6E18">
        <w:rPr>
          <w:rFonts w:ascii="Times New Roman" w:eastAsia="楷体"/>
          <w:sz w:val="28"/>
          <w:szCs w:val="28"/>
        </w:rPr>
        <w:t>30</w:t>
      </w:r>
      <w:r w:rsidR="0029499E">
        <w:rPr>
          <w:rFonts w:ascii="Times New Roman" w:eastAsia="楷体" w:hint="eastAsia"/>
          <w:sz w:val="28"/>
          <w:szCs w:val="28"/>
        </w:rPr>
        <w:t>~</w:t>
      </w:r>
      <w:r w:rsidR="0029499E" w:rsidRPr="00BE6E18">
        <w:rPr>
          <w:rFonts w:ascii="Times New Roman" w:eastAsia="楷体"/>
          <w:sz w:val="28"/>
          <w:szCs w:val="28"/>
        </w:rPr>
        <w:t>50cm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="0029499E" w:rsidRPr="00BE6E18">
        <w:rPr>
          <w:rFonts w:ascii="Times New Roman" w:eastAsia="楷体" w:hAnsi="楷体"/>
          <w:sz w:val="28"/>
          <w:szCs w:val="28"/>
        </w:rPr>
        <w:t>并随挖随验</w:t>
      </w:r>
      <w:r w:rsidR="0029499E">
        <w:rPr>
          <w:rFonts w:ascii="Times New Roman" w:eastAsia="楷体" w:hint="eastAsia"/>
          <w:sz w:val="28"/>
          <w:szCs w:val="28"/>
        </w:rPr>
        <w:t>，随支模</w:t>
      </w:r>
      <w:r w:rsidR="0029499E" w:rsidRPr="00BE6E18">
        <w:rPr>
          <w:rFonts w:ascii="Times New Roman" w:eastAsia="楷体" w:hAnsi="楷体"/>
          <w:sz w:val="28"/>
          <w:szCs w:val="28"/>
        </w:rPr>
        <w:t>随浇注</w:t>
      </w:r>
      <w:r w:rsidR="008C1CF2">
        <w:rPr>
          <w:rFonts w:ascii="Times New Roman" w:eastAsia="楷体" w:hAnsi="楷体" w:hint="eastAsia"/>
          <w:sz w:val="28"/>
          <w:szCs w:val="28"/>
        </w:rPr>
        <w:t>护壁</w:t>
      </w:r>
      <w:r w:rsidR="0029499E" w:rsidRPr="00BE6E18">
        <w:rPr>
          <w:rFonts w:ascii="Times New Roman" w:eastAsia="楷体" w:hAnsi="楷体"/>
          <w:sz w:val="28"/>
          <w:szCs w:val="28"/>
        </w:rPr>
        <w:t>混凝土</w:t>
      </w:r>
      <w:r w:rsidR="0029499E">
        <w:rPr>
          <w:rFonts w:ascii="Times New Roman" w:eastAsia="楷体" w:hAnsi="楷体" w:hint="eastAsia"/>
          <w:sz w:val="28"/>
          <w:szCs w:val="28"/>
        </w:rPr>
        <w:t>，不得停滞过久</w:t>
      </w:r>
      <w:r w:rsidR="0029499E">
        <w:rPr>
          <w:rFonts w:ascii="Times New Roman" w:eastAsia="楷体" w:hint="eastAsia"/>
          <w:sz w:val="28"/>
          <w:szCs w:val="28"/>
        </w:rPr>
        <w:t>。</w:t>
      </w:r>
    </w:p>
    <w:p w:rsidR="008C1CF2" w:rsidRDefault="00677484" w:rsidP="00C535D9">
      <w:pPr>
        <w:spacing w:line="240" w:lineRule="auto"/>
        <w:ind w:rightChars="-5" w:firstLineChars="200" w:firstLine="560"/>
        <w:jc w:val="both"/>
        <w:rPr>
          <w:rFonts w:ascii="Times New Roman" w:eastAsia="楷体" w:hint="eastAsia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1</w:t>
      </w:r>
      <w:r w:rsidR="00BE6E18">
        <w:rPr>
          <w:rFonts w:ascii="Times New Roman" w:eastAsia="楷体" w:hint="eastAsia"/>
          <w:sz w:val="28"/>
          <w:szCs w:val="28"/>
        </w:rPr>
        <w:t>.2</w:t>
      </w:r>
      <w:r w:rsidR="00D12025" w:rsidRPr="00BE6E18">
        <w:rPr>
          <w:rFonts w:ascii="Times New Roman" w:eastAsia="楷体"/>
          <w:sz w:val="28"/>
          <w:szCs w:val="28"/>
        </w:rPr>
        <w:t>.</w:t>
      </w:r>
      <w:r w:rsidR="00EB705F">
        <w:rPr>
          <w:rFonts w:ascii="Times New Roman" w:eastAsia="楷体" w:hint="eastAsia"/>
          <w:sz w:val="28"/>
          <w:szCs w:val="28"/>
        </w:rPr>
        <w:t>5</w:t>
      </w:r>
      <w:r w:rsidR="008C1CF2">
        <w:rPr>
          <w:rFonts w:ascii="Times New Roman" w:eastAsia="楷体" w:hint="eastAsia"/>
          <w:sz w:val="28"/>
          <w:szCs w:val="28"/>
        </w:rPr>
        <w:t>进入持力层标高前</w:t>
      </w:r>
      <w:r w:rsidR="008C1CF2">
        <w:rPr>
          <w:rFonts w:ascii="Times New Roman" w:eastAsia="楷体" w:hint="eastAsia"/>
          <w:sz w:val="28"/>
          <w:szCs w:val="28"/>
        </w:rPr>
        <w:t>2m</w:t>
      </w:r>
      <w:r w:rsidR="008C1CF2">
        <w:rPr>
          <w:rFonts w:ascii="Times New Roman" w:eastAsia="楷体" w:hint="eastAsia"/>
          <w:sz w:val="28"/>
          <w:szCs w:val="28"/>
        </w:rPr>
        <w:t>留置岩样</w:t>
      </w:r>
      <w:r w:rsidR="008C1CF2">
        <w:rPr>
          <w:rFonts w:ascii="Times New Roman" w:eastAsia="楷体" w:hint="eastAsia"/>
          <w:sz w:val="28"/>
          <w:szCs w:val="28"/>
        </w:rPr>
        <w:t>2</w:t>
      </w:r>
      <w:r w:rsidR="008C1CF2">
        <w:rPr>
          <w:rFonts w:ascii="Times New Roman" w:eastAsia="楷体" w:hint="eastAsia"/>
          <w:sz w:val="28"/>
          <w:szCs w:val="28"/>
        </w:rPr>
        <w:t>组。</w:t>
      </w:r>
    </w:p>
    <w:p w:rsidR="00C535D9" w:rsidRDefault="008C1CF2" w:rsidP="00C535D9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1.2.6</w:t>
      </w:r>
      <w:r w:rsidR="00C535D9" w:rsidRPr="00BE6E18">
        <w:rPr>
          <w:rFonts w:ascii="Times New Roman" w:eastAsia="楷体" w:hAnsi="楷体"/>
          <w:sz w:val="28"/>
          <w:szCs w:val="28"/>
        </w:rPr>
        <w:t>当挖孔至设计持力层标高时，应及时通知</w:t>
      </w:r>
      <w:r w:rsidR="00D12025" w:rsidRPr="00BE6E18">
        <w:rPr>
          <w:rFonts w:ascii="Times New Roman" w:eastAsia="楷体" w:hAnsi="楷体"/>
          <w:sz w:val="28"/>
          <w:szCs w:val="28"/>
        </w:rPr>
        <w:t>相关单位</w:t>
      </w:r>
      <w:r w:rsidR="00C535D9" w:rsidRPr="00BE6E18">
        <w:rPr>
          <w:rFonts w:ascii="Times New Roman" w:eastAsia="楷体" w:hAnsi="楷体"/>
          <w:sz w:val="28"/>
          <w:szCs w:val="28"/>
        </w:rPr>
        <w:t>对孔底岩</w:t>
      </w:r>
      <w:r w:rsidR="00C535D9" w:rsidRPr="00BE6E18">
        <w:rPr>
          <w:rFonts w:ascii="Times New Roman" w:eastAsia="楷体"/>
          <w:sz w:val="28"/>
          <w:szCs w:val="28"/>
        </w:rPr>
        <w:t>(</w:t>
      </w:r>
      <w:r w:rsidR="00C535D9" w:rsidRPr="00BE6E18">
        <w:rPr>
          <w:rFonts w:ascii="Times New Roman" w:eastAsia="楷体" w:hAnsi="楷体"/>
          <w:sz w:val="28"/>
          <w:szCs w:val="28"/>
        </w:rPr>
        <w:t>土</w:t>
      </w:r>
      <w:r w:rsidR="00C535D9" w:rsidRPr="00BE6E18">
        <w:rPr>
          <w:rFonts w:ascii="Times New Roman" w:eastAsia="楷体"/>
          <w:sz w:val="28"/>
          <w:szCs w:val="28"/>
        </w:rPr>
        <w:t>)</w:t>
      </w:r>
      <w:r w:rsidR="00C535D9" w:rsidRPr="00BE6E18">
        <w:rPr>
          <w:rFonts w:ascii="Times New Roman" w:eastAsia="楷体" w:hAnsi="楷体"/>
          <w:sz w:val="28"/>
          <w:szCs w:val="28"/>
        </w:rPr>
        <w:t>进行</w:t>
      </w:r>
      <w:r w:rsidR="00D12025" w:rsidRPr="00BE6E18">
        <w:rPr>
          <w:rFonts w:ascii="Times New Roman" w:eastAsia="楷体" w:hAnsi="楷体"/>
          <w:sz w:val="28"/>
          <w:szCs w:val="28"/>
        </w:rPr>
        <w:t>检查</w:t>
      </w:r>
      <w:r w:rsidR="00C535D9" w:rsidRPr="00BE6E18">
        <w:rPr>
          <w:rFonts w:ascii="Times New Roman" w:eastAsia="楷体" w:hAnsi="楷体"/>
          <w:sz w:val="28"/>
          <w:szCs w:val="28"/>
        </w:rPr>
        <w:t>鉴定。</w:t>
      </w:r>
    </w:p>
    <w:p w:rsidR="00A6236B" w:rsidRDefault="00677484" w:rsidP="00C535D9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1.3</w:t>
      </w:r>
      <w:r>
        <w:rPr>
          <w:rFonts w:ascii="Times New Roman" w:eastAsia="楷体" w:hAnsi="楷体" w:hint="eastAsia"/>
          <w:sz w:val="28"/>
          <w:szCs w:val="28"/>
        </w:rPr>
        <w:t>安放钢筋笼</w:t>
      </w:r>
    </w:p>
    <w:p w:rsidR="00677484" w:rsidRDefault="00677484" w:rsidP="00C535D9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1.4</w:t>
      </w:r>
      <w:r>
        <w:rPr>
          <w:rFonts w:ascii="Times New Roman" w:eastAsia="楷体" w:hAnsi="楷体" w:hint="eastAsia"/>
          <w:sz w:val="28"/>
          <w:szCs w:val="28"/>
        </w:rPr>
        <w:t>浇筑混凝土</w:t>
      </w:r>
    </w:p>
    <w:p w:rsidR="00677484" w:rsidRDefault="00677484" w:rsidP="00C535D9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1.4.1</w:t>
      </w:r>
      <w:r>
        <w:rPr>
          <w:rFonts w:ascii="Times New Roman" w:eastAsia="楷体" w:hAnsi="楷体" w:hint="eastAsia"/>
          <w:sz w:val="28"/>
          <w:szCs w:val="28"/>
        </w:rPr>
        <w:t>干处浇筑混凝土，应对孔底进行清扫，确保无渣。混凝土浇筑应沿溜槽下落，溜槽底部距离孔底不得大于</w:t>
      </w:r>
      <w:r>
        <w:rPr>
          <w:rFonts w:ascii="Times New Roman" w:eastAsia="楷体" w:hAnsi="楷体" w:hint="eastAsia"/>
          <w:sz w:val="28"/>
          <w:szCs w:val="28"/>
        </w:rPr>
        <w:t>2m</w:t>
      </w:r>
      <w:r>
        <w:rPr>
          <w:rFonts w:ascii="Times New Roman" w:eastAsia="楷体" w:hAnsi="楷体" w:hint="eastAsia"/>
          <w:sz w:val="28"/>
          <w:szCs w:val="28"/>
        </w:rPr>
        <w:t>。混凝土分层填筑，振捣密实。混凝土浇筑顶面按设计标高</w:t>
      </w:r>
      <w:r>
        <w:rPr>
          <w:rFonts w:ascii="Times New Roman" w:eastAsia="楷体" w:hAnsi="楷体" w:hint="eastAsia"/>
          <w:sz w:val="28"/>
          <w:szCs w:val="28"/>
        </w:rPr>
        <w:t>+3cm</w:t>
      </w:r>
      <w:r>
        <w:rPr>
          <w:rFonts w:ascii="Times New Roman" w:eastAsia="楷体" w:hAnsi="楷体" w:hint="eastAsia"/>
          <w:sz w:val="28"/>
          <w:szCs w:val="28"/>
        </w:rPr>
        <w:t>控制。</w:t>
      </w:r>
    </w:p>
    <w:p w:rsidR="00677484" w:rsidRDefault="00677484" w:rsidP="00C535D9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1.4.2</w:t>
      </w:r>
      <w:r>
        <w:rPr>
          <w:rFonts w:ascii="Times New Roman" w:eastAsia="楷体" w:hAnsi="楷体" w:hint="eastAsia"/>
          <w:sz w:val="28"/>
          <w:szCs w:val="28"/>
        </w:rPr>
        <w:t>孔内水位较低，可通过抽水等方式，将孔内水位排净后，参照</w:t>
      </w:r>
      <w:r>
        <w:rPr>
          <w:rFonts w:ascii="Times New Roman" w:eastAsia="楷体" w:hAnsi="楷体" w:hint="eastAsia"/>
          <w:sz w:val="28"/>
          <w:szCs w:val="28"/>
        </w:rPr>
        <w:t>1.4.1</w:t>
      </w:r>
      <w:r>
        <w:rPr>
          <w:rFonts w:ascii="Times New Roman" w:eastAsia="楷体" w:hAnsi="楷体" w:hint="eastAsia"/>
          <w:sz w:val="28"/>
          <w:szCs w:val="28"/>
        </w:rPr>
        <w:t>条进行浇筑。混凝土浇筑顶面按设计标高</w:t>
      </w:r>
      <w:r>
        <w:rPr>
          <w:rFonts w:ascii="Times New Roman" w:eastAsia="楷体" w:hAnsi="楷体" w:hint="eastAsia"/>
          <w:sz w:val="28"/>
          <w:szCs w:val="28"/>
        </w:rPr>
        <w:t>+10cm</w:t>
      </w:r>
      <w:r>
        <w:rPr>
          <w:rFonts w:ascii="Times New Roman" w:eastAsia="楷体" w:hAnsi="楷体" w:hint="eastAsia"/>
          <w:sz w:val="28"/>
          <w:szCs w:val="28"/>
        </w:rPr>
        <w:t>控制。</w:t>
      </w:r>
    </w:p>
    <w:p w:rsidR="00677484" w:rsidRPr="00BE6E18" w:rsidRDefault="00677484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1.4.3</w:t>
      </w:r>
      <w:r>
        <w:rPr>
          <w:rFonts w:ascii="Times New Roman" w:eastAsia="楷体" w:hAnsi="楷体" w:hint="eastAsia"/>
          <w:sz w:val="28"/>
          <w:szCs w:val="28"/>
        </w:rPr>
        <w:t>若孔内水位较高，无法通过抽水的方式排净，则应采用导管法灌注，具体要求参照</w:t>
      </w:r>
      <w:r>
        <w:rPr>
          <w:rFonts w:ascii="Times New Roman" w:eastAsia="楷体" w:hAnsi="楷体" w:hint="eastAsia"/>
          <w:sz w:val="28"/>
          <w:szCs w:val="28"/>
        </w:rPr>
        <w:t>2.8</w:t>
      </w:r>
      <w:r>
        <w:rPr>
          <w:rFonts w:ascii="Times New Roman" w:eastAsia="楷体" w:hAnsi="楷体" w:hint="eastAsia"/>
          <w:sz w:val="28"/>
          <w:szCs w:val="28"/>
        </w:rPr>
        <w:t>条。</w:t>
      </w:r>
    </w:p>
    <w:p w:rsidR="00C535D9" w:rsidRDefault="00677484" w:rsidP="00C535D9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1</w:t>
      </w:r>
      <w:r w:rsidR="00BE6E18">
        <w:rPr>
          <w:rFonts w:ascii="Times New Roman" w:eastAsia="楷体" w:hAnsi="楷体" w:hint="eastAsia"/>
          <w:sz w:val="28"/>
          <w:szCs w:val="28"/>
        </w:rPr>
        <w:t>.</w:t>
      </w:r>
      <w:r>
        <w:rPr>
          <w:rFonts w:ascii="Times New Roman" w:eastAsia="楷体" w:hAnsi="楷体" w:hint="eastAsia"/>
          <w:sz w:val="28"/>
          <w:szCs w:val="28"/>
        </w:rPr>
        <w:t>5</w:t>
      </w:r>
      <w:r w:rsidR="00C535D9" w:rsidRPr="00BE6E18">
        <w:rPr>
          <w:rFonts w:ascii="Times New Roman" w:eastAsia="楷体" w:hAnsi="楷体"/>
          <w:sz w:val="28"/>
          <w:szCs w:val="28"/>
        </w:rPr>
        <w:t>挖孔桩</w:t>
      </w:r>
      <w:r w:rsidR="00D12025" w:rsidRPr="00BE6E18">
        <w:rPr>
          <w:rFonts w:ascii="Times New Roman" w:eastAsia="楷体" w:hAnsi="楷体"/>
          <w:sz w:val="28"/>
          <w:szCs w:val="28"/>
        </w:rPr>
        <w:t>挖孔允许偏差和检查方法应符合下表</w:t>
      </w:r>
    </w:p>
    <w:p w:rsidR="00EB705F" w:rsidRPr="00BE6E18" w:rsidRDefault="00EB705F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992"/>
        <w:gridCol w:w="3984"/>
        <w:gridCol w:w="1993"/>
        <w:gridCol w:w="1993"/>
      </w:tblGrid>
      <w:tr w:rsidR="00D12025" w:rsidRPr="00BE6E18" w:rsidTr="00677484">
        <w:trPr>
          <w:trHeight w:hRule="exact" w:val="510"/>
        </w:trPr>
        <w:tc>
          <w:tcPr>
            <w:tcW w:w="1992" w:type="dxa"/>
            <w:vAlign w:val="center"/>
          </w:tcPr>
          <w:p w:rsidR="00D12025" w:rsidRPr="00BE6E18" w:rsidRDefault="00D12025" w:rsidP="00D12025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序号</w:t>
            </w:r>
          </w:p>
        </w:tc>
        <w:tc>
          <w:tcPr>
            <w:tcW w:w="3984" w:type="dxa"/>
            <w:vAlign w:val="center"/>
          </w:tcPr>
          <w:p w:rsidR="00D12025" w:rsidRPr="00BE6E18" w:rsidRDefault="00D12025" w:rsidP="00D12025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项目</w:t>
            </w:r>
          </w:p>
        </w:tc>
        <w:tc>
          <w:tcPr>
            <w:tcW w:w="1993" w:type="dxa"/>
            <w:vAlign w:val="center"/>
          </w:tcPr>
          <w:p w:rsidR="00D12025" w:rsidRPr="00BE6E18" w:rsidRDefault="00D12025" w:rsidP="00D12025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允许偏差</w:t>
            </w:r>
          </w:p>
        </w:tc>
        <w:tc>
          <w:tcPr>
            <w:tcW w:w="1993" w:type="dxa"/>
            <w:vAlign w:val="center"/>
          </w:tcPr>
          <w:p w:rsidR="00D12025" w:rsidRPr="00BE6E18" w:rsidRDefault="00D12025" w:rsidP="00D12025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检验方法</w:t>
            </w:r>
          </w:p>
        </w:tc>
      </w:tr>
      <w:tr w:rsidR="00D12025" w:rsidRPr="00BE6E18" w:rsidTr="00677484">
        <w:trPr>
          <w:trHeight w:hRule="exact" w:val="510"/>
        </w:trPr>
        <w:tc>
          <w:tcPr>
            <w:tcW w:w="1992" w:type="dxa"/>
            <w:vAlign w:val="center"/>
          </w:tcPr>
          <w:p w:rsidR="00D12025" w:rsidRPr="00BE6E18" w:rsidRDefault="00D12025" w:rsidP="00D12025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1</w:t>
            </w:r>
          </w:p>
        </w:tc>
        <w:tc>
          <w:tcPr>
            <w:tcW w:w="3984" w:type="dxa"/>
            <w:vAlign w:val="center"/>
          </w:tcPr>
          <w:p w:rsidR="00D12025" w:rsidRPr="00BE6E18" w:rsidRDefault="00D12025" w:rsidP="00D12025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孔位中心</w:t>
            </w:r>
          </w:p>
        </w:tc>
        <w:tc>
          <w:tcPr>
            <w:tcW w:w="1993" w:type="dxa"/>
            <w:vAlign w:val="center"/>
          </w:tcPr>
          <w:p w:rsidR="00D12025" w:rsidRPr="00BE6E18" w:rsidRDefault="00D12025" w:rsidP="00D12025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50mm</w:t>
            </w:r>
          </w:p>
        </w:tc>
        <w:tc>
          <w:tcPr>
            <w:tcW w:w="1993" w:type="dxa"/>
            <w:vMerge w:val="restart"/>
            <w:vAlign w:val="center"/>
          </w:tcPr>
          <w:p w:rsidR="00D12025" w:rsidRPr="00BE6E18" w:rsidRDefault="00D12025" w:rsidP="00D12025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测量检查</w:t>
            </w:r>
          </w:p>
        </w:tc>
      </w:tr>
      <w:tr w:rsidR="00D12025" w:rsidRPr="00BE6E18" w:rsidTr="00677484">
        <w:trPr>
          <w:trHeight w:hRule="exact" w:val="510"/>
        </w:trPr>
        <w:tc>
          <w:tcPr>
            <w:tcW w:w="1992" w:type="dxa"/>
            <w:vAlign w:val="center"/>
          </w:tcPr>
          <w:p w:rsidR="00D12025" w:rsidRPr="00BE6E18" w:rsidRDefault="00D12025" w:rsidP="00D12025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2</w:t>
            </w:r>
          </w:p>
        </w:tc>
        <w:tc>
          <w:tcPr>
            <w:tcW w:w="3984" w:type="dxa"/>
            <w:vAlign w:val="center"/>
          </w:tcPr>
          <w:p w:rsidR="00D12025" w:rsidRPr="00BE6E18" w:rsidRDefault="00D12025" w:rsidP="00D12025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倾斜度</w:t>
            </w:r>
          </w:p>
        </w:tc>
        <w:tc>
          <w:tcPr>
            <w:tcW w:w="1993" w:type="dxa"/>
            <w:vAlign w:val="center"/>
          </w:tcPr>
          <w:p w:rsidR="00D12025" w:rsidRPr="00BE6E18" w:rsidRDefault="00D12025" w:rsidP="00D12025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0.5%</w:t>
            </w:r>
          </w:p>
        </w:tc>
        <w:tc>
          <w:tcPr>
            <w:tcW w:w="1993" w:type="dxa"/>
            <w:vMerge/>
            <w:vAlign w:val="center"/>
          </w:tcPr>
          <w:p w:rsidR="00D12025" w:rsidRPr="00BE6E18" w:rsidRDefault="00D12025" w:rsidP="00D12025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</w:p>
        </w:tc>
      </w:tr>
    </w:tbl>
    <w:p w:rsidR="00BE6E18" w:rsidRDefault="00677484" w:rsidP="00D12025">
      <w:pPr>
        <w:spacing w:line="240" w:lineRule="auto"/>
        <w:ind w:right="-26" w:firstLineChars="200" w:firstLine="560"/>
        <w:jc w:val="left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1</w:t>
      </w:r>
      <w:r w:rsidR="00BE6E18">
        <w:rPr>
          <w:rFonts w:ascii="Times New Roman" w:eastAsia="楷体" w:hint="eastAsia"/>
          <w:sz w:val="28"/>
          <w:szCs w:val="28"/>
        </w:rPr>
        <w:t>.</w:t>
      </w:r>
      <w:r>
        <w:rPr>
          <w:rFonts w:ascii="Times New Roman" w:eastAsia="楷体" w:hint="eastAsia"/>
          <w:sz w:val="28"/>
          <w:szCs w:val="28"/>
        </w:rPr>
        <w:t>6</w:t>
      </w:r>
      <w:r w:rsidR="00BE6E18">
        <w:rPr>
          <w:rFonts w:ascii="Times New Roman" w:eastAsia="楷体" w:hint="eastAsia"/>
          <w:sz w:val="28"/>
          <w:szCs w:val="28"/>
        </w:rPr>
        <w:t>工艺流程图</w:t>
      </w:r>
    </w:p>
    <w:p w:rsidR="00BE6E18" w:rsidRDefault="00BE6E18" w:rsidP="00BE6E18">
      <w:pPr>
        <w:spacing w:line="240" w:lineRule="auto"/>
        <w:ind w:right="-26"/>
        <w:jc w:val="left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noProof/>
          <w:sz w:val="28"/>
          <w:szCs w:val="28"/>
        </w:rPr>
        <w:drawing>
          <wp:inline distT="0" distB="0" distL="0" distR="0">
            <wp:extent cx="6285697" cy="966159"/>
            <wp:effectExtent l="19050" t="0" r="19853" b="0"/>
            <wp:docPr id="2" name="图示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D12025" w:rsidRDefault="00677484" w:rsidP="00D12025">
      <w:pPr>
        <w:spacing w:line="240" w:lineRule="auto"/>
        <w:ind w:right="-26" w:firstLineChars="200" w:firstLine="560"/>
        <w:jc w:val="left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2</w:t>
      </w:r>
      <w:r w:rsidR="00D12025" w:rsidRPr="00BE6E18">
        <w:rPr>
          <w:rFonts w:ascii="Times New Roman" w:eastAsia="楷体" w:hAnsi="楷体"/>
          <w:sz w:val="28"/>
          <w:szCs w:val="28"/>
        </w:rPr>
        <w:t>、钻孔灌注桩施工</w:t>
      </w:r>
    </w:p>
    <w:p w:rsidR="00BE6E18" w:rsidRPr="00BE6E18" w:rsidRDefault="00BE6E18" w:rsidP="00BE6E18">
      <w:pPr>
        <w:spacing w:line="240" w:lineRule="auto"/>
        <w:ind w:right="-26" w:firstLineChars="200" w:firstLine="560"/>
        <w:jc w:val="both"/>
        <w:rPr>
          <w:rFonts w:ascii="Times New Roman" w:eastAsia="楷体" w:hAnsi="楷体"/>
          <w:sz w:val="28"/>
          <w:szCs w:val="28"/>
        </w:rPr>
      </w:pPr>
      <w:r w:rsidRPr="00BE6E18">
        <w:rPr>
          <w:rFonts w:ascii="Times New Roman" w:eastAsia="楷体" w:hAnsi="楷体" w:hint="eastAsia"/>
          <w:sz w:val="28"/>
          <w:szCs w:val="28"/>
        </w:rPr>
        <w:t>钻孔灌注桩采用冲击钻成孔。该工艺设备简单，操作方便，对保证桩基质量十分有利。</w:t>
      </w:r>
    </w:p>
    <w:p w:rsidR="00BE6E18" w:rsidRPr="00BE6E18" w:rsidRDefault="00677484" w:rsidP="00BE6E18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2</w:t>
      </w:r>
      <w:r w:rsidR="00BE6E18">
        <w:rPr>
          <w:rFonts w:ascii="Times New Roman" w:eastAsia="楷体" w:hAnsi="楷体" w:hint="eastAsia"/>
          <w:sz w:val="28"/>
          <w:szCs w:val="28"/>
        </w:rPr>
        <w:t>.1</w:t>
      </w:r>
      <w:r w:rsidR="00BE6E18" w:rsidRPr="00BE6E18">
        <w:rPr>
          <w:rFonts w:ascii="Times New Roman" w:eastAsia="楷体" w:hAnsi="楷体"/>
          <w:sz w:val="28"/>
          <w:szCs w:val="28"/>
        </w:rPr>
        <w:t>测量放线及高程控制</w:t>
      </w:r>
    </w:p>
    <w:p w:rsidR="00BE6E18" w:rsidRPr="00BE6E18" w:rsidRDefault="00BE6E18" w:rsidP="00BE6E18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采用全站仪坐标控制的方法确定桩位平面位置。高程测量由建设方提供基准点，用水准仪测定各桩孔的井口标高，并</w:t>
      </w:r>
      <w:r w:rsidR="00677484">
        <w:rPr>
          <w:rFonts w:ascii="Times New Roman" w:eastAsia="楷体" w:hAnsi="楷体" w:hint="eastAsia"/>
          <w:sz w:val="28"/>
          <w:szCs w:val="28"/>
        </w:rPr>
        <w:t>在钻机上挂牌</w:t>
      </w:r>
      <w:r>
        <w:rPr>
          <w:rFonts w:ascii="Times New Roman" w:eastAsia="楷体" w:hAnsi="楷体" w:hint="eastAsia"/>
          <w:sz w:val="28"/>
          <w:szCs w:val="28"/>
        </w:rPr>
        <w:t>记录。</w:t>
      </w:r>
    </w:p>
    <w:p w:rsidR="00BE6E18" w:rsidRPr="00BE6E18" w:rsidRDefault="00677484" w:rsidP="00D12025">
      <w:pPr>
        <w:spacing w:line="240" w:lineRule="auto"/>
        <w:ind w:right="-26" w:firstLineChars="200" w:firstLine="560"/>
        <w:jc w:val="left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2.</w:t>
      </w:r>
      <w:r w:rsidR="00BE6E18" w:rsidRPr="00BE6E18">
        <w:rPr>
          <w:rFonts w:ascii="Times New Roman" w:eastAsia="楷体" w:hAnsi="楷体" w:hint="eastAsia"/>
          <w:sz w:val="28"/>
          <w:szCs w:val="28"/>
        </w:rPr>
        <w:t>2</w:t>
      </w:r>
      <w:r w:rsidR="00BE6E18" w:rsidRPr="00BE6E18">
        <w:rPr>
          <w:rFonts w:ascii="Times New Roman" w:eastAsia="楷体" w:hAnsi="楷体" w:hint="eastAsia"/>
          <w:sz w:val="28"/>
          <w:szCs w:val="28"/>
        </w:rPr>
        <w:t>设备安装调试</w:t>
      </w:r>
    </w:p>
    <w:p w:rsidR="00BE6E18" w:rsidRPr="00BE6E18" w:rsidRDefault="00BE6E18" w:rsidP="00D12025">
      <w:pPr>
        <w:spacing w:line="240" w:lineRule="auto"/>
        <w:ind w:right="-26" w:firstLineChars="200" w:firstLine="560"/>
        <w:jc w:val="left"/>
        <w:rPr>
          <w:rFonts w:ascii="Times New Roman" w:eastAsia="楷体" w:hAnsi="楷体"/>
          <w:sz w:val="28"/>
          <w:szCs w:val="28"/>
        </w:rPr>
      </w:pPr>
      <w:r w:rsidRPr="00BE6E18">
        <w:rPr>
          <w:rFonts w:ascii="Times New Roman" w:eastAsia="楷体" w:hAnsi="楷体" w:hint="eastAsia"/>
          <w:sz w:val="28"/>
          <w:szCs w:val="28"/>
        </w:rPr>
        <w:t>钻机就位前，须将</w:t>
      </w:r>
      <w:r>
        <w:rPr>
          <w:rFonts w:ascii="Times New Roman" w:eastAsia="楷体" w:hAnsi="楷体" w:hint="eastAsia"/>
          <w:sz w:val="28"/>
          <w:szCs w:val="28"/>
        </w:rPr>
        <w:t>基础</w:t>
      </w:r>
      <w:r w:rsidRPr="00BE6E18">
        <w:rPr>
          <w:rFonts w:ascii="Times New Roman" w:eastAsia="楷体" w:hAnsi="楷体" w:hint="eastAsia"/>
          <w:sz w:val="28"/>
          <w:szCs w:val="28"/>
        </w:rPr>
        <w:t>垫平填实，钻机按指定位置就位，在技术人员指导下摆平放稳，保证冲锤垂直对准桩位。钻机安装就位后，应精心调试，确保施工中不发生倾斜、移位等影响施工质量的情况。</w:t>
      </w:r>
    </w:p>
    <w:p w:rsidR="00BE6E18" w:rsidRDefault="00677484" w:rsidP="00D12025">
      <w:pPr>
        <w:spacing w:line="240" w:lineRule="auto"/>
        <w:ind w:right="-26" w:firstLineChars="200" w:firstLine="560"/>
        <w:jc w:val="left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2.</w:t>
      </w:r>
      <w:r w:rsidR="00BE6E18">
        <w:rPr>
          <w:rFonts w:ascii="Times New Roman" w:eastAsia="楷体" w:hint="eastAsia"/>
          <w:sz w:val="28"/>
          <w:szCs w:val="28"/>
        </w:rPr>
        <w:t>3</w:t>
      </w:r>
      <w:r w:rsidR="00BE6E18">
        <w:rPr>
          <w:rFonts w:ascii="Times New Roman" w:eastAsia="楷体" w:hint="eastAsia"/>
          <w:sz w:val="28"/>
          <w:szCs w:val="28"/>
        </w:rPr>
        <w:t>埋设护筒</w:t>
      </w:r>
    </w:p>
    <w:p w:rsidR="00BE6E18" w:rsidRDefault="00BE6E18" w:rsidP="00677484">
      <w:pPr>
        <w:spacing w:line="240" w:lineRule="auto"/>
        <w:ind w:right="-26" w:firstLineChars="200" w:firstLine="560"/>
        <w:jc w:val="left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护筒采用坚实不漏水的钢护筒，人工配合机械开挖护筒坑，坑尺寸为护筒直径增加</w:t>
      </w:r>
      <w:r>
        <w:rPr>
          <w:rFonts w:ascii="Times New Roman" w:eastAsia="楷体" w:hint="eastAsia"/>
          <w:sz w:val="28"/>
          <w:szCs w:val="28"/>
        </w:rPr>
        <w:t>1m</w:t>
      </w:r>
      <w:r>
        <w:rPr>
          <w:rFonts w:ascii="Times New Roman" w:eastAsia="楷体" w:hint="eastAsia"/>
          <w:sz w:val="28"/>
          <w:szCs w:val="28"/>
        </w:rPr>
        <w:t>，基坑挖掘完毕，人工安装护筒，护筒直径比桩径大</w:t>
      </w:r>
      <w:r>
        <w:rPr>
          <w:rFonts w:ascii="Times New Roman" w:eastAsia="楷体" w:hint="eastAsia"/>
          <w:sz w:val="28"/>
          <w:szCs w:val="28"/>
        </w:rPr>
        <w:t>200mm</w:t>
      </w:r>
      <w:r>
        <w:rPr>
          <w:rFonts w:ascii="Times New Roman" w:eastAsia="楷体" w:hint="eastAsia"/>
          <w:sz w:val="28"/>
          <w:szCs w:val="28"/>
        </w:rPr>
        <w:t>，其位置校核无误后，护筒周围分层回填粘土并夯实，护筒埋设深度为</w:t>
      </w:r>
      <w:r>
        <w:rPr>
          <w:rFonts w:ascii="Times New Roman" w:eastAsia="楷体" w:hint="eastAsia"/>
          <w:sz w:val="28"/>
          <w:szCs w:val="28"/>
        </w:rPr>
        <w:t>2~4m</w:t>
      </w:r>
      <w:r>
        <w:rPr>
          <w:rFonts w:ascii="Times New Roman" w:eastAsia="楷体" w:hint="eastAsia"/>
          <w:sz w:val="28"/>
          <w:szCs w:val="28"/>
        </w:rPr>
        <w:t>。</w:t>
      </w:r>
    </w:p>
    <w:p w:rsidR="00BE6E18" w:rsidRDefault="00677484" w:rsidP="00677484">
      <w:pPr>
        <w:spacing w:line="240" w:lineRule="auto"/>
        <w:ind w:right="-26" w:firstLineChars="200" w:firstLine="560"/>
        <w:jc w:val="left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2.</w:t>
      </w:r>
      <w:r w:rsidR="00BE6E18">
        <w:rPr>
          <w:rFonts w:ascii="Times New Roman" w:eastAsia="楷体" w:hint="eastAsia"/>
          <w:sz w:val="28"/>
          <w:szCs w:val="28"/>
        </w:rPr>
        <w:t>4</w:t>
      </w:r>
      <w:r w:rsidR="00BE6E18">
        <w:rPr>
          <w:rFonts w:ascii="Times New Roman" w:eastAsia="楷体" w:hint="eastAsia"/>
          <w:sz w:val="28"/>
          <w:szCs w:val="28"/>
        </w:rPr>
        <w:t>泥浆池</w:t>
      </w:r>
    </w:p>
    <w:p w:rsidR="00BE6E18" w:rsidRPr="00677484" w:rsidRDefault="00BE6E18" w:rsidP="00677484">
      <w:pPr>
        <w:spacing w:line="240" w:lineRule="auto"/>
        <w:ind w:right="-26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lastRenderedPageBreak/>
        <w:t>机械开挖泥浆池，用检验合格的粘土制备泥浆。合理规划泥浆池的深度、尺寸及设置位置，</w:t>
      </w:r>
      <w:r w:rsidR="00677484">
        <w:rPr>
          <w:rFonts w:ascii="Times New Roman" w:eastAsia="楷体" w:hint="eastAsia"/>
          <w:sz w:val="28"/>
          <w:szCs w:val="28"/>
        </w:rPr>
        <w:t>以</w:t>
      </w:r>
      <w:r>
        <w:rPr>
          <w:rFonts w:ascii="Times New Roman" w:eastAsia="楷体" w:hint="eastAsia"/>
          <w:sz w:val="28"/>
          <w:szCs w:val="28"/>
        </w:rPr>
        <w:t>满足环境保护和文明施工的要求。</w:t>
      </w:r>
      <w:r w:rsidR="00677484" w:rsidRPr="00677484">
        <w:rPr>
          <w:rFonts w:ascii="Times New Roman" w:eastAsia="楷体" w:hint="eastAsia"/>
          <w:sz w:val="28"/>
          <w:szCs w:val="28"/>
        </w:rPr>
        <w:t>为保护施工范围内的环境卫生、农田，钻孔桩废弃的泥浆应在施工完成后，用汽车或罐车将泥浆池中的泥浆清运到指定的排放地点。</w:t>
      </w:r>
    </w:p>
    <w:p w:rsidR="00BE6E18" w:rsidRDefault="00677484" w:rsidP="00677484">
      <w:pPr>
        <w:spacing w:line="240" w:lineRule="auto"/>
        <w:ind w:right="-26" w:firstLineChars="200" w:firstLine="560"/>
        <w:jc w:val="left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2.</w:t>
      </w:r>
      <w:r w:rsidR="00BE6E18">
        <w:rPr>
          <w:rFonts w:ascii="Times New Roman" w:eastAsia="楷体" w:hint="eastAsia"/>
          <w:sz w:val="28"/>
          <w:szCs w:val="28"/>
        </w:rPr>
        <w:t>5</w:t>
      </w:r>
      <w:r w:rsidR="00BE6E18">
        <w:rPr>
          <w:rFonts w:ascii="Times New Roman" w:eastAsia="楷体" w:hint="eastAsia"/>
          <w:sz w:val="28"/>
          <w:szCs w:val="28"/>
        </w:rPr>
        <w:t>钻孔施工</w:t>
      </w:r>
    </w:p>
    <w:p w:rsidR="00BE6E18" w:rsidRDefault="00BE6E18" w:rsidP="00677484">
      <w:pPr>
        <w:spacing w:line="240" w:lineRule="auto"/>
        <w:ind w:right="-26" w:firstLineChars="200" w:firstLine="560"/>
        <w:jc w:val="left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冲击钻机稳固后其钻头吊钻杆绳应与桩位中心线相互重合，方可开钻，以后每班核对位置一次。</w:t>
      </w:r>
    </w:p>
    <w:p w:rsidR="00BE6E18" w:rsidRDefault="00BE6E18" w:rsidP="00677484">
      <w:pPr>
        <w:spacing w:line="240" w:lineRule="auto"/>
        <w:ind w:right="-26" w:firstLineChars="200" w:firstLine="560"/>
        <w:jc w:val="left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钻孔作业应分班连续进行，经常对钻孔泥浆进行检验，不符合要求及时处理改正。同时，要</w:t>
      </w:r>
      <w:r w:rsidR="00587B03">
        <w:rPr>
          <w:rFonts w:ascii="Times New Roman" w:eastAsia="楷体" w:hint="eastAsia"/>
          <w:sz w:val="28"/>
          <w:szCs w:val="28"/>
        </w:rPr>
        <w:t>注意岩</w:t>
      </w:r>
      <w:r>
        <w:rPr>
          <w:rFonts w:ascii="Times New Roman" w:eastAsia="楷体" w:hint="eastAsia"/>
          <w:sz w:val="28"/>
          <w:szCs w:val="28"/>
        </w:rPr>
        <w:t>层变化，及时捞取渣样，认真做好记录，与地质剖面图进行核对。如发现地质条件与设计不符，及时报请监理工程师及主管部门，核对并确认后，报请设计单位等上级主管部门。</w:t>
      </w:r>
    </w:p>
    <w:p w:rsidR="00BE6E18" w:rsidRDefault="00BE6E18" w:rsidP="00D12025">
      <w:pPr>
        <w:spacing w:line="240" w:lineRule="auto"/>
        <w:ind w:right="-26" w:firstLineChars="200" w:firstLine="560"/>
        <w:jc w:val="left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为提高成孔质量，成孔过程中，钻机的钻进速度应严格控制。</w:t>
      </w:r>
    </w:p>
    <w:p w:rsidR="00BE6E18" w:rsidRPr="00BE6E18" w:rsidRDefault="00677484" w:rsidP="00D12025">
      <w:pPr>
        <w:spacing w:line="240" w:lineRule="auto"/>
        <w:ind w:right="-26" w:firstLineChars="200" w:firstLine="560"/>
        <w:jc w:val="left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2.</w:t>
      </w:r>
      <w:r w:rsidR="00BE6E18">
        <w:rPr>
          <w:rFonts w:ascii="Times New Roman" w:eastAsia="楷体" w:hint="eastAsia"/>
          <w:sz w:val="28"/>
          <w:szCs w:val="28"/>
        </w:rPr>
        <w:t>6</w:t>
      </w:r>
      <w:r w:rsidR="00BE6E18">
        <w:rPr>
          <w:rFonts w:ascii="Times New Roman" w:eastAsia="楷体" w:hint="eastAsia"/>
          <w:sz w:val="28"/>
          <w:szCs w:val="28"/>
        </w:rPr>
        <w:t>清孔</w:t>
      </w:r>
    </w:p>
    <w:p w:rsidR="00BE6E18" w:rsidRDefault="00BE6E18" w:rsidP="00D12025">
      <w:pPr>
        <w:spacing w:line="240" w:lineRule="auto"/>
        <w:ind w:right="-26" w:firstLineChars="200" w:firstLine="560"/>
        <w:jc w:val="both"/>
        <w:rPr>
          <w:rFonts w:ascii="Times New Roman" w:eastAsia="楷体" w:hAnsi="楷体"/>
          <w:sz w:val="28"/>
          <w:szCs w:val="28"/>
        </w:rPr>
      </w:pPr>
      <w:r w:rsidRPr="00BE6E18">
        <w:rPr>
          <w:rFonts w:ascii="Times New Roman" w:eastAsia="楷体" w:hAnsi="楷体" w:hint="eastAsia"/>
          <w:sz w:val="28"/>
          <w:szCs w:val="28"/>
        </w:rPr>
        <w:t>在</w:t>
      </w:r>
      <w:r w:rsidR="00D12025" w:rsidRPr="00BE6E18">
        <w:rPr>
          <w:rFonts w:ascii="Times New Roman" w:eastAsia="楷体" w:hAnsi="楷体"/>
          <w:sz w:val="28"/>
          <w:szCs w:val="28"/>
        </w:rPr>
        <w:t>终孔检查</w:t>
      </w:r>
      <w:r w:rsidRPr="00BE6E18">
        <w:rPr>
          <w:rFonts w:ascii="Times New Roman" w:eastAsia="楷体" w:hAnsi="楷体" w:hint="eastAsia"/>
          <w:sz w:val="28"/>
          <w:szCs w:val="28"/>
        </w:rPr>
        <w:t>孔深达设计标高后，且成孔质量符合图纸要求并经监理工程师同意，</w:t>
      </w:r>
      <w:r w:rsidR="00D12025" w:rsidRPr="00BE6E18">
        <w:rPr>
          <w:rFonts w:ascii="Times New Roman" w:eastAsia="楷体" w:hAnsi="楷体"/>
          <w:sz w:val="28"/>
          <w:szCs w:val="28"/>
        </w:rPr>
        <w:t>应迅速清孔，清孔方法采用</w:t>
      </w:r>
      <w:r w:rsidRPr="00BE6E18">
        <w:rPr>
          <w:rFonts w:ascii="Times New Roman" w:eastAsia="楷体" w:hAnsi="楷体" w:hint="eastAsia"/>
          <w:sz w:val="28"/>
          <w:szCs w:val="28"/>
        </w:rPr>
        <w:t>抽</w:t>
      </w:r>
      <w:r w:rsidR="00677484">
        <w:rPr>
          <w:rFonts w:ascii="Times New Roman" w:eastAsia="楷体" w:hAnsi="楷体" w:hint="eastAsia"/>
          <w:sz w:val="28"/>
          <w:szCs w:val="28"/>
        </w:rPr>
        <w:t>渣</w:t>
      </w:r>
      <w:r w:rsidRPr="00BE6E18">
        <w:rPr>
          <w:rFonts w:ascii="Times New Roman" w:eastAsia="楷体" w:hAnsi="楷体" w:hint="eastAsia"/>
          <w:sz w:val="28"/>
          <w:szCs w:val="28"/>
        </w:rPr>
        <w:t>法</w:t>
      </w:r>
      <w:r w:rsidR="00D12025" w:rsidRPr="00BE6E18">
        <w:rPr>
          <w:rFonts w:ascii="Times New Roman" w:eastAsia="楷体" w:hAnsi="楷体"/>
          <w:sz w:val="28"/>
          <w:szCs w:val="28"/>
        </w:rPr>
        <w:t>。清孔时必须保证孔内水头，提管时避免碰孔壁，防止坍孔。清孔后的泥浆性能指标、沉渣厚度应符合规范要求。清孔后用检孔器测量孔径，检孔器的焊接可在工地进行，监理工程师检验合格后，即可进行钢筋笼的吊装工作。</w:t>
      </w:r>
    </w:p>
    <w:p w:rsidR="00BE6E18" w:rsidRDefault="00677484" w:rsidP="00D12025">
      <w:pPr>
        <w:spacing w:line="240" w:lineRule="auto"/>
        <w:ind w:right="-26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2.</w:t>
      </w:r>
      <w:r w:rsidR="00BE6E18">
        <w:rPr>
          <w:rFonts w:ascii="Times New Roman" w:eastAsia="楷体" w:hAnsi="楷体" w:hint="eastAsia"/>
          <w:sz w:val="28"/>
          <w:szCs w:val="28"/>
        </w:rPr>
        <w:t>7</w:t>
      </w:r>
      <w:r w:rsidR="00BE6E18">
        <w:rPr>
          <w:rFonts w:ascii="Times New Roman" w:eastAsia="楷体" w:hAnsi="楷体" w:hint="eastAsia"/>
          <w:sz w:val="28"/>
          <w:szCs w:val="28"/>
        </w:rPr>
        <w:t>安放钢筋笼</w:t>
      </w:r>
    </w:p>
    <w:p w:rsidR="00BE6E18" w:rsidRDefault="00677484" w:rsidP="00D12025">
      <w:pPr>
        <w:spacing w:line="240" w:lineRule="auto"/>
        <w:ind w:right="-26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2.</w:t>
      </w:r>
      <w:r w:rsidR="00BE6E18">
        <w:rPr>
          <w:rFonts w:ascii="Times New Roman" w:eastAsia="楷体" w:hAnsi="楷体" w:hint="eastAsia"/>
          <w:sz w:val="28"/>
          <w:szCs w:val="28"/>
        </w:rPr>
        <w:t>8</w:t>
      </w:r>
      <w:r>
        <w:rPr>
          <w:rFonts w:ascii="Times New Roman" w:eastAsia="楷体" w:hAnsi="楷体" w:hint="eastAsia"/>
          <w:sz w:val="28"/>
          <w:szCs w:val="28"/>
        </w:rPr>
        <w:t>导管法</w:t>
      </w:r>
      <w:r w:rsidR="00BE6E18">
        <w:rPr>
          <w:rFonts w:ascii="Times New Roman" w:eastAsia="楷体" w:hAnsi="楷体" w:hint="eastAsia"/>
          <w:sz w:val="28"/>
          <w:szCs w:val="28"/>
        </w:rPr>
        <w:t>混凝土浇筑</w:t>
      </w:r>
    </w:p>
    <w:p w:rsidR="00D12025" w:rsidRPr="00BE6E18" w:rsidRDefault="00D12025" w:rsidP="00D12025">
      <w:pPr>
        <w:spacing w:line="240" w:lineRule="auto"/>
        <w:ind w:right="-26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水下砼采用导管法进行灌注，导管内径</w:t>
      </w:r>
      <w:r w:rsidRPr="00BE6E18">
        <w:rPr>
          <w:rFonts w:ascii="Times New Roman" w:eastAsia="楷体"/>
          <w:sz w:val="28"/>
          <w:szCs w:val="28"/>
        </w:rPr>
        <w:t>30cm</w:t>
      </w:r>
      <w:r w:rsidRPr="00BE6E18">
        <w:rPr>
          <w:rFonts w:ascii="Times New Roman" w:eastAsia="楷体" w:hAnsi="楷体"/>
          <w:sz w:val="28"/>
          <w:szCs w:val="28"/>
        </w:rPr>
        <w:t>，导管使用前要进行闭水试验（水密、承压、接头抗拉），合格的导管才能使用，导管应居中稳步沉放，不能接触到钢筋笼，以免导管在提升中将钢筋笼提起，导管可吊挂在钻机顶部滑轮上</w:t>
      </w:r>
      <w:r w:rsidRPr="00BE6E18">
        <w:rPr>
          <w:rFonts w:ascii="Times New Roman" w:eastAsia="楷体" w:hAnsi="楷体"/>
          <w:sz w:val="28"/>
          <w:szCs w:val="28"/>
        </w:rPr>
        <w:lastRenderedPageBreak/>
        <w:t>或用卡具吊在孔口上，导管底部距桩底的距离应符合规范要求，一般</w:t>
      </w:r>
      <w:r w:rsidRPr="00BE6E18">
        <w:rPr>
          <w:rFonts w:ascii="Times New Roman" w:eastAsia="楷体"/>
          <w:sz w:val="28"/>
          <w:szCs w:val="28"/>
        </w:rPr>
        <w:t>0.25~0.4m</w:t>
      </w:r>
      <w:r w:rsidRPr="00BE6E18">
        <w:rPr>
          <w:rFonts w:ascii="Times New Roman" w:eastAsia="楷体" w:hAnsi="楷体"/>
          <w:sz w:val="28"/>
          <w:szCs w:val="28"/>
        </w:rPr>
        <w:t>，本工程采用混凝土罐车对导管漏斗直接卸料的施工方法，首批混凝土导管漏斗容积</w:t>
      </w:r>
      <w:r w:rsidRPr="00BE6E18">
        <w:rPr>
          <w:rFonts w:ascii="Times New Roman" w:eastAsia="楷体"/>
          <w:sz w:val="28"/>
          <w:szCs w:val="28"/>
        </w:rPr>
        <w:t>1m</w:t>
      </w:r>
      <w:r w:rsidRPr="00BE6E18">
        <w:rPr>
          <w:rFonts w:ascii="Times New Roman" w:eastAsia="楷体"/>
          <w:sz w:val="28"/>
          <w:szCs w:val="28"/>
          <w:vertAlign w:val="superscript"/>
        </w:rPr>
        <w:t>3</w:t>
      </w:r>
      <w:r w:rsidRPr="00BE6E18">
        <w:rPr>
          <w:rFonts w:ascii="Times New Roman" w:eastAsia="楷体" w:hAnsi="楷体"/>
          <w:sz w:val="28"/>
          <w:szCs w:val="28"/>
        </w:rPr>
        <w:t>以内即可，当漏斗活门提升打开后，罐车紧跟连续向漏斗中快速卸料，保证首批混凝土体积达</w:t>
      </w:r>
      <w:r w:rsidRPr="00BE6E18">
        <w:rPr>
          <w:rFonts w:ascii="Times New Roman" w:eastAsia="楷体"/>
          <w:sz w:val="28"/>
          <w:szCs w:val="28"/>
        </w:rPr>
        <w:t>6m</w:t>
      </w:r>
      <w:r w:rsidRPr="00BE6E18">
        <w:rPr>
          <w:rFonts w:ascii="Times New Roman" w:eastAsia="楷体"/>
          <w:sz w:val="28"/>
          <w:szCs w:val="28"/>
          <w:vertAlign w:val="superscript"/>
        </w:rPr>
        <w:t>3</w:t>
      </w:r>
      <w:r w:rsidRPr="00BE6E18">
        <w:rPr>
          <w:rFonts w:ascii="Times New Roman" w:eastAsia="楷体" w:hAnsi="楷体"/>
          <w:sz w:val="28"/>
          <w:szCs w:val="28"/>
        </w:rPr>
        <w:t>左右，保证埋管深度。</w:t>
      </w:r>
    </w:p>
    <w:p w:rsidR="00D12025" w:rsidRDefault="00D12025" w:rsidP="00677484">
      <w:pPr>
        <w:spacing w:line="240" w:lineRule="auto"/>
        <w:ind w:right="-26" w:firstLineChars="200" w:firstLine="560"/>
        <w:jc w:val="both"/>
        <w:rPr>
          <w:rFonts w:ascii="Times New Roman" w:eastAsia="楷体" w:hAnsi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剪球后向导管内倾倒砼宜徐徐进行防止产生高压气囊。施工中导管内应始终充满砼。随着砼的不断浇入，及时测量砼顶面高度和埋管深度，及时提拔拆除导管，使导管埋入砼中的深度保持</w:t>
      </w:r>
      <w:r w:rsidRPr="00BE6E18">
        <w:rPr>
          <w:rFonts w:ascii="Times New Roman" w:eastAsia="楷体"/>
          <w:sz w:val="28"/>
          <w:szCs w:val="28"/>
        </w:rPr>
        <w:t>2~6m</w:t>
      </w:r>
      <w:r w:rsidRPr="00BE6E18">
        <w:rPr>
          <w:rFonts w:ascii="Times New Roman" w:eastAsia="楷体" w:hAnsi="楷体"/>
          <w:sz w:val="28"/>
          <w:szCs w:val="28"/>
        </w:rPr>
        <w:t>间。砼面检测锤随孔深而定，一般不小于</w:t>
      </w:r>
      <w:r w:rsidRPr="00BE6E18">
        <w:rPr>
          <w:rFonts w:ascii="Times New Roman" w:eastAsia="楷体"/>
          <w:sz w:val="28"/>
          <w:szCs w:val="28"/>
        </w:rPr>
        <w:t>4Kg</w:t>
      </w:r>
      <w:r w:rsidRPr="00BE6E18">
        <w:rPr>
          <w:rFonts w:ascii="Times New Roman" w:eastAsia="楷体" w:hAnsi="楷体"/>
          <w:sz w:val="28"/>
          <w:szCs w:val="28"/>
        </w:rPr>
        <w:t>。每根导管的水下砼浇筑工作，应在该导管首批砼初凝前完成。砼的坍落度应满足设计要求，砼浇筑应连续进行，为保证桩的质量，应留比桩顶标高高出</w:t>
      </w:r>
      <w:r w:rsidRPr="00BE6E18">
        <w:rPr>
          <w:rFonts w:ascii="Times New Roman" w:eastAsia="楷体"/>
          <w:sz w:val="28"/>
          <w:szCs w:val="28"/>
        </w:rPr>
        <w:t>0.</w:t>
      </w:r>
      <w:r w:rsidR="0029499E">
        <w:rPr>
          <w:rFonts w:ascii="Times New Roman" w:eastAsia="楷体" w:hint="eastAsia"/>
          <w:sz w:val="28"/>
          <w:szCs w:val="28"/>
        </w:rPr>
        <w:t>80</w:t>
      </w:r>
      <w:r w:rsidRPr="00BE6E18">
        <w:rPr>
          <w:rFonts w:ascii="Times New Roman" w:eastAsia="楷体"/>
          <w:sz w:val="28"/>
          <w:szCs w:val="28"/>
        </w:rPr>
        <w:t>m</w:t>
      </w:r>
      <w:r w:rsidRPr="00BE6E18">
        <w:rPr>
          <w:rFonts w:ascii="Times New Roman" w:eastAsia="楷体" w:hAnsi="楷体"/>
          <w:sz w:val="28"/>
          <w:szCs w:val="28"/>
        </w:rPr>
        <w:t>左右的桩头，可在砼初凝后、终凝前破除。技术人员应对钻孔灌注桩各项原始记录及时整理签认</w:t>
      </w:r>
      <w:r w:rsidR="00BE6E18">
        <w:rPr>
          <w:rFonts w:ascii="Times New Roman" w:eastAsia="楷体" w:hAnsi="楷体" w:hint="eastAsia"/>
          <w:sz w:val="28"/>
          <w:szCs w:val="28"/>
        </w:rPr>
        <w:t>。</w:t>
      </w:r>
    </w:p>
    <w:p w:rsidR="00677484" w:rsidRPr="00BE6E18" w:rsidRDefault="00677484" w:rsidP="00677484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2.9</w:t>
      </w:r>
      <w:r>
        <w:rPr>
          <w:rFonts w:ascii="Times New Roman" w:eastAsia="楷体" w:hAnsi="楷体" w:hint="eastAsia"/>
          <w:sz w:val="28"/>
          <w:szCs w:val="28"/>
        </w:rPr>
        <w:t>钻孔桩钻孔</w:t>
      </w:r>
      <w:r w:rsidRPr="00BE6E18">
        <w:rPr>
          <w:rFonts w:ascii="Times New Roman" w:eastAsia="楷体" w:hAnsi="楷体"/>
          <w:sz w:val="28"/>
          <w:szCs w:val="28"/>
        </w:rPr>
        <w:t>允许偏差和检查方法应符合下表</w:t>
      </w:r>
    </w:p>
    <w:tbl>
      <w:tblPr>
        <w:tblStyle w:val="a6"/>
        <w:tblW w:w="0" w:type="auto"/>
        <w:tblLook w:val="04A0"/>
      </w:tblPr>
      <w:tblGrid>
        <w:gridCol w:w="1992"/>
        <w:gridCol w:w="1992"/>
        <w:gridCol w:w="1992"/>
        <w:gridCol w:w="1993"/>
        <w:gridCol w:w="1993"/>
      </w:tblGrid>
      <w:tr w:rsidR="00677484" w:rsidRPr="00BE6E18" w:rsidTr="00677484">
        <w:trPr>
          <w:trHeight w:hRule="exact" w:val="510"/>
        </w:trPr>
        <w:tc>
          <w:tcPr>
            <w:tcW w:w="1992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序号</w:t>
            </w:r>
          </w:p>
        </w:tc>
        <w:tc>
          <w:tcPr>
            <w:tcW w:w="3984" w:type="dxa"/>
            <w:gridSpan w:val="2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项目</w:t>
            </w:r>
          </w:p>
        </w:tc>
        <w:tc>
          <w:tcPr>
            <w:tcW w:w="1993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允许偏差</w:t>
            </w:r>
          </w:p>
        </w:tc>
        <w:tc>
          <w:tcPr>
            <w:tcW w:w="1993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检验方法</w:t>
            </w:r>
          </w:p>
        </w:tc>
      </w:tr>
      <w:tr w:rsidR="00677484" w:rsidRPr="00BE6E18" w:rsidTr="00677484">
        <w:trPr>
          <w:trHeight w:hRule="exact" w:val="510"/>
        </w:trPr>
        <w:tc>
          <w:tcPr>
            <w:tcW w:w="1992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1</w:t>
            </w:r>
          </w:p>
        </w:tc>
        <w:tc>
          <w:tcPr>
            <w:tcW w:w="1992" w:type="dxa"/>
            <w:vMerge w:val="restart"/>
            <w:vAlign w:val="center"/>
          </w:tcPr>
          <w:p w:rsidR="00677484" w:rsidRPr="00BE6E18" w:rsidRDefault="00677484" w:rsidP="00A6236B">
            <w:pPr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Ansi="楷体" w:hint="eastAsia"/>
                <w:sz w:val="28"/>
                <w:szCs w:val="28"/>
              </w:rPr>
              <w:t>护筒</w:t>
            </w:r>
          </w:p>
        </w:tc>
        <w:tc>
          <w:tcPr>
            <w:tcW w:w="1992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预面位置</w:t>
            </w:r>
          </w:p>
        </w:tc>
        <w:tc>
          <w:tcPr>
            <w:tcW w:w="1993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50mm</w:t>
            </w:r>
          </w:p>
        </w:tc>
        <w:tc>
          <w:tcPr>
            <w:tcW w:w="1993" w:type="dxa"/>
            <w:vMerge w:val="restart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测量检查</w:t>
            </w:r>
          </w:p>
        </w:tc>
      </w:tr>
      <w:tr w:rsidR="00677484" w:rsidRPr="00BE6E18" w:rsidTr="00677484">
        <w:trPr>
          <w:trHeight w:hRule="exact" w:val="510"/>
        </w:trPr>
        <w:tc>
          <w:tcPr>
            <w:tcW w:w="1992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2</w:t>
            </w:r>
          </w:p>
        </w:tc>
        <w:tc>
          <w:tcPr>
            <w:tcW w:w="1992" w:type="dxa"/>
            <w:vMerge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倾斜度</w:t>
            </w:r>
          </w:p>
        </w:tc>
        <w:tc>
          <w:tcPr>
            <w:tcW w:w="1993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1</w:t>
            </w:r>
            <w:r w:rsidRPr="00BE6E18">
              <w:rPr>
                <w:rFonts w:ascii="Times New Roman" w:eastAsia="楷体"/>
                <w:sz w:val="28"/>
                <w:szCs w:val="28"/>
              </w:rPr>
              <w:t>%</w:t>
            </w:r>
          </w:p>
        </w:tc>
        <w:tc>
          <w:tcPr>
            <w:tcW w:w="1993" w:type="dxa"/>
            <w:vMerge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</w:p>
        </w:tc>
      </w:tr>
      <w:tr w:rsidR="00677484" w:rsidRPr="00BE6E18" w:rsidTr="00677484">
        <w:trPr>
          <w:trHeight w:hRule="exact" w:val="510"/>
        </w:trPr>
        <w:tc>
          <w:tcPr>
            <w:tcW w:w="1992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3</w:t>
            </w:r>
          </w:p>
        </w:tc>
        <w:tc>
          <w:tcPr>
            <w:tcW w:w="1992" w:type="dxa"/>
            <w:vMerge w:val="restart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孔位中心</w:t>
            </w:r>
          </w:p>
        </w:tc>
        <w:tc>
          <w:tcPr>
            <w:tcW w:w="1992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群桩</w:t>
            </w:r>
          </w:p>
        </w:tc>
        <w:tc>
          <w:tcPr>
            <w:tcW w:w="1993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10</w:t>
            </w:r>
            <w:r w:rsidRPr="00BE6E18">
              <w:rPr>
                <w:rFonts w:ascii="Times New Roman" w:eastAsia="楷体"/>
                <w:sz w:val="28"/>
                <w:szCs w:val="28"/>
              </w:rPr>
              <w:t>0mm</w:t>
            </w:r>
          </w:p>
        </w:tc>
        <w:tc>
          <w:tcPr>
            <w:tcW w:w="1993" w:type="dxa"/>
            <w:vMerge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</w:p>
        </w:tc>
      </w:tr>
      <w:tr w:rsidR="00677484" w:rsidRPr="00BE6E18" w:rsidTr="00677484">
        <w:trPr>
          <w:trHeight w:hRule="exact" w:val="510"/>
        </w:trPr>
        <w:tc>
          <w:tcPr>
            <w:tcW w:w="1992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4</w:t>
            </w:r>
          </w:p>
        </w:tc>
        <w:tc>
          <w:tcPr>
            <w:tcW w:w="1992" w:type="dxa"/>
            <w:vMerge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单排桩</w:t>
            </w:r>
          </w:p>
        </w:tc>
        <w:tc>
          <w:tcPr>
            <w:tcW w:w="1993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50mm</w:t>
            </w:r>
          </w:p>
        </w:tc>
        <w:tc>
          <w:tcPr>
            <w:tcW w:w="1993" w:type="dxa"/>
            <w:vMerge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</w:p>
        </w:tc>
      </w:tr>
      <w:tr w:rsidR="00677484" w:rsidRPr="00BE6E18" w:rsidTr="00677484">
        <w:trPr>
          <w:trHeight w:hRule="exact" w:val="510"/>
        </w:trPr>
        <w:tc>
          <w:tcPr>
            <w:tcW w:w="1992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5</w:t>
            </w:r>
          </w:p>
        </w:tc>
        <w:tc>
          <w:tcPr>
            <w:tcW w:w="3984" w:type="dxa"/>
            <w:gridSpan w:val="2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倾斜度</w:t>
            </w:r>
          </w:p>
        </w:tc>
        <w:tc>
          <w:tcPr>
            <w:tcW w:w="1993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>
              <w:rPr>
                <w:rFonts w:ascii="Times New Roman" w:eastAsia="楷体" w:hint="eastAsia"/>
                <w:sz w:val="28"/>
                <w:szCs w:val="28"/>
              </w:rPr>
              <w:t>1</w:t>
            </w:r>
            <w:r w:rsidRPr="00BE6E18">
              <w:rPr>
                <w:rFonts w:ascii="Times New Roman" w:eastAsia="楷体"/>
                <w:sz w:val="28"/>
                <w:szCs w:val="28"/>
              </w:rPr>
              <w:t>%</w:t>
            </w:r>
          </w:p>
        </w:tc>
        <w:tc>
          <w:tcPr>
            <w:tcW w:w="1993" w:type="dxa"/>
            <w:vMerge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</w:p>
        </w:tc>
      </w:tr>
    </w:tbl>
    <w:p w:rsidR="00677484" w:rsidRDefault="00677484" w:rsidP="00D12025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2.10</w:t>
      </w:r>
      <w:r>
        <w:rPr>
          <w:rFonts w:ascii="Times New Roman" w:eastAsia="楷体" w:hint="eastAsia"/>
          <w:sz w:val="28"/>
          <w:szCs w:val="28"/>
        </w:rPr>
        <w:t>钻孔桩施工流程图</w:t>
      </w:r>
    </w:p>
    <w:p w:rsidR="00677484" w:rsidRDefault="00677484" w:rsidP="00EA712D">
      <w:pPr>
        <w:spacing w:line="240" w:lineRule="auto"/>
        <w:ind w:leftChars="-64" w:left="1" w:rightChars="-5" w:hangingChars="101" w:hanging="283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noProof/>
          <w:sz w:val="28"/>
          <w:szCs w:val="28"/>
        </w:rPr>
        <w:drawing>
          <wp:inline distT="0" distB="0" distL="0" distR="0">
            <wp:extent cx="6452511" cy="1777042"/>
            <wp:effectExtent l="19050" t="0" r="24489" b="0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677484" w:rsidRDefault="00677484" w:rsidP="00677484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lastRenderedPageBreak/>
        <w:t>3</w:t>
      </w:r>
      <w:r w:rsidRPr="00BE6E18">
        <w:rPr>
          <w:rFonts w:ascii="Times New Roman" w:eastAsia="楷体" w:hAnsi="楷体"/>
          <w:sz w:val="28"/>
          <w:szCs w:val="28"/>
        </w:rPr>
        <w:t>、钢筋</w:t>
      </w:r>
    </w:p>
    <w:p w:rsidR="00677484" w:rsidRDefault="00677484" w:rsidP="00677484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3</w:t>
      </w:r>
      <w:r w:rsidRPr="00BE6E18">
        <w:rPr>
          <w:rFonts w:ascii="Times New Roman" w:eastAsia="楷体"/>
          <w:sz w:val="28"/>
          <w:szCs w:val="28"/>
        </w:rPr>
        <w:t>.1</w:t>
      </w:r>
      <w:r w:rsidRPr="00BE6E18">
        <w:rPr>
          <w:rFonts w:ascii="Times New Roman" w:eastAsia="楷体" w:hAnsi="楷体"/>
          <w:sz w:val="28"/>
          <w:szCs w:val="28"/>
        </w:rPr>
        <w:t>一般要求：</w:t>
      </w:r>
    </w:p>
    <w:p w:rsidR="00677484" w:rsidRPr="00BE6E18" w:rsidRDefault="00587B03" w:rsidP="00677484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钢筋表面需保持洁净，防止油渍、锈蚀。弯曲钢筋需调直。</w:t>
      </w:r>
      <w:r w:rsidR="00677484" w:rsidRPr="00BE6E18">
        <w:rPr>
          <w:rFonts w:ascii="Times New Roman" w:eastAsia="楷体" w:hAnsi="楷体"/>
          <w:sz w:val="28"/>
          <w:szCs w:val="28"/>
        </w:rPr>
        <w:t>钢筋笼的钢筋直径、长度根据设计图纸确定。</w:t>
      </w:r>
      <w:r w:rsidRPr="00BE6E18">
        <w:rPr>
          <w:rFonts w:ascii="Times New Roman" w:eastAsia="楷体" w:hAnsi="楷体"/>
          <w:sz w:val="28"/>
          <w:szCs w:val="28"/>
        </w:rPr>
        <w:t>采用</w:t>
      </w:r>
      <w:r>
        <w:rPr>
          <w:rFonts w:ascii="Times New Roman" w:eastAsia="楷体" w:hAnsi="楷体" w:hint="eastAsia"/>
          <w:sz w:val="28"/>
          <w:szCs w:val="28"/>
        </w:rPr>
        <w:t>游标卡尺</w:t>
      </w:r>
      <w:r>
        <w:rPr>
          <w:rFonts w:ascii="Times New Roman" w:eastAsia="楷体" w:hAnsi="楷体"/>
          <w:sz w:val="28"/>
          <w:szCs w:val="28"/>
        </w:rPr>
        <w:t>定位</w:t>
      </w:r>
      <w:r w:rsidRPr="00BE6E18">
        <w:rPr>
          <w:rFonts w:ascii="Times New Roman" w:eastAsia="楷体" w:hAnsi="楷体"/>
          <w:sz w:val="28"/>
          <w:szCs w:val="28"/>
        </w:rPr>
        <w:t>，以减少间距误差。</w:t>
      </w:r>
    </w:p>
    <w:p w:rsidR="00587B03" w:rsidRDefault="00677484" w:rsidP="00587B03">
      <w:pPr>
        <w:spacing w:line="240" w:lineRule="auto"/>
        <w:ind w:right="-26" w:firstLineChars="200" w:firstLine="560"/>
        <w:jc w:val="both"/>
        <w:rPr>
          <w:rFonts w:ascii="Times New Roman" w:eastAsia="楷体" w:hAnsi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骨架主筋焊接主要在钢筋制作场采用</w:t>
      </w:r>
      <w:r w:rsidR="00587B03">
        <w:rPr>
          <w:rFonts w:ascii="Times New Roman" w:eastAsia="楷体" w:hAnsi="楷体" w:hint="eastAsia"/>
          <w:sz w:val="28"/>
          <w:szCs w:val="28"/>
        </w:rPr>
        <w:t>双</w:t>
      </w:r>
      <w:r w:rsidRPr="00BE6E18">
        <w:rPr>
          <w:rFonts w:ascii="Times New Roman" w:eastAsia="楷体" w:hAnsi="楷体"/>
          <w:sz w:val="28"/>
          <w:szCs w:val="28"/>
        </w:rPr>
        <w:t>面搭接焊，焊缝长度不小于</w:t>
      </w:r>
      <w:r w:rsidRPr="00BE6E18">
        <w:rPr>
          <w:rFonts w:ascii="Times New Roman" w:eastAsia="楷体"/>
          <w:sz w:val="28"/>
          <w:szCs w:val="28"/>
        </w:rPr>
        <w:t>5d</w:t>
      </w:r>
      <w:r w:rsidRPr="00BE6E18">
        <w:rPr>
          <w:rFonts w:ascii="Times New Roman" w:eastAsia="楷体" w:hAnsi="楷体"/>
          <w:sz w:val="28"/>
          <w:szCs w:val="28"/>
        </w:rPr>
        <w:t>，注意钢筋同轴</w:t>
      </w:r>
      <w:r w:rsidR="00587B03">
        <w:rPr>
          <w:rFonts w:ascii="Times New Roman" w:eastAsia="楷体" w:hAnsi="楷体" w:hint="eastAsia"/>
          <w:sz w:val="28"/>
          <w:szCs w:val="28"/>
        </w:rPr>
        <w:t>，</w:t>
      </w:r>
      <w:r w:rsidR="00587B03" w:rsidRPr="00BE6E18">
        <w:rPr>
          <w:rFonts w:ascii="Times New Roman" w:eastAsia="楷体" w:hAnsi="楷体"/>
          <w:sz w:val="28"/>
          <w:szCs w:val="28"/>
        </w:rPr>
        <w:t>焊工须持证上岗。主筋接头应错开布置，两接头间距不小于</w:t>
      </w:r>
      <w:r w:rsidR="00587B03" w:rsidRPr="00BE6E18">
        <w:rPr>
          <w:rFonts w:ascii="Times New Roman" w:eastAsia="楷体"/>
          <w:sz w:val="28"/>
          <w:szCs w:val="28"/>
        </w:rPr>
        <w:t>80cm</w:t>
      </w:r>
      <w:r w:rsidR="00587B03" w:rsidRPr="00BE6E18">
        <w:rPr>
          <w:rFonts w:ascii="Times New Roman" w:eastAsia="楷体" w:hAnsi="楷体"/>
          <w:sz w:val="28"/>
          <w:szCs w:val="28"/>
        </w:rPr>
        <w:t>。</w:t>
      </w:r>
      <w:r w:rsidRPr="00BE6E18">
        <w:rPr>
          <w:rFonts w:ascii="Times New Roman" w:eastAsia="楷体" w:hAnsi="楷体"/>
          <w:sz w:val="28"/>
          <w:szCs w:val="28"/>
        </w:rPr>
        <w:t>。加强箍与主筋间应焊接牢固，以保证安装强度。加强箍处应做</w:t>
      </w:r>
      <w:r w:rsidRPr="00BE6E18">
        <w:rPr>
          <w:rFonts w:ascii="Times New Roman" w:eastAsia="楷体"/>
          <w:sz w:val="28"/>
          <w:szCs w:val="28"/>
        </w:rPr>
        <w:t>Φ16</w:t>
      </w:r>
      <w:r w:rsidRPr="00BE6E18">
        <w:rPr>
          <w:rFonts w:ascii="Times New Roman" w:eastAsia="楷体" w:hAnsi="楷体"/>
          <w:sz w:val="28"/>
          <w:szCs w:val="28"/>
        </w:rPr>
        <w:t>十字临时支撑，以保证骨架的安装刚度，该支撑在骨架下落过程中用气焊割掉，以保证灌注混凝土作业顺利进行。螺旋箍</w:t>
      </w:r>
      <w:r w:rsidR="00587B03">
        <w:rPr>
          <w:rFonts w:ascii="Times New Roman" w:eastAsia="楷体" w:hAnsi="楷体" w:hint="eastAsia"/>
          <w:sz w:val="28"/>
          <w:szCs w:val="28"/>
        </w:rPr>
        <w:t>（箍筋）</w:t>
      </w:r>
      <w:r w:rsidRPr="00BE6E18">
        <w:rPr>
          <w:rFonts w:ascii="Times New Roman" w:eastAsia="楷体" w:hAnsi="楷体"/>
          <w:sz w:val="28"/>
          <w:szCs w:val="28"/>
        </w:rPr>
        <w:t>与主筋间采用绑扎连接。</w:t>
      </w:r>
    </w:p>
    <w:p w:rsidR="00E60CB1" w:rsidRPr="00587B03" w:rsidRDefault="00677484" w:rsidP="00587B03">
      <w:pPr>
        <w:spacing w:line="240" w:lineRule="auto"/>
        <w:ind w:right="-26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骨架采用在钢筋制作</w:t>
      </w:r>
      <w:r w:rsidR="00587B03">
        <w:rPr>
          <w:rFonts w:ascii="Times New Roman" w:eastAsia="楷体" w:hAnsi="楷体"/>
          <w:sz w:val="28"/>
          <w:szCs w:val="28"/>
        </w:rPr>
        <w:t>场内分节焊接成型坑口对接的办法施工，以便于吊装。对接采用</w:t>
      </w:r>
      <w:r w:rsidR="00587B03">
        <w:rPr>
          <w:rFonts w:ascii="Times New Roman" w:eastAsia="楷体" w:hAnsi="楷体" w:hint="eastAsia"/>
          <w:sz w:val="28"/>
          <w:szCs w:val="28"/>
        </w:rPr>
        <w:t>帮条焊，</w:t>
      </w:r>
      <w:r w:rsidR="00587B03">
        <w:rPr>
          <w:rFonts w:ascii="Times New Roman" w:eastAsia="楷体" w:hAnsi="楷体"/>
          <w:sz w:val="28"/>
          <w:szCs w:val="28"/>
        </w:rPr>
        <w:t>帮条</w:t>
      </w:r>
      <w:r w:rsidR="00587B03" w:rsidRPr="00587B03">
        <w:rPr>
          <w:rFonts w:ascii="Times New Roman" w:eastAsia="楷体" w:hAnsi="楷体"/>
          <w:sz w:val="28"/>
          <w:szCs w:val="28"/>
        </w:rPr>
        <w:t>采用与主筋同级别</w:t>
      </w:r>
      <w:r w:rsidR="00587B03">
        <w:rPr>
          <w:rFonts w:ascii="Times New Roman" w:eastAsia="楷体" w:hAnsi="楷体" w:hint="eastAsia"/>
          <w:sz w:val="28"/>
          <w:szCs w:val="28"/>
        </w:rPr>
        <w:t>、</w:t>
      </w:r>
      <w:r w:rsidR="00587B03" w:rsidRPr="00587B03">
        <w:rPr>
          <w:rFonts w:ascii="Times New Roman" w:eastAsia="楷体" w:hAnsi="楷体"/>
          <w:sz w:val="28"/>
          <w:szCs w:val="28"/>
        </w:rPr>
        <w:t>同直径的钢筋制作</w:t>
      </w:r>
      <w:r w:rsidR="00587B03">
        <w:rPr>
          <w:rFonts w:ascii="Times New Roman" w:eastAsia="楷体" w:hAnsi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焊口长度不小于</w:t>
      </w:r>
      <w:r w:rsidRPr="00BE6E18">
        <w:rPr>
          <w:rFonts w:ascii="Times New Roman" w:eastAsia="楷体"/>
          <w:sz w:val="28"/>
          <w:szCs w:val="28"/>
        </w:rPr>
        <w:t>10d</w:t>
      </w:r>
      <w:r w:rsidRPr="00BE6E18">
        <w:rPr>
          <w:rFonts w:ascii="Times New Roman" w:eastAsia="楷体" w:hAnsi="楷体"/>
          <w:sz w:val="28"/>
          <w:szCs w:val="28"/>
        </w:rPr>
        <w:t>。主筋及螺旋筋的骨架吊装采用</w:t>
      </w:r>
      <w:r w:rsidRPr="00BE6E18">
        <w:rPr>
          <w:rFonts w:ascii="Times New Roman" w:eastAsia="楷体"/>
          <w:sz w:val="28"/>
          <w:szCs w:val="28"/>
        </w:rPr>
        <w:t>16t</w:t>
      </w:r>
      <w:r w:rsidRPr="00BE6E18">
        <w:rPr>
          <w:rFonts w:ascii="Times New Roman" w:eastAsia="楷体" w:hAnsi="楷体"/>
          <w:sz w:val="28"/>
          <w:szCs w:val="28"/>
        </w:rPr>
        <w:t>汽车吊，需采取临时加固措施，以保证骨架的刚度和稳定。钢筋骨架焊接就位后，必须在护桩上挂线，调整骨架中心位置</w:t>
      </w:r>
      <w:r w:rsidR="00587B03" w:rsidRPr="00BE6E18">
        <w:rPr>
          <w:rFonts w:ascii="Times New Roman" w:eastAsia="楷体" w:hAnsi="楷体"/>
          <w:sz w:val="28"/>
          <w:szCs w:val="28"/>
        </w:rPr>
        <w:t>，钢筋笼安放要牢固，以防在砼浇筑过程中钢筋笼浮起，钢筋笼周边要安放砼保护层垫块。</w:t>
      </w:r>
    </w:p>
    <w:p w:rsidR="00587B03" w:rsidRPr="00BE6E18" w:rsidRDefault="00677484" w:rsidP="00677484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3</w:t>
      </w:r>
      <w:r w:rsidRPr="00BE6E18">
        <w:rPr>
          <w:rFonts w:ascii="Times New Roman" w:eastAsia="楷体"/>
          <w:sz w:val="28"/>
          <w:szCs w:val="28"/>
        </w:rPr>
        <w:t>.2</w:t>
      </w:r>
      <w:r w:rsidRPr="00BE6E18">
        <w:rPr>
          <w:rFonts w:ascii="Times New Roman" w:eastAsia="楷体" w:hAnsi="楷体"/>
          <w:sz w:val="28"/>
          <w:szCs w:val="28"/>
        </w:rPr>
        <w:t>钢筋骨架制作允许偏差符合下表：</w:t>
      </w:r>
    </w:p>
    <w:tbl>
      <w:tblPr>
        <w:tblStyle w:val="a6"/>
        <w:tblW w:w="0" w:type="auto"/>
        <w:tblLook w:val="04A0"/>
      </w:tblPr>
      <w:tblGrid>
        <w:gridCol w:w="1992"/>
        <w:gridCol w:w="3984"/>
        <w:gridCol w:w="1993"/>
        <w:gridCol w:w="1993"/>
      </w:tblGrid>
      <w:tr w:rsidR="00677484" w:rsidRPr="00BE6E18" w:rsidTr="00A6236B">
        <w:trPr>
          <w:trHeight w:hRule="exact" w:val="510"/>
        </w:trPr>
        <w:tc>
          <w:tcPr>
            <w:tcW w:w="1992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序号</w:t>
            </w:r>
          </w:p>
        </w:tc>
        <w:tc>
          <w:tcPr>
            <w:tcW w:w="3984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项目</w:t>
            </w:r>
          </w:p>
        </w:tc>
        <w:tc>
          <w:tcPr>
            <w:tcW w:w="1993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允许偏差</w:t>
            </w:r>
          </w:p>
        </w:tc>
        <w:tc>
          <w:tcPr>
            <w:tcW w:w="1993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检验方法</w:t>
            </w:r>
          </w:p>
        </w:tc>
      </w:tr>
      <w:tr w:rsidR="00677484" w:rsidRPr="00BE6E18" w:rsidTr="00A6236B">
        <w:trPr>
          <w:trHeight w:hRule="exact" w:val="510"/>
        </w:trPr>
        <w:tc>
          <w:tcPr>
            <w:tcW w:w="1992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1</w:t>
            </w:r>
          </w:p>
        </w:tc>
        <w:tc>
          <w:tcPr>
            <w:tcW w:w="3984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钢筋骨架在承台底以下长度</w:t>
            </w:r>
          </w:p>
        </w:tc>
        <w:tc>
          <w:tcPr>
            <w:tcW w:w="1993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±100mm</w:t>
            </w:r>
          </w:p>
        </w:tc>
        <w:tc>
          <w:tcPr>
            <w:tcW w:w="1993" w:type="dxa"/>
            <w:vMerge w:val="restart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尺量检查</w:t>
            </w:r>
          </w:p>
        </w:tc>
      </w:tr>
      <w:tr w:rsidR="00677484" w:rsidRPr="00BE6E18" w:rsidTr="00A6236B">
        <w:trPr>
          <w:trHeight w:hRule="exact" w:val="510"/>
        </w:trPr>
        <w:tc>
          <w:tcPr>
            <w:tcW w:w="1992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2</w:t>
            </w:r>
          </w:p>
        </w:tc>
        <w:tc>
          <w:tcPr>
            <w:tcW w:w="3984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钢筋骨架直径</w:t>
            </w:r>
          </w:p>
        </w:tc>
        <w:tc>
          <w:tcPr>
            <w:tcW w:w="1993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±20mm</w:t>
            </w:r>
          </w:p>
        </w:tc>
        <w:tc>
          <w:tcPr>
            <w:tcW w:w="1993" w:type="dxa"/>
            <w:vMerge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</w:p>
        </w:tc>
      </w:tr>
      <w:tr w:rsidR="00677484" w:rsidRPr="00BE6E18" w:rsidTr="00A6236B">
        <w:trPr>
          <w:trHeight w:hRule="exact" w:val="510"/>
        </w:trPr>
        <w:tc>
          <w:tcPr>
            <w:tcW w:w="1992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3</w:t>
            </w:r>
          </w:p>
        </w:tc>
        <w:tc>
          <w:tcPr>
            <w:tcW w:w="3984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主钢筋间距</w:t>
            </w:r>
          </w:p>
        </w:tc>
        <w:tc>
          <w:tcPr>
            <w:tcW w:w="1993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±0.5d</w:t>
            </w:r>
          </w:p>
        </w:tc>
        <w:tc>
          <w:tcPr>
            <w:tcW w:w="1993" w:type="dxa"/>
            <w:vMerge w:val="restart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尺量检查不少于</w:t>
            </w:r>
            <w:r w:rsidRPr="00BE6E18">
              <w:rPr>
                <w:rFonts w:ascii="Times New Roman" w:eastAsia="楷体"/>
                <w:sz w:val="28"/>
                <w:szCs w:val="28"/>
              </w:rPr>
              <w:t>5</w:t>
            </w:r>
            <w:r w:rsidRPr="00BE6E18">
              <w:rPr>
                <w:rFonts w:ascii="Times New Roman" w:eastAsia="楷体" w:hAnsi="楷体"/>
                <w:sz w:val="28"/>
                <w:szCs w:val="28"/>
              </w:rPr>
              <w:t>处</w:t>
            </w:r>
          </w:p>
        </w:tc>
      </w:tr>
      <w:tr w:rsidR="00677484" w:rsidRPr="00BE6E18" w:rsidTr="00A6236B">
        <w:trPr>
          <w:trHeight w:hRule="exact" w:val="510"/>
        </w:trPr>
        <w:tc>
          <w:tcPr>
            <w:tcW w:w="1992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4</w:t>
            </w:r>
          </w:p>
        </w:tc>
        <w:tc>
          <w:tcPr>
            <w:tcW w:w="3984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加强筋间距</w:t>
            </w:r>
          </w:p>
        </w:tc>
        <w:tc>
          <w:tcPr>
            <w:tcW w:w="1993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±20mm</w:t>
            </w:r>
          </w:p>
        </w:tc>
        <w:tc>
          <w:tcPr>
            <w:tcW w:w="1993" w:type="dxa"/>
            <w:vMerge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</w:p>
        </w:tc>
      </w:tr>
      <w:tr w:rsidR="00677484" w:rsidRPr="00BE6E18" w:rsidTr="00A6236B">
        <w:trPr>
          <w:trHeight w:hRule="exact" w:val="510"/>
        </w:trPr>
        <w:tc>
          <w:tcPr>
            <w:tcW w:w="1992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5</w:t>
            </w:r>
          </w:p>
        </w:tc>
        <w:tc>
          <w:tcPr>
            <w:tcW w:w="3984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箍筋间距或螺旋筋间距</w:t>
            </w:r>
          </w:p>
        </w:tc>
        <w:tc>
          <w:tcPr>
            <w:tcW w:w="1993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±20mm</w:t>
            </w:r>
          </w:p>
        </w:tc>
        <w:tc>
          <w:tcPr>
            <w:tcW w:w="1993" w:type="dxa"/>
            <w:vMerge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</w:p>
        </w:tc>
      </w:tr>
      <w:tr w:rsidR="00677484" w:rsidRPr="00BE6E18" w:rsidTr="00A6236B">
        <w:trPr>
          <w:trHeight w:hRule="exact" w:val="510"/>
        </w:trPr>
        <w:tc>
          <w:tcPr>
            <w:tcW w:w="1992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6</w:t>
            </w:r>
          </w:p>
        </w:tc>
        <w:tc>
          <w:tcPr>
            <w:tcW w:w="3984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钢筋骨架垂直度</w:t>
            </w:r>
          </w:p>
        </w:tc>
        <w:tc>
          <w:tcPr>
            <w:tcW w:w="1993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/>
                <w:sz w:val="28"/>
                <w:szCs w:val="28"/>
              </w:rPr>
              <w:t>1%</w:t>
            </w:r>
          </w:p>
        </w:tc>
        <w:tc>
          <w:tcPr>
            <w:tcW w:w="1993" w:type="dxa"/>
            <w:vAlign w:val="center"/>
          </w:tcPr>
          <w:p w:rsidR="00677484" w:rsidRPr="00BE6E18" w:rsidRDefault="00677484" w:rsidP="00A6236B">
            <w:pPr>
              <w:spacing w:line="240" w:lineRule="auto"/>
              <w:ind w:rightChars="-5"/>
              <w:rPr>
                <w:rFonts w:ascii="Times New Roman" w:eastAsia="楷体"/>
                <w:sz w:val="28"/>
                <w:szCs w:val="28"/>
              </w:rPr>
            </w:pPr>
            <w:r w:rsidRPr="00BE6E18">
              <w:rPr>
                <w:rFonts w:ascii="Times New Roman" w:eastAsia="楷体" w:hAnsi="楷体"/>
                <w:sz w:val="28"/>
                <w:szCs w:val="28"/>
              </w:rPr>
              <w:t>吊线尺量检查</w:t>
            </w:r>
          </w:p>
        </w:tc>
      </w:tr>
    </w:tbl>
    <w:p w:rsidR="0029499E" w:rsidRDefault="0029499E" w:rsidP="00D12025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3.3</w:t>
      </w:r>
      <w:r>
        <w:rPr>
          <w:rFonts w:ascii="Times New Roman" w:eastAsia="楷体" w:hint="eastAsia"/>
          <w:sz w:val="28"/>
          <w:szCs w:val="28"/>
        </w:rPr>
        <w:t>试验检测</w:t>
      </w:r>
    </w:p>
    <w:p w:rsidR="0029499E" w:rsidRDefault="0029499E" w:rsidP="00D12025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lastRenderedPageBreak/>
        <w:t>钢筋采用业主指定的钢筋生产厂家供应。</w:t>
      </w:r>
    </w:p>
    <w:p w:rsidR="0029499E" w:rsidRDefault="0029499E" w:rsidP="00D12025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钢筋原材料、加工、连接和安装的检验必须符合铁道部现行《铁路混凝土与砌体工程施工质量验收标准》（</w:t>
      </w:r>
      <w:r>
        <w:rPr>
          <w:rFonts w:ascii="Times New Roman" w:eastAsia="楷体" w:hint="eastAsia"/>
          <w:sz w:val="28"/>
          <w:szCs w:val="28"/>
        </w:rPr>
        <w:t>TB10424-2003</w:t>
      </w:r>
      <w:r>
        <w:rPr>
          <w:rFonts w:ascii="Times New Roman" w:eastAsia="楷体" w:hint="eastAsia"/>
          <w:sz w:val="28"/>
          <w:szCs w:val="28"/>
        </w:rPr>
        <w:t>）的相关要求，按规定检测频率送至质监站中心检测试验室进行试验检测。</w:t>
      </w:r>
    </w:p>
    <w:p w:rsidR="00E60CB1" w:rsidRDefault="00E60CB1" w:rsidP="00D12025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4</w:t>
      </w:r>
      <w:r>
        <w:rPr>
          <w:rFonts w:ascii="Times New Roman" w:eastAsia="楷体" w:hint="eastAsia"/>
          <w:sz w:val="28"/>
          <w:szCs w:val="28"/>
        </w:rPr>
        <w:t>、</w:t>
      </w:r>
      <w:r>
        <w:rPr>
          <w:rFonts w:ascii="Calibri" w:eastAsia="楷体" w:hAnsi="Calibri"/>
          <w:sz w:val="28"/>
          <w:szCs w:val="28"/>
        </w:rPr>
        <w:t>Φ</w:t>
      </w:r>
      <w:r>
        <w:rPr>
          <w:rFonts w:ascii="Times New Roman" w:eastAsia="楷体" w:hint="eastAsia"/>
          <w:sz w:val="28"/>
          <w:szCs w:val="28"/>
        </w:rPr>
        <w:t>2.80m</w:t>
      </w:r>
      <w:r>
        <w:rPr>
          <w:rFonts w:ascii="Times New Roman" w:eastAsia="楷体" w:hint="eastAsia"/>
          <w:sz w:val="28"/>
          <w:szCs w:val="28"/>
        </w:rPr>
        <w:t>（无承台）桩基施工的补充要求：</w:t>
      </w:r>
    </w:p>
    <w:p w:rsidR="00E60CB1" w:rsidRDefault="00E60CB1" w:rsidP="00D12025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Calibri" w:eastAsia="楷体" w:hAnsi="Calibri" w:hint="eastAsia"/>
          <w:sz w:val="28"/>
          <w:szCs w:val="28"/>
        </w:rPr>
        <w:t>设计要求</w:t>
      </w:r>
      <w:r>
        <w:rPr>
          <w:rFonts w:ascii="Calibri" w:eastAsia="楷体" w:hAnsi="Calibri"/>
          <w:sz w:val="28"/>
          <w:szCs w:val="28"/>
        </w:rPr>
        <w:t>Φ</w:t>
      </w:r>
      <w:r>
        <w:rPr>
          <w:rFonts w:ascii="Times New Roman" w:eastAsia="楷体" w:hint="eastAsia"/>
          <w:sz w:val="28"/>
          <w:szCs w:val="28"/>
        </w:rPr>
        <w:t>2.80m</w:t>
      </w:r>
      <w:r>
        <w:rPr>
          <w:rFonts w:ascii="Times New Roman" w:eastAsia="楷体" w:hint="eastAsia"/>
          <w:sz w:val="28"/>
          <w:szCs w:val="28"/>
        </w:rPr>
        <w:t>（无承台）桩基顶面设置</w:t>
      </w:r>
      <w:r>
        <w:rPr>
          <w:rFonts w:ascii="Calibri" w:eastAsia="楷体" w:hAnsi="Calibri"/>
          <w:sz w:val="28"/>
          <w:szCs w:val="28"/>
        </w:rPr>
        <w:t>Φ</w:t>
      </w:r>
      <w:r>
        <w:rPr>
          <w:rFonts w:ascii="Times New Roman" w:eastAsia="楷体" w:hint="eastAsia"/>
          <w:sz w:val="28"/>
          <w:szCs w:val="28"/>
        </w:rPr>
        <w:t>14</w:t>
      </w:r>
      <w:r>
        <w:rPr>
          <w:rFonts w:ascii="Times New Roman" w:eastAsia="楷体" w:hint="eastAsia"/>
          <w:sz w:val="28"/>
          <w:szCs w:val="28"/>
        </w:rPr>
        <w:t>钢筋网片（距设计桩顶</w:t>
      </w:r>
      <w:r>
        <w:rPr>
          <w:rFonts w:ascii="Times New Roman" w:eastAsia="楷体" w:hint="eastAsia"/>
          <w:sz w:val="28"/>
          <w:szCs w:val="28"/>
        </w:rPr>
        <w:t>7cm</w:t>
      </w:r>
      <w:r>
        <w:rPr>
          <w:rFonts w:ascii="Times New Roman" w:eastAsia="楷体" w:hint="eastAsia"/>
          <w:sz w:val="28"/>
          <w:szCs w:val="28"/>
        </w:rPr>
        <w:t>），墩柱主筋深入桩基</w:t>
      </w:r>
      <w:r>
        <w:rPr>
          <w:rFonts w:ascii="Times New Roman" w:eastAsia="楷体" w:hint="eastAsia"/>
          <w:sz w:val="28"/>
          <w:szCs w:val="28"/>
        </w:rPr>
        <w:t>1.20m</w:t>
      </w:r>
      <w:r>
        <w:rPr>
          <w:rFonts w:ascii="Times New Roman" w:eastAsia="楷体" w:hint="eastAsia"/>
          <w:sz w:val="28"/>
          <w:szCs w:val="28"/>
        </w:rPr>
        <w:t>。</w:t>
      </w:r>
    </w:p>
    <w:p w:rsidR="00E60CB1" w:rsidRPr="00E60CB1" w:rsidRDefault="00E60CB1" w:rsidP="00D12025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Calibri" w:eastAsia="楷体" w:hAnsi="Calibri"/>
          <w:sz w:val="28"/>
          <w:szCs w:val="28"/>
        </w:rPr>
        <w:t>Φ</w:t>
      </w:r>
      <w:r>
        <w:rPr>
          <w:rFonts w:ascii="Times New Roman" w:eastAsia="楷体" w:hint="eastAsia"/>
          <w:sz w:val="28"/>
          <w:szCs w:val="28"/>
        </w:rPr>
        <w:t>2.80m</w:t>
      </w:r>
      <w:r>
        <w:rPr>
          <w:rFonts w:ascii="Times New Roman" w:eastAsia="楷体" w:hint="eastAsia"/>
          <w:sz w:val="28"/>
          <w:szCs w:val="28"/>
        </w:rPr>
        <w:t>（无承台）桩基施工时，首批混凝土应灌注至设计顶面标高下返</w:t>
      </w:r>
      <w:r>
        <w:rPr>
          <w:rFonts w:ascii="Times New Roman" w:eastAsia="楷体" w:hint="eastAsia"/>
          <w:sz w:val="28"/>
          <w:szCs w:val="28"/>
        </w:rPr>
        <w:t>1.20m</w:t>
      </w:r>
      <w:r>
        <w:rPr>
          <w:rFonts w:ascii="Times New Roman" w:eastAsia="楷体" w:hint="eastAsia"/>
          <w:sz w:val="28"/>
          <w:szCs w:val="28"/>
        </w:rPr>
        <w:t>处（破桩头后标高），待桩基检测合格后，安装钢筋网片及墩身预埋筋，进行二次桩身混凝土浇筑（补桩头）。</w:t>
      </w:r>
    </w:p>
    <w:p w:rsidR="00EB705F" w:rsidRDefault="00E60CB1" w:rsidP="00D12025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5</w:t>
      </w:r>
      <w:r w:rsidR="00587B03">
        <w:rPr>
          <w:rFonts w:ascii="Times New Roman" w:eastAsia="楷体" w:hint="eastAsia"/>
          <w:sz w:val="28"/>
          <w:szCs w:val="28"/>
        </w:rPr>
        <w:t>、</w:t>
      </w:r>
      <w:r w:rsidR="00677484">
        <w:rPr>
          <w:rFonts w:ascii="Times New Roman" w:eastAsia="楷体" w:hAnsi="楷体" w:hint="eastAsia"/>
          <w:sz w:val="28"/>
          <w:szCs w:val="28"/>
        </w:rPr>
        <w:t>混凝土</w:t>
      </w:r>
    </w:p>
    <w:p w:rsidR="00677484" w:rsidRPr="00BE6E18" w:rsidRDefault="00677484" w:rsidP="00D12025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采用经监理、业主、质监站备案认可的商品混凝土厂家供应，汽车泵送至施工现场</w:t>
      </w:r>
      <w:r w:rsidR="0029499E">
        <w:rPr>
          <w:rFonts w:ascii="Times New Roman" w:eastAsia="楷体" w:hAnsi="楷体" w:hint="eastAsia"/>
          <w:sz w:val="28"/>
          <w:szCs w:val="28"/>
        </w:rPr>
        <w:t>，应加强协调</w:t>
      </w:r>
      <w:r w:rsidR="00E60CB1">
        <w:rPr>
          <w:rFonts w:ascii="Times New Roman" w:eastAsia="楷体" w:hAnsi="楷体" w:hint="eastAsia"/>
          <w:sz w:val="28"/>
          <w:szCs w:val="28"/>
        </w:rPr>
        <w:t>配合</w:t>
      </w:r>
      <w:r w:rsidR="0029499E">
        <w:rPr>
          <w:rFonts w:ascii="Times New Roman" w:eastAsia="楷体" w:hAnsi="楷体" w:hint="eastAsia"/>
          <w:sz w:val="28"/>
          <w:szCs w:val="28"/>
        </w:rPr>
        <w:t>，保证浇筑连续及时</w:t>
      </w:r>
      <w:r>
        <w:rPr>
          <w:rFonts w:ascii="Times New Roman" w:eastAsia="楷体" w:hAnsi="楷体" w:hint="eastAsia"/>
          <w:sz w:val="28"/>
          <w:szCs w:val="28"/>
        </w:rPr>
        <w:t>。</w:t>
      </w:r>
    </w:p>
    <w:p w:rsidR="00C535D9" w:rsidRDefault="00E60CB1" w:rsidP="00D12025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混凝土原材料、配合比、强度</w:t>
      </w:r>
      <w:r w:rsidR="00677484">
        <w:rPr>
          <w:rFonts w:ascii="Times New Roman" w:eastAsia="楷体" w:hAnsi="楷体" w:hint="eastAsia"/>
          <w:sz w:val="28"/>
          <w:szCs w:val="28"/>
        </w:rPr>
        <w:t>的检验必须符合铁道部现行《铁路混凝土与砌体工程施工质量验收标准》（</w:t>
      </w:r>
      <w:r w:rsidR="00677484">
        <w:rPr>
          <w:rFonts w:ascii="Times New Roman" w:eastAsia="楷体" w:hAnsi="楷体" w:hint="eastAsia"/>
          <w:sz w:val="28"/>
          <w:szCs w:val="28"/>
        </w:rPr>
        <w:t>TB10424-2003</w:t>
      </w:r>
      <w:r w:rsidR="00677484">
        <w:rPr>
          <w:rFonts w:ascii="Times New Roman" w:eastAsia="楷体" w:hAnsi="楷体" w:hint="eastAsia"/>
          <w:sz w:val="28"/>
          <w:szCs w:val="28"/>
        </w:rPr>
        <w:t>）的相关要求</w:t>
      </w:r>
      <w:r w:rsidR="0029499E">
        <w:rPr>
          <w:rFonts w:ascii="Times New Roman" w:eastAsia="楷体" w:hAnsi="楷体" w:hint="eastAsia"/>
          <w:sz w:val="28"/>
          <w:szCs w:val="28"/>
        </w:rPr>
        <w:t>，按规定频率送至质监站中心试验室进行试验检测</w:t>
      </w:r>
      <w:r w:rsidR="00677484">
        <w:rPr>
          <w:rFonts w:ascii="Times New Roman" w:eastAsia="楷体" w:hAnsi="楷体" w:hint="eastAsia"/>
          <w:sz w:val="28"/>
          <w:szCs w:val="28"/>
        </w:rPr>
        <w:t>。</w:t>
      </w:r>
    </w:p>
    <w:p w:rsidR="00677484" w:rsidRDefault="00E60CB1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6</w:t>
      </w:r>
      <w:r w:rsidR="00677484">
        <w:rPr>
          <w:rFonts w:ascii="Times New Roman" w:eastAsia="楷体" w:hint="eastAsia"/>
          <w:sz w:val="28"/>
          <w:szCs w:val="28"/>
        </w:rPr>
        <w:t>、档案管理</w:t>
      </w:r>
    </w:p>
    <w:p w:rsidR="00C535D9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做好施工记录，详细记录每</w:t>
      </w:r>
      <w:r w:rsidR="00587B03">
        <w:rPr>
          <w:rFonts w:ascii="Times New Roman" w:eastAsia="楷体" w:hAnsi="楷体" w:hint="eastAsia"/>
          <w:sz w:val="28"/>
          <w:szCs w:val="28"/>
        </w:rPr>
        <w:t>根</w:t>
      </w:r>
      <w:r w:rsidR="00587B03">
        <w:rPr>
          <w:rFonts w:ascii="Times New Roman" w:eastAsia="楷体" w:hAnsi="楷体"/>
          <w:sz w:val="28"/>
          <w:szCs w:val="28"/>
        </w:rPr>
        <w:t>桩每天的</w:t>
      </w:r>
      <w:r w:rsidR="00587B03">
        <w:rPr>
          <w:rFonts w:ascii="Times New Roman" w:eastAsia="楷体" w:hAnsi="楷体" w:hint="eastAsia"/>
          <w:sz w:val="28"/>
          <w:szCs w:val="28"/>
        </w:rPr>
        <w:t>进尺</w:t>
      </w:r>
      <w:r w:rsidRPr="00BE6E18">
        <w:rPr>
          <w:rFonts w:ascii="Times New Roman" w:eastAsia="楷体" w:hAnsi="楷体"/>
          <w:sz w:val="28"/>
          <w:szCs w:val="28"/>
        </w:rPr>
        <w:t>情况。</w:t>
      </w:r>
    </w:p>
    <w:p w:rsidR="0029499E" w:rsidRPr="00BE6E18" w:rsidRDefault="0029499E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设置专职资料员根据《</w:t>
      </w:r>
      <w:r>
        <w:rPr>
          <w:rFonts w:ascii="Times New Roman" w:eastAsia="楷体" w:hAnsi="楷体" w:hint="eastAsia"/>
          <w:sz w:val="28"/>
          <w:szCs w:val="28"/>
        </w:rPr>
        <w:t>202</w:t>
      </w:r>
      <w:r>
        <w:rPr>
          <w:rFonts w:ascii="Times New Roman" w:eastAsia="楷体" w:hAnsi="楷体" w:hint="eastAsia"/>
          <w:sz w:val="28"/>
          <w:szCs w:val="28"/>
        </w:rPr>
        <w:t>路轨道线路延伸工程竣工技术档案编制细则（试行）》的相关要求进行施工档案填写、报审，档案填写整洁准确，与施工同步。</w:t>
      </w:r>
    </w:p>
    <w:p w:rsidR="00677484" w:rsidRPr="0029499E" w:rsidRDefault="00E60CB1" w:rsidP="0029499E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7</w:t>
      </w:r>
      <w:r w:rsidR="00677484" w:rsidRPr="0029499E">
        <w:rPr>
          <w:rFonts w:ascii="Times New Roman" w:eastAsia="楷体" w:hAnsi="楷体" w:hint="eastAsia"/>
          <w:sz w:val="28"/>
          <w:szCs w:val="28"/>
        </w:rPr>
        <w:t>、桩基检测</w:t>
      </w:r>
    </w:p>
    <w:p w:rsidR="0029499E" w:rsidRPr="0029499E" w:rsidRDefault="0029499E" w:rsidP="0029499E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 w:rsidRPr="0029499E">
        <w:rPr>
          <w:rFonts w:ascii="Times New Roman" w:eastAsia="楷体" w:hAnsi="楷体" w:hint="eastAsia"/>
          <w:sz w:val="28"/>
          <w:szCs w:val="28"/>
        </w:rPr>
        <w:t>桩身混凝土应匀质、完整。其检验必须符合下列规定：</w:t>
      </w:r>
    </w:p>
    <w:p w:rsidR="0029499E" w:rsidRPr="0029499E" w:rsidRDefault="00E60CB1" w:rsidP="0029499E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7</w:t>
      </w:r>
      <w:r w:rsidR="0029499E" w:rsidRPr="0029499E">
        <w:rPr>
          <w:rFonts w:ascii="Times New Roman" w:eastAsia="楷体" w:hAnsi="楷体" w:hint="eastAsia"/>
          <w:sz w:val="28"/>
          <w:szCs w:val="28"/>
        </w:rPr>
        <w:t>.1</w:t>
      </w:r>
      <w:r w:rsidR="0029499E" w:rsidRPr="00BE6E18">
        <w:rPr>
          <w:rFonts w:ascii="Times New Roman" w:eastAsia="楷体" w:hAnsi="楷体"/>
          <w:sz w:val="28"/>
          <w:szCs w:val="28"/>
        </w:rPr>
        <w:t>桩基施工完毕，由法定检测机构对每支桩</w:t>
      </w:r>
      <w:r w:rsidR="0029499E" w:rsidRPr="0029499E">
        <w:rPr>
          <w:rFonts w:ascii="Times New Roman" w:eastAsia="楷体" w:hAnsi="楷体" w:hint="eastAsia"/>
          <w:sz w:val="28"/>
          <w:szCs w:val="28"/>
        </w:rPr>
        <w:t>进行无损检测。</w:t>
      </w:r>
    </w:p>
    <w:p w:rsidR="0029499E" w:rsidRPr="0029499E" w:rsidRDefault="00E60CB1" w:rsidP="0029499E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lastRenderedPageBreak/>
        <w:t>7</w:t>
      </w:r>
      <w:r w:rsidR="0029499E" w:rsidRPr="0029499E">
        <w:rPr>
          <w:rFonts w:ascii="Times New Roman" w:eastAsia="楷体" w:hAnsi="楷体" w:hint="eastAsia"/>
          <w:sz w:val="28"/>
          <w:szCs w:val="28"/>
        </w:rPr>
        <w:t>.2</w:t>
      </w:r>
      <w:r w:rsidR="0029499E" w:rsidRPr="0029499E">
        <w:rPr>
          <w:rFonts w:ascii="Times New Roman" w:eastAsia="楷体" w:hAnsi="楷体" w:hint="eastAsia"/>
          <w:sz w:val="28"/>
          <w:szCs w:val="28"/>
        </w:rPr>
        <w:t>对桩身混凝土质量有疑问和设计有要求的桩，应采用钻芯取样进行检测。</w:t>
      </w:r>
    </w:p>
    <w:p w:rsidR="00C535D9" w:rsidRPr="0029499E" w:rsidRDefault="00E60CB1" w:rsidP="0029499E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7</w:t>
      </w:r>
      <w:r w:rsidR="0029499E">
        <w:rPr>
          <w:rFonts w:ascii="Times New Roman" w:eastAsia="楷体" w:hAnsi="楷体" w:hint="eastAsia"/>
          <w:sz w:val="28"/>
          <w:szCs w:val="28"/>
        </w:rPr>
        <w:t>.3</w:t>
      </w:r>
      <w:r w:rsidR="0029499E">
        <w:rPr>
          <w:rFonts w:ascii="Times New Roman" w:eastAsia="楷体" w:hAnsi="楷体" w:hint="eastAsia"/>
          <w:sz w:val="28"/>
          <w:szCs w:val="28"/>
        </w:rPr>
        <w:t>本标段将</w:t>
      </w:r>
      <w:r w:rsidR="00587B03">
        <w:rPr>
          <w:rFonts w:ascii="Times New Roman" w:eastAsia="楷体" w:hAnsi="楷体" w:hint="eastAsia"/>
          <w:sz w:val="28"/>
          <w:szCs w:val="28"/>
        </w:rPr>
        <w:t>选取</w:t>
      </w:r>
      <w:r w:rsidR="0029499E">
        <w:rPr>
          <w:rFonts w:ascii="Times New Roman" w:eastAsia="楷体" w:hAnsi="楷体" w:hint="eastAsia"/>
          <w:sz w:val="28"/>
          <w:szCs w:val="28"/>
        </w:rPr>
        <w:t>2</w:t>
      </w:r>
      <w:r w:rsidR="0029499E">
        <w:rPr>
          <w:rFonts w:ascii="Times New Roman" w:eastAsia="楷体" w:hAnsi="楷体" w:hint="eastAsia"/>
          <w:sz w:val="28"/>
          <w:szCs w:val="28"/>
        </w:rPr>
        <w:t>根桩基进行桩基静载试验。</w:t>
      </w:r>
    </w:p>
    <w:p w:rsidR="00C535D9" w:rsidRPr="00EA712D" w:rsidRDefault="00C535D9" w:rsidP="00EA712D">
      <w:pPr>
        <w:spacing w:line="240" w:lineRule="auto"/>
        <w:ind w:rightChars="-5" w:firstLineChars="200" w:firstLine="562"/>
        <w:jc w:val="both"/>
        <w:rPr>
          <w:rFonts w:ascii="Times New Roman" w:eastAsia="楷体" w:hAnsi="楷体"/>
          <w:b/>
          <w:sz w:val="28"/>
          <w:szCs w:val="28"/>
        </w:rPr>
      </w:pPr>
      <w:r w:rsidRPr="00EA712D">
        <w:rPr>
          <w:rFonts w:ascii="Times New Roman" w:eastAsia="楷体" w:hAnsi="楷体"/>
          <w:b/>
          <w:sz w:val="28"/>
          <w:szCs w:val="28"/>
        </w:rPr>
        <w:t>五、质量保证措施</w:t>
      </w:r>
    </w:p>
    <w:p w:rsidR="000742B7" w:rsidRDefault="000742B7" w:rsidP="000742B7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 w:rsidRPr="000742B7">
        <w:rPr>
          <w:rFonts w:ascii="Times New Roman" w:eastAsia="楷体" w:hAnsi="楷体"/>
          <w:sz w:val="28"/>
          <w:szCs w:val="28"/>
        </w:rPr>
        <w:t>建立以项目经理为组长，项目总工程师为副组长，工程技术、质量检查、安全监察、物资设备管理等部门负责人和有关人员参加的质量管理领导小组，建立健全质量保证体系</w:t>
      </w:r>
      <w:r>
        <w:rPr>
          <w:rFonts w:ascii="Times New Roman" w:eastAsia="楷体" w:hAnsi="楷体" w:hint="eastAsia"/>
          <w:sz w:val="28"/>
          <w:szCs w:val="28"/>
        </w:rPr>
        <w:t>，落实质量自检制度、质量签证制度、质量奖罚制度、质量事故申报制度，加强质量教育和技术培训。</w:t>
      </w:r>
    </w:p>
    <w:p w:rsidR="000742B7" w:rsidRPr="0029499E" w:rsidRDefault="000742B7" w:rsidP="000742B7">
      <w:pPr>
        <w:spacing w:line="240" w:lineRule="auto"/>
        <w:ind w:rightChars="-5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具体注意事项为：</w:t>
      </w:r>
    </w:p>
    <w:p w:rsidR="0029499E" w:rsidRPr="0029499E" w:rsidRDefault="00C535D9" w:rsidP="0029499E">
      <w:pPr>
        <w:spacing w:line="240" w:lineRule="auto"/>
        <w:ind w:right="-26" w:firstLineChars="200" w:firstLine="560"/>
        <w:jc w:val="both"/>
        <w:rPr>
          <w:rFonts w:ascii="Times New Roman" w:eastAsia="楷体" w:hAnsi="楷体"/>
          <w:sz w:val="28"/>
          <w:szCs w:val="28"/>
        </w:rPr>
      </w:pPr>
      <w:r w:rsidRPr="0029499E">
        <w:rPr>
          <w:rFonts w:ascii="Times New Roman" w:eastAsia="楷体" w:hAnsi="楷体"/>
          <w:sz w:val="28"/>
          <w:szCs w:val="28"/>
        </w:rPr>
        <w:t>1</w:t>
      </w:r>
      <w:r w:rsidR="0029499E" w:rsidRPr="0029499E">
        <w:rPr>
          <w:rFonts w:ascii="Times New Roman" w:eastAsia="楷体" w:hAnsi="楷体" w:hint="eastAsia"/>
          <w:sz w:val="28"/>
          <w:szCs w:val="28"/>
        </w:rPr>
        <w:t>、</w:t>
      </w:r>
      <w:r w:rsidR="0029499E" w:rsidRPr="0029499E">
        <w:rPr>
          <w:rFonts w:ascii="Times New Roman" w:eastAsia="楷体" w:hAnsi="楷体"/>
          <w:sz w:val="28"/>
          <w:szCs w:val="28"/>
        </w:rPr>
        <w:t>质检员要对桩位轴线、桩径、桩垂直度进行复核，确保每根桩位置都符合设计要求。进</w:t>
      </w:r>
      <w:r w:rsidR="0029499E">
        <w:rPr>
          <w:rFonts w:ascii="Times New Roman" w:eastAsia="楷体" w:hAnsi="楷体" w:hint="eastAsia"/>
          <w:sz w:val="28"/>
          <w:szCs w:val="28"/>
        </w:rPr>
        <w:t>尺</w:t>
      </w:r>
      <w:r w:rsidR="0029499E" w:rsidRPr="0029499E">
        <w:rPr>
          <w:rFonts w:ascii="Times New Roman" w:eastAsia="楷体" w:hAnsi="楷体"/>
          <w:sz w:val="28"/>
          <w:szCs w:val="28"/>
        </w:rPr>
        <w:t>时随时检查地层分布情况。</w:t>
      </w:r>
    </w:p>
    <w:p w:rsidR="0029499E" w:rsidRPr="0029499E" w:rsidRDefault="0029499E" w:rsidP="0029499E">
      <w:pPr>
        <w:spacing w:line="240" w:lineRule="auto"/>
        <w:ind w:right="-26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2</w:t>
      </w:r>
      <w:r>
        <w:rPr>
          <w:rFonts w:ascii="Times New Roman" w:eastAsia="楷体" w:hAnsi="楷体" w:hint="eastAsia"/>
          <w:sz w:val="28"/>
          <w:szCs w:val="28"/>
        </w:rPr>
        <w:t>、</w:t>
      </w:r>
      <w:r w:rsidRPr="0029499E">
        <w:rPr>
          <w:rFonts w:ascii="Times New Roman" w:eastAsia="楷体" w:hAnsi="楷体"/>
          <w:sz w:val="28"/>
          <w:szCs w:val="28"/>
        </w:rPr>
        <w:t>在安装钢筋笼之前，必须进行清孔作业，并通知监理部门对孔底标高、形状、尺寸、土质、岩性进行检验，检验合格后应迅速封底。如发现地质情况与设计不符，要与设计、监理共同研究处理。</w:t>
      </w:r>
    </w:p>
    <w:p w:rsidR="0029499E" w:rsidRPr="0029499E" w:rsidRDefault="0029499E" w:rsidP="0029499E">
      <w:pPr>
        <w:spacing w:line="240" w:lineRule="auto"/>
        <w:ind w:right="-26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3</w:t>
      </w:r>
      <w:r>
        <w:rPr>
          <w:rFonts w:ascii="Times New Roman" w:eastAsia="楷体" w:hAnsi="楷体" w:hint="eastAsia"/>
          <w:sz w:val="28"/>
          <w:szCs w:val="28"/>
        </w:rPr>
        <w:t>、</w:t>
      </w:r>
      <w:r w:rsidRPr="0029499E">
        <w:rPr>
          <w:rFonts w:ascii="Times New Roman" w:eastAsia="楷体" w:hAnsi="楷体"/>
          <w:sz w:val="28"/>
          <w:szCs w:val="28"/>
        </w:rPr>
        <w:t>质检员要对灌筑桩施工的每道工序均认真</w:t>
      </w:r>
      <w:r w:rsidR="000742B7">
        <w:rPr>
          <w:rFonts w:ascii="Times New Roman" w:eastAsia="楷体" w:hAnsi="楷体" w:hint="eastAsia"/>
          <w:sz w:val="28"/>
          <w:szCs w:val="28"/>
        </w:rPr>
        <w:t>检验</w:t>
      </w:r>
      <w:r w:rsidRPr="0029499E">
        <w:rPr>
          <w:rFonts w:ascii="Times New Roman" w:eastAsia="楷体" w:hAnsi="楷体"/>
          <w:sz w:val="28"/>
          <w:szCs w:val="28"/>
        </w:rPr>
        <w:t>，严格监督施工人员按技术交底要求和施工验收规范进行施工，做好隐蔽工程验收工作。</w:t>
      </w:r>
    </w:p>
    <w:p w:rsidR="0029499E" w:rsidRPr="0029499E" w:rsidRDefault="0029499E" w:rsidP="0029499E">
      <w:pPr>
        <w:spacing w:line="240" w:lineRule="auto"/>
        <w:ind w:right="-26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4</w:t>
      </w:r>
      <w:r>
        <w:rPr>
          <w:rFonts w:ascii="Times New Roman" w:eastAsia="楷体" w:hAnsi="楷体" w:hint="eastAsia"/>
          <w:sz w:val="28"/>
          <w:szCs w:val="28"/>
        </w:rPr>
        <w:t>、</w:t>
      </w:r>
      <w:r w:rsidRPr="0029499E">
        <w:rPr>
          <w:rFonts w:ascii="Times New Roman" w:eastAsia="楷体" w:hAnsi="楷体"/>
          <w:sz w:val="28"/>
          <w:szCs w:val="28"/>
        </w:rPr>
        <w:t>材料员要严格把好材料关，每批材料进场应有质量保证书或试验报告单，并按规定进行复检，对不符质量要求的材料及时退场，以免错用。</w:t>
      </w:r>
    </w:p>
    <w:p w:rsidR="00DA405E" w:rsidRPr="0029499E" w:rsidRDefault="0029499E" w:rsidP="00EA712D">
      <w:pPr>
        <w:spacing w:line="240" w:lineRule="auto"/>
        <w:ind w:right="-26" w:firstLineChars="200" w:firstLine="560"/>
        <w:jc w:val="both"/>
        <w:rPr>
          <w:rFonts w:ascii="Times New Roman" w:eastAsia="楷体" w:hAnsi="楷体"/>
          <w:sz w:val="28"/>
          <w:szCs w:val="28"/>
        </w:rPr>
      </w:pPr>
      <w:r>
        <w:rPr>
          <w:rFonts w:ascii="Times New Roman" w:eastAsia="楷体" w:hAnsi="楷体" w:hint="eastAsia"/>
          <w:sz w:val="28"/>
          <w:szCs w:val="28"/>
        </w:rPr>
        <w:t>5</w:t>
      </w:r>
      <w:r>
        <w:rPr>
          <w:rFonts w:ascii="Times New Roman" w:eastAsia="楷体" w:hAnsi="楷体" w:hint="eastAsia"/>
          <w:sz w:val="28"/>
          <w:szCs w:val="28"/>
        </w:rPr>
        <w:t>、</w:t>
      </w:r>
      <w:r w:rsidRPr="0029499E">
        <w:rPr>
          <w:rFonts w:ascii="Times New Roman" w:eastAsia="楷体" w:hAnsi="楷体" w:hint="eastAsia"/>
          <w:sz w:val="28"/>
          <w:szCs w:val="28"/>
        </w:rPr>
        <w:t>试</w:t>
      </w:r>
      <w:r w:rsidRPr="0029499E">
        <w:rPr>
          <w:rFonts w:ascii="Times New Roman" w:eastAsia="楷体" w:hAnsi="楷体"/>
          <w:sz w:val="28"/>
          <w:szCs w:val="28"/>
        </w:rPr>
        <w:t>验员要严格按规定做好试块及养护，协同有关单位进行强度检验。</w:t>
      </w:r>
    </w:p>
    <w:p w:rsidR="00C535D9" w:rsidRPr="00EA712D" w:rsidRDefault="0029499E" w:rsidP="00EA712D">
      <w:pPr>
        <w:spacing w:line="240" w:lineRule="auto"/>
        <w:ind w:rightChars="-5" w:firstLineChars="200" w:firstLine="562"/>
        <w:jc w:val="both"/>
        <w:rPr>
          <w:rFonts w:ascii="Times New Roman" w:eastAsia="楷体"/>
          <w:b/>
          <w:sz w:val="28"/>
          <w:szCs w:val="28"/>
        </w:rPr>
      </w:pPr>
      <w:r w:rsidRPr="00EA712D">
        <w:rPr>
          <w:rFonts w:ascii="Times New Roman" w:eastAsia="楷体" w:hAnsi="楷体" w:hint="eastAsia"/>
          <w:b/>
          <w:sz w:val="28"/>
          <w:szCs w:val="28"/>
        </w:rPr>
        <w:t>六</w:t>
      </w:r>
      <w:r w:rsidR="00C535D9" w:rsidRPr="00EA712D">
        <w:rPr>
          <w:rFonts w:ascii="Times New Roman" w:eastAsia="楷体" w:hAnsi="楷体"/>
          <w:b/>
          <w:sz w:val="28"/>
          <w:szCs w:val="28"/>
        </w:rPr>
        <w:t>、安全生产</w:t>
      </w:r>
      <w:r w:rsidRPr="00EA712D">
        <w:rPr>
          <w:rFonts w:ascii="Times New Roman" w:eastAsia="楷体" w:hAnsi="楷体" w:hint="eastAsia"/>
          <w:b/>
          <w:sz w:val="28"/>
          <w:szCs w:val="28"/>
        </w:rPr>
        <w:t>和</w:t>
      </w:r>
      <w:r w:rsidR="00C535D9" w:rsidRPr="00EA712D">
        <w:rPr>
          <w:rFonts w:ascii="Times New Roman" w:eastAsia="楷体" w:hAnsi="楷体"/>
          <w:b/>
          <w:sz w:val="28"/>
          <w:szCs w:val="28"/>
        </w:rPr>
        <w:t>文明施工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认真贯彻以预防为主</w:t>
      </w:r>
      <w:r w:rsidR="0029499E">
        <w:rPr>
          <w:rFonts w:ascii="Times New Roman" w:eastAsia="楷体" w:hAnsi="楷体" w:hint="eastAsia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重在控制的安全管理原则。管生产必须管安全。工作时，工作人员必须正确佩戴安全帽，下井前必须认真检查绞车是否平稳，如发现井口周围上层有异常现象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必须立即汇报现场管理人员</w:t>
      </w:r>
      <w:r w:rsidR="0029499E">
        <w:rPr>
          <w:rFonts w:ascii="Times New Roman" w:eastAsia="楷体" w:hAnsi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并严禁下井。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施工现场周边应设明显警戒标志</w:t>
      </w:r>
      <w:r w:rsidR="0029499E">
        <w:rPr>
          <w:rFonts w:ascii="Times New Roman" w:eastAsia="楷体" w:hAnsi="楷体" w:hint="eastAsia"/>
          <w:sz w:val="28"/>
          <w:szCs w:val="28"/>
        </w:rPr>
        <w:t>和施工围挡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严格执行</w:t>
      </w:r>
      <w:r w:rsidR="0029499E">
        <w:rPr>
          <w:rFonts w:ascii="Times New Roman" w:eastAsia="楷体" w:hAnsi="楷体" w:hint="eastAsia"/>
          <w:sz w:val="28"/>
          <w:szCs w:val="28"/>
        </w:rPr>
        <w:t>上级主管部门</w:t>
      </w:r>
      <w:r w:rsidRPr="00BE6E18">
        <w:rPr>
          <w:rFonts w:ascii="Times New Roman" w:eastAsia="楷体" w:hAnsi="楷体"/>
          <w:sz w:val="28"/>
          <w:szCs w:val="28"/>
        </w:rPr>
        <w:t>的有关</w:t>
      </w:r>
      <w:r w:rsidRPr="00BE6E18">
        <w:rPr>
          <w:rFonts w:ascii="Times New Roman" w:eastAsia="楷体" w:hAnsi="楷体"/>
          <w:sz w:val="28"/>
          <w:szCs w:val="28"/>
        </w:rPr>
        <w:lastRenderedPageBreak/>
        <w:t>规定。建立以生产管理为主的安全生产值班制度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工地设专职安全员</w:t>
      </w:r>
      <w:r w:rsidR="0029499E">
        <w:rPr>
          <w:rFonts w:ascii="Times New Roman" w:eastAsia="楷体" w:hint="eastAsia"/>
          <w:sz w:val="28"/>
          <w:szCs w:val="28"/>
        </w:rPr>
        <w:t>3</w:t>
      </w:r>
      <w:r w:rsidRPr="00BE6E18">
        <w:rPr>
          <w:rFonts w:ascii="Times New Roman" w:eastAsia="楷体" w:hAnsi="楷体"/>
          <w:sz w:val="28"/>
          <w:szCs w:val="28"/>
        </w:rPr>
        <w:t>名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每天进行督促检查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发现隐患排除隐患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主管项目经理直抓安全。建立安全施工日志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职工进入施工现场前必须进行</w:t>
      </w:r>
      <w:r w:rsidR="0029499E">
        <w:rPr>
          <w:rFonts w:ascii="Times New Roman" w:eastAsia="楷体" w:hAnsi="楷体" w:hint="eastAsia"/>
          <w:sz w:val="28"/>
          <w:szCs w:val="28"/>
        </w:rPr>
        <w:t>三级</w:t>
      </w:r>
      <w:r w:rsidRPr="00BE6E18">
        <w:rPr>
          <w:rFonts w:ascii="Times New Roman" w:eastAsia="楷体" w:hAnsi="楷体"/>
          <w:sz w:val="28"/>
          <w:szCs w:val="28"/>
        </w:rPr>
        <w:t>安全生产教育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在进行技术交底的同时必须进行安全交底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定期或不定期进行安全生产检查。制定本工程安全管理目标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按照目标管理的方法进行管理。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具体注意事项为</w:t>
      </w:r>
      <w:r w:rsidR="000742B7">
        <w:rPr>
          <w:rFonts w:ascii="Times New Roman" w:eastAsia="楷体"/>
          <w:sz w:val="28"/>
          <w:szCs w:val="28"/>
        </w:rPr>
        <w:t>：</w:t>
      </w:r>
    </w:p>
    <w:p w:rsidR="00C535D9" w:rsidRPr="00BE6E18" w:rsidRDefault="0029499E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>
        <w:rPr>
          <w:rFonts w:ascii="Times New Roman" w:eastAsia="楷体" w:hint="eastAsia"/>
          <w:sz w:val="28"/>
          <w:szCs w:val="28"/>
        </w:rPr>
        <w:t>1</w:t>
      </w:r>
      <w:r>
        <w:rPr>
          <w:rFonts w:ascii="Times New Roman" w:eastAsia="楷体" w:hint="eastAsia"/>
          <w:sz w:val="28"/>
          <w:szCs w:val="28"/>
        </w:rPr>
        <w:t>、</w:t>
      </w:r>
      <w:r w:rsidR="00C535D9" w:rsidRPr="00BE6E18">
        <w:rPr>
          <w:rFonts w:ascii="Times New Roman" w:eastAsia="楷体" w:hAnsi="楷体"/>
          <w:sz w:val="28"/>
          <w:szCs w:val="28"/>
        </w:rPr>
        <w:t>在施工图会审和桩孔开挖前</w:t>
      </w:r>
      <w:r>
        <w:rPr>
          <w:rFonts w:ascii="Times New Roman" w:eastAsia="楷体" w:hint="eastAsia"/>
          <w:sz w:val="28"/>
          <w:szCs w:val="28"/>
        </w:rPr>
        <w:t>，</w:t>
      </w:r>
      <w:r w:rsidR="00C535D9" w:rsidRPr="00BE6E18">
        <w:rPr>
          <w:rFonts w:ascii="Times New Roman" w:eastAsia="楷体" w:hAnsi="楷体"/>
          <w:sz w:val="28"/>
          <w:szCs w:val="28"/>
        </w:rPr>
        <w:t>应认真研究地质资料</w:t>
      </w:r>
      <w:r>
        <w:rPr>
          <w:rFonts w:ascii="Times New Roman" w:eastAsia="楷体" w:hint="eastAsia"/>
          <w:sz w:val="28"/>
          <w:szCs w:val="28"/>
        </w:rPr>
        <w:t>，</w:t>
      </w:r>
      <w:r w:rsidR="00C535D9" w:rsidRPr="00BE6E18">
        <w:rPr>
          <w:rFonts w:ascii="Times New Roman" w:eastAsia="楷体" w:hAnsi="楷体"/>
          <w:sz w:val="28"/>
          <w:szCs w:val="28"/>
        </w:rPr>
        <w:t>对可能出现的流沙、涌水以及有害气体等情况均应予以重视</w:t>
      </w:r>
      <w:r>
        <w:rPr>
          <w:rFonts w:ascii="Times New Roman" w:eastAsia="楷体" w:hint="eastAsia"/>
          <w:sz w:val="28"/>
          <w:szCs w:val="28"/>
        </w:rPr>
        <w:t>，</w:t>
      </w:r>
      <w:r w:rsidR="00C535D9" w:rsidRPr="00BE6E18">
        <w:rPr>
          <w:rFonts w:ascii="Times New Roman" w:eastAsia="楷体" w:hAnsi="楷体"/>
          <w:sz w:val="28"/>
          <w:szCs w:val="28"/>
        </w:rPr>
        <w:t>并制定针对性防护措施。每天开工下井前</w:t>
      </w:r>
      <w:r>
        <w:rPr>
          <w:rFonts w:ascii="Times New Roman" w:eastAsia="楷体" w:hint="eastAsia"/>
          <w:sz w:val="28"/>
          <w:szCs w:val="28"/>
        </w:rPr>
        <w:t>，</w:t>
      </w:r>
      <w:r w:rsidR="00C535D9" w:rsidRPr="00BE6E18">
        <w:rPr>
          <w:rFonts w:ascii="Times New Roman" w:eastAsia="楷体" w:hAnsi="楷体"/>
          <w:sz w:val="28"/>
          <w:szCs w:val="28"/>
        </w:rPr>
        <w:t>先用空压机往井内送风换气</w:t>
      </w:r>
      <w:r>
        <w:rPr>
          <w:rFonts w:ascii="Times New Roman" w:eastAsia="楷体" w:hint="eastAsia"/>
          <w:sz w:val="28"/>
          <w:szCs w:val="28"/>
        </w:rPr>
        <w:t>，</w:t>
      </w:r>
      <w:r w:rsidR="00C535D9" w:rsidRPr="00BE6E18">
        <w:rPr>
          <w:rFonts w:ascii="Times New Roman" w:eastAsia="楷体" w:hAnsi="楷体"/>
          <w:sz w:val="28"/>
          <w:szCs w:val="28"/>
        </w:rPr>
        <w:t>排除有毒气体</w:t>
      </w:r>
      <w:r>
        <w:rPr>
          <w:rFonts w:ascii="Times New Roman" w:eastAsia="楷体" w:hint="eastAsia"/>
          <w:sz w:val="28"/>
          <w:szCs w:val="28"/>
        </w:rPr>
        <w:t>，</w:t>
      </w:r>
      <w:r w:rsidR="00C535D9" w:rsidRPr="00BE6E18">
        <w:rPr>
          <w:rFonts w:ascii="Times New Roman" w:eastAsia="楷体" w:hAnsi="楷体"/>
          <w:sz w:val="28"/>
          <w:szCs w:val="28"/>
        </w:rPr>
        <w:t>以避免挖孔人员下井后产生缺氧发生危险。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工作人员应遵守下列规定</w:t>
      </w:r>
      <w:r w:rsidR="0029499E">
        <w:rPr>
          <w:rFonts w:ascii="Times New Roman" w:eastAsia="楷体" w:hint="eastAsia"/>
          <w:sz w:val="28"/>
          <w:szCs w:val="28"/>
        </w:rPr>
        <w:t>：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</w:t>
      </w:r>
      <w:r w:rsidR="0029499E">
        <w:rPr>
          <w:rFonts w:ascii="Times New Roman" w:eastAsia="楷体" w:hint="eastAsia"/>
          <w:sz w:val="28"/>
          <w:szCs w:val="28"/>
        </w:rPr>
        <w:t>.1</w:t>
      </w:r>
      <w:r w:rsidRPr="00BE6E18">
        <w:rPr>
          <w:rFonts w:ascii="Times New Roman" w:eastAsia="楷体" w:hAnsi="楷体"/>
          <w:sz w:val="28"/>
          <w:szCs w:val="28"/>
        </w:rPr>
        <w:t>必须戴安全帽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穿绝缘胶鞋</w:t>
      </w:r>
      <w:r w:rsidR="0029499E">
        <w:rPr>
          <w:rFonts w:ascii="Times New Roman" w:eastAsia="楷体" w:hint="eastAsia"/>
          <w:sz w:val="28"/>
          <w:szCs w:val="28"/>
        </w:rPr>
        <w:t>；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1.2</w:t>
      </w:r>
      <w:r w:rsidRPr="00BE6E18">
        <w:rPr>
          <w:rFonts w:ascii="Times New Roman" w:eastAsia="楷体" w:hAnsi="楷体"/>
          <w:sz w:val="28"/>
          <w:szCs w:val="28"/>
        </w:rPr>
        <w:t>严禁酒后作业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不准在基坑内吸烟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不准在基坑内使用明火</w:t>
      </w:r>
      <w:r w:rsidR="0029499E">
        <w:rPr>
          <w:rFonts w:ascii="Times New Roman" w:eastAsia="楷体" w:hint="eastAsia"/>
          <w:sz w:val="28"/>
          <w:szCs w:val="28"/>
        </w:rPr>
        <w:t>；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1.3</w:t>
      </w:r>
      <w:r w:rsidRPr="00BE6E18">
        <w:rPr>
          <w:rFonts w:ascii="Times New Roman" w:eastAsia="楷体" w:hAnsi="楷体"/>
          <w:sz w:val="28"/>
          <w:szCs w:val="28"/>
        </w:rPr>
        <w:t>每工作</w:t>
      </w:r>
      <w:r w:rsidRPr="00BE6E18">
        <w:rPr>
          <w:rFonts w:ascii="Times New Roman" w:eastAsia="楷体"/>
          <w:sz w:val="28"/>
          <w:szCs w:val="28"/>
        </w:rPr>
        <w:t>4</w:t>
      </w:r>
      <w:r w:rsidRPr="00BE6E18">
        <w:rPr>
          <w:rFonts w:ascii="Times New Roman" w:eastAsia="楷体" w:hAnsi="楷体"/>
          <w:sz w:val="28"/>
          <w:szCs w:val="28"/>
        </w:rPr>
        <w:t>小时应出孔轮换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轮换时由现场负责人统一安排</w:t>
      </w:r>
      <w:r w:rsidR="0029499E">
        <w:rPr>
          <w:rFonts w:ascii="Times New Roman" w:eastAsia="楷体" w:hint="eastAsia"/>
          <w:sz w:val="28"/>
          <w:szCs w:val="28"/>
        </w:rPr>
        <w:t>；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1.4</w:t>
      </w:r>
      <w:r w:rsidRPr="00BE6E18">
        <w:rPr>
          <w:rFonts w:ascii="Times New Roman" w:eastAsia="楷体" w:hAnsi="楷体"/>
          <w:sz w:val="28"/>
          <w:szCs w:val="28"/>
        </w:rPr>
        <w:t>孔口配合人员应集中精力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密切监视孔内情况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积极配合孔内人员进行工作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不得擅离岗位</w:t>
      </w:r>
      <w:r w:rsidR="0029499E">
        <w:rPr>
          <w:rFonts w:ascii="Times New Roman" w:eastAsia="楷体" w:hAnsi="楷体" w:hint="eastAsia"/>
          <w:sz w:val="28"/>
          <w:szCs w:val="28"/>
        </w:rPr>
        <w:t>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2</w:t>
      </w:r>
      <w:r w:rsidR="0029499E">
        <w:rPr>
          <w:rFonts w:ascii="Times New Roman" w:eastAsia="楷体" w:hint="eastAsia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安全用电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2.1</w:t>
      </w:r>
      <w:r w:rsidRPr="00BE6E18">
        <w:rPr>
          <w:rFonts w:ascii="Times New Roman" w:eastAsia="楷体" w:hAnsi="楷体"/>
          <w:sz w:val="28"/>
          <w:szCs w:val="28"/>
        </w:rPr>
        <w:t>施工用电</w:t>
      </w:r>
      <w:r w:rsidR="0029499E">
        <w:rPr>
          <w:rFonts w:ascii="Times New Roman" w:eastAsia="楷体" w:hAnsi="楷体" w:hint="eastAsia"/>
          <w:sz w:val="28"/>
          <w:szCs w:val="28"/>
        </w:rPr>
        <w:t>架设</w:t>
      </w:r>
      <w:r w:rsidRPr="00BE6E18">
        <w:rPr>
          <w:rFonts w:ascii="Times New Roman" w:eastAsia="楷体" w:hAnsi="楷体"/>
          <w:sz w:val="28"/>
          <w:szCs w:val="28"/>
        </w:rPr>
        <w:t>必须合理有效</w:t>
      </w:r>
      <w:r w:rsidR="0029499E">
        <w:rPr>
          <w:rFonts w:ascii="Times New Roman" w:eastAsia="楷体" w:hAnsi="楷体" w:hint="eastAsia"/>
          <w:sz w:val="28"/>
          <w:szCs w:val="28"/>
        </w:rPr>
        <w:t>、符合要求</w:t>
      </w:r>
      <w:r w:rsidR="0029499E">
        <w:rPr>
          <w:rFonts w:ascii="Times New Roman" w:eastAsia="楷体" w:hint="eastAsia"/>
          <w:sz w:val="28"/>
          <w:szCs w:val="28"/>
        </w:rPr>
        <w:t>；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2.2</w:t>
      </w:r>
      <w:r w:rsidRPr="00BE6E18">
        <w:rPr>
          <w:rFonts w:ascii="Times New Roman" w:eastAsia="楷体" w:hAnsi="楷体"/>
          <w:sz w:val="28"/>
          <w:szCs w:val="28"/>
        </w:rPr>
        <w:t>施工用电配电箱必须配有漏电保护器</w:t>
      </w:r>
      <w:r w:rsidR="0029499E">
        <w:rPr>
          <w:rFonts w:ascii="Times New Roman" w:eastAsia="楷体" w:hint="eastAsia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严禁一闸多用</w:t>
      </w:r>
      <w:r w:rsidR="0029499E">
        <w:rPr>
          <w:rFonts w:ascii="Times New Roman" w:eastAsia="楷体" w:hint="eastAsia"/>
          <w:sz w:val="28"/>
          <w:szCs w:val="28"/>
        </w:rPr>
        <w:t>；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2.3</w:t>
      </w:r>
      <w:r w:rsidRPr="00BE6E18">
        <w:rPr>
          <w:rFonts w:ascii="Times New Roman" w:eastAsia="楷体" w:hAnsi="楷体"/>
          <w:sz w:val="28"/>
          <w:szCs w:val="28"/>
        </w:rPr>
        <w:t>工地配有专职电工进行用电管理。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3</w:t>
      </w:r>
      <w:r w:rsidR="0029499E">
        <w:rPr>
          <w:rFonts w:ascii="Times New Roman" w:eastAsia="楷体" w:hint="eastAsia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严格按照有关规范章程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保证安全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文明施工。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4</w:t>
      </w:r>
      <w:r w:rsidR="0029499E">
        <w:rPr>
          <w:rFonts w:ascii="Times New Roman" w:eastAsia="楷体" w:hint="eastAsia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实行安全目标责任制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层层分管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条条落实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责任到人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奖罚到人。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5</w:t>
      </w:r>
      <w:r w:rsidR="0029499E">
        <w:rPr>
          <w:rFonts w:ascii="Times New Roman" w:eastAsia="楷体" w:hint="eastAsia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加强安全教育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做好现场安全宣传工作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现场悬挂安全标志牌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交叉施</w:t>
      </w:r>
      <w:r w:rsidRPr="00BE6E18">
        <w:rPr>
          <w:rFonts w:ascii="Times New Roman" w:eastAsia="楷体" w:hAnsi="楷体"/>
          <w:sz w:val="28"/>
          <w:szCs w:val="28"/>
        </w:rPr>
        <w:lastRenderedPageBreak/>
        <w:t>工实行安全监护。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6</w:t>
      </w:r>
      <w:r w:rsidR="0029499E">
        <w:rPr>
          <w:rFonts w:ascii="Times New Roman" w:eastAsia="楷体" w:hint="eastAsia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充分利用</w:t>
      </w:r>
      <w:r w:rsidR="000742B7">
        <w:rPr>
          <w:rFonts w:ascii="Times New Roman" w:eastAsia="楷体" w:hint="eastAsia"/>
          <w:sz w:val="28"/>
          <w:szCs w:val="28"/>
        </w:rPr>
        <w:t>“</w:t>
      </w:r>
      <w:r w:rsidRPr="00BE6E18">
        <w:rPr>
          <w:rFonts w:ascii="Times New Roman" w:eastAsia="楷体" w:hAnsi="楷体"/>
          <w:sz w:val="28"/>
          <w:szCs w:val="28"/>
        </w:rPr>
        <w:t>三宝</w:t>
      </w:r>
      <w:r w:rsidR="000742B7">
        <w:rPr>
          <w:rFonts w:ascii="Times New Roman" w:eastAsia="楷体" w:hint="eastAsia"/>
          <w:sz w:val="28"/>
          <w:szCs w:val="28"/>
        </w:rPr>
        <w:t>”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不</w:t>
      </w:r>
      <w:r w:rsidR="00DA405E">
        <w:rPr>
          <w:rFonts w:ascii="Times New Roman" w:eastAsia="楷体" w:hAnsi="楷体" w:hint="eastAsia"/>
          <w:sz w:val="28"/>
          <w:szCs w:val="28"/>
        </w:rPr>
        <w:t>戴</w:t>
      </w:r>
      <w:r w:rsidRPr="00BE6E18">
        <w:rPr>
          <w:rFonts w:ascii="Times New Roman" w:eastAsia="楷体" w:hAnsi="楷体"/>
          <w:sz w:val="28"/>
          <w:szCs w:val="28"/>
        </w:rPr>
        <w:t>安全帽不准进入现场。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7</w:t>
      </w:r>
      <w:r w:rsidR="0029499E">
        <w:rPr>
          <w:rFonts w:ascii="Times New Roman" w:eastAsia="楷体" w:hint="eastAsia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做好总平面规划管理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定点</w:t>
      </w:r>
      <w:r w:rsidR="00DA405E">
        <w:rPr>
          <w:rFonts w:ascii="Times New Roman" w:eastAsia="楷体" w:hAnsi="楷体" w:hint="eastAsia"/>
          <w:sz w:val="28"/>
          <w:szCs w:val="28"/>
        </w:rPr>
        <w:t>搭</w:t>
      </w:r>
      <w:r w:rsidRPr="00BE6E18">
        <w:rPr>
          <w:rFonts w:ascii="Times New Roman" w:eastAsia="楷体" w:hAnsi="楷体"/>
          <w:sz w:val="28"/>
          <w:szCs w:val="28"/>
        </w:rPr>
        <w:t>设机械棚。定点堆放材料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码垛成堆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现场保持整洁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道路畅通。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8</w:t>
      </w:r>
      <w:r w:rsidR="0029499E">
        <w:rPr>
          <w:rFonts w:ascii="Times New Roman" w:eastAsia="楷体" w:hint="eastAsia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做好施工用电安全管理和临时用电安全管理。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9</w:t>
      </w:r>
      <w:r w:rsidR="0029499E">
        <w:rPr>
          <w:rFonts w:ascii="Times New Roman" w:eastAsia="楷体" w:hint="eastAsia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护壁安全管理：工地配备专职护壁安全管理员</w:t>
      </w:r>
      <w:r w:rsidRPr="00BE6E18">
        <w:rPr>
          <w:rFonts w:ascii="Times New Roman" w:eastAsia="楷体"/>
          <w:sz w:val="28"/>
          <w:szCs w:val="28"/>
        </w:rPr>
        <w:t>2</w:t>
      </w:r>
      <w:r w:rsidRPr="00BE6E18">
        <w:rPr>
          <w:rFonts w:ascii="Times New Roman" w:eastAsia="楷体" w:hAnsi="楷体"/>
          <w:sz w:val="28"/>
          <w:szCs w:val="28"/>
        </w:rPr>
        <w:t>人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负责下节开挖时上部护壁安全检查和孔底气体情况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发现护壁有松动变形、下滑及孔底缺氧或毒气等情况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严禁操作工人下井施工。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10</w:t>
      </w:r>
      <w:r w:rsidR="0029499E">
        <w:rPr>
          <w:rFonts w:ascii="Times New Roman" w:eastAsia="楷体" w:hint="eastAsia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挖出的土石方应及时运离孔口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不得堆放在孔口四周</w:t>
      </w:r>
      <w:r w:rsidR="00DA405E">
        <w:rPr>
          <w:rFonts w:ascii="Times New Roman" w:eastAsia="楷体" w:hint="eastAsia"/>
          <w:sz w:val="28"/>
          <w:szCs w:val="28"/>
        </w:rPr>
        <w:t>2</w:t>
      </w:r>
      <w:r w:rsidRPr="00BE6E18">
        <w:rPr>
          <w:rFonts w:ascii="Times New Roman" w:eastAsia="楷体"/>
          <w:sz w:val="28"/>
          <w:szCs w:val="28"/>
        </w:rPr>
        <w:t>m</w:t>
      </w:r>
      <w:r w:rsidRPr="00BE6E18">
        <w:rPr>
          <w:rFonts w:ascii="Times New Roman" w:eastAsia="楷体" w:hAnsi="楷体"/>
          <w:sz w:val="28"/>
          <w:szCs w:val="28"/>
        </w:rPr>
        <w:t>范围内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机动车辆的通行不得对井壁的安全造成影响。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11</w:t>
      </w:r>
      <w:r w:rsidR="0029499E">
        <w:rPr>
          <w:rFonts w:ascii="Times New Roman" w:eastAsia="楷体" w:hint="eastAsia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施工现场派专人值守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严禁闲散人员进入周边区域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无人作业井孔内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要加设井盖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设置警示标志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防止人员掉入井孔内。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12</w:t>
      </w:r>
      <w:r w:rsidR="0029499E">
        <w:rPr>
          <w:rFonts w:ascii="Times New Roman" w:eastAsia="楷体" w:hint="eastAsia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挖孔完成后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必须及时护壁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不得裸孔。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13</w:t>
      </w:r>
      <w:r w:rsidR="0029499E">
        <w:rPr>
          <w:rFonts w:ascii="Times New Roman" w:eastAsia="楷体" w:hint="eastAsia"/>
          <w:sz w:val="28"/>
          <w:szCs w:val="28"/>
        </w:rPr>
        <w:t>、</w:t>
      </w:r>
      <w:r w:rsidRPr="00BE6E18">
        <w:rPr>
          <w:rFonts w:ascii="Times New Roman" w:eastAsia="楷体" w:hAnsi="楷体"/>
          <w:sz w:val="28"/>
          <w:szCs w:val="28"/>
        </w:rPr>
        <w:t>雨期施工管理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 w:hAnsi="楷体"/>
          <w:sz w:val="28"/>
          <w:szCs w:val="28"/>
        </w:rPr>
        <w:t>在施工时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为保证工程质量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应考虑雨季施工措施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施工单位会同设计单位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工程监理单位对雨期施工措施进行审查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对已批准的措施要认真贯彻执行。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13.1</w:t>
      </w:r>
      <w:r w:rsidRPr="00BE6E18">
        <w:rPr>
          <w:rFonts w:ascii="Times New Roman" w:eastAsia="楷体" w:hAnsi="楷体"/>
          <w:sz w:val="28"/>
          <w:szCs w:val="28"/>
        </w:rPr>
        <w:t>建立雨季值班制度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同气象部门建立合作关系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指定一名技术人员收听并做好气象预报记录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及时组织汛期检查。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13.2</w:t>
      </w:r>
      <w:r w:rsidRPr="00BE6E18">
        <w:rPr>
          <w:rFonts w:ascii="Times New Roman" w:eastAsia="楷体" w:hAnsi="楷体"/>
          <w:sz w:val="28"/>
          <w:szCs w:val="28"/>
        </w:rPr>
        <w:t>工具材料应妥善保管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五金电器、袋装水泥、木构件在仓库存放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地材放在高处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防止水冲流失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钢筋、模板架空堆放。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13.3</w:t>
      </w:r>
      <w:r w:rsidRPr="00BE6E18">
        <w:rPr>
          <w:rFonts w:ascii="Times New Roman" w:eastAsia="楷体" w:hAnsi="楷体"/>
          <w:sz w:val="28"/>
          <w:szCs w:val="28"/>
        </w:rPr>
        <w:t>做好临建房屋的修缮加固工作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以防台风、大雨的破坏。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13.4</w:t>
      </w:r>
      <w:r w:rsidRPr="00BE6E18">
        <w:rPr>
          <w:rFonts w:ascii="Times New Roman" w:eastAsia="楷体" w:hAnsi="楷体"/>
          <w:sz w:val="28"/>
          <w:szCs w:val="28"/>
        </w:rPr>
        <w:t>修整道路及排水设施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做到路基坚实、路面平整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保证道路、排水管道畅通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雨后不漏、不陷、不积水。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lastRenderedPageBreak/>
        <w:t>13.5</w:t>
      </w:r>
      <w:r w:rsidRPr="00BE6E18">
        <w:rPr>
          <w:rFonts w:ascii="Times New Roman" w:eastAsia="楷体" w:hAnsi="楷体"/>
          <w:sz w:val="28"/>
          <w:szCs w:val="28"/>
        </w:rPr>
        <w:t>所有机械工作棚要搭设完好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防止漏雨。机电设备要做好防雨、防淹措施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并安装接地安全装置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机电闸箱的漏电保护装置要灵敏可靠。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13.6</w:t>
      </w:r>
      <w:r w:rsidRPr="00BE6E18">
        <w:rPr>
          <w:rFonts w:ascii="Times New Roman" w:eastAsia="楷体" w:hAnsi="楷体"/>
          <w:sz w:val="28"/>
          <w:szCs w:val="28"/>
        </w:rPr>
        <w:t>做好防风措施，临时工棚要设防风支撑。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13.7</w:t>
      </w:r>
      <w:r w:rsidRPr="00BE6E18">
        <w:rPr>
          <w:rFonts w:ascii="Times New Roman" w:eastAsia="楷体" w:hAnsi="楷体"/>
          <w:sz w:val="28"/>
          <w:szCs w:val="28"/>
        </w:rPr>
        <w:t>准备好雨具、棚布、塑料布、水泵等器材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以备随时使用。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13.8</w:t>
      </w:r>
      <w:r w:rsidRPr="00BE6E18">
        <w:rPr>
          <w:rFonts w:ascii="Times New Roman" w:eastAsia="楷体" w:hAnsi="楷体"/>
          <w:sz w:val="28"/>
          <w:szCs w:val="28"/>
        </w:rPr>
        <w:t>降大雨时不进行露天浇灌</w:t>
      </w:r>
      <w:r w:rsidR="008C1CF2">
        <w:rPr>
          <w:rFonts w:ascii="Times New Roman" w:eastAsia="楷体" w:hAnsi="楷体" w:hint="eastAsia"/>
          <w:sz w:val="28"/>
          <w:szCs w:val="28"/>
        </w:rPr>
        <w:t>砼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对刚浇灌完的</w:t>
      </w:r>
      <w:r w:rsidR="008C1CF2">
        <w:rPr>
          <w:rFonts w:ascii="Times New Roman" w:eastAsia="楷体" w:hAnsi="楷体" w:hint="eastAsia"/>
          <w:sz w:val="28"/>
          <w:szCs w:val="28"/>
        </w:rPr>
        <w:t>砼</w:t>
      </w:r>
      <w:r w:rsidRPr="00BE6E18">
        <w:rPr>
          <w:rFonts w:ascii="Times New Roman" w:eastAsia="楷体" w:hAnsi="楷体"/>
          <w:sz w:val="28"/>
          <w:szCs w:val="28"/>
        </w:rPr>
        <w:t>应立即覆盖。</w:t>
      </w:r>
    </w:p>
    <w:p w:rsidR="00C535D9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13.9</w:t>
      </w:r>
      <w:r w:rsidRPr="00BE6E18">
        <w:rPr>
          <w:rFonts w:ascii="Times New Roman" w:eastAsia="楷体" w:hAnsi="楷体"/>
          <w:sz w:val="28"/>
          <w:szCs w:val="28"/>
        </w:rPr>
        <w:t>工地设置突发事故应急小组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项目部经理任组长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市内各部门应急电话张贴办公室墙上</w:t>
      </w:r>
      <w:r w:rsidR="000742B7">
        <w:rPr>
          <w:rFonts w:ascii="Times New Roman" w:eastAsia="楷体"/>
          <w:sz w:val="28"/>
          <w:szCs w:val="28"/>
        </w:rPr>
        <w:t>，</w:t>
      </w:r>
      <w:r w:rsidRPr="00BE6E18">
        <w:rPr>
          <w:rFonts w:ascii="Times New Roman" w:eastAsia="楷体" w:hAnsi="楷体"/>
          <w:sz w:val="28"/>
          <w:szCs w:val="28"/>
        </w:rPr>
        <w:t>以备及时通报。</w:t>
      </w:r>
    </w:p>
    <w:p w:rsidR="00FA3F83" w:rsidRPr="00BE6E18" w:rsidRDefault="00C535D9" w:rsidP="00C535D9">
      <w:pPr>
        <w:spacing w:line="240" w:lineRule="auto"/>
        <w:ind w:rightChars="-5" w:firstLineChars="200" w:firstLine="560"/>
        <w:jc w:val="both"/>
        <w:rPr>
          <w:rFonts w:ascii="Times New Roman" w:eastAsia="楷体"/>
          <w:sz w:val="28"/>
          <w:szCs w:val="28"/>
        </w:rPr>
      </w:pPr>
      <w:r w:rsidRPr="00BE6E18">
        <w:rPr>
          <w:rFonts w:ascii="Times New Roman" w:eastAsia="楷体"/>
          <w:sz w:val="28"/>
          <w:szCs w:val="28"/>
        </w:rPr>
        <w:t>13.1</w:t>
      </w:r>
      <w:r w:rsidR="008C1CF2">
        <w:rPr>
          <w:rFonts w:ascii="Times New Roman" w:eastAsia="楷体" w:hint="eastAsia"/>
          <w:sz w:val="28"/>
          <w:szCs w:val="28"/>
        </w:rPr>
        <w:t>0</w:t>
      </w:r>
      <w:r w:rsidRPr="00BE6E18">
        <w:rPr>
          <w:rFonts w:ascii="Times New Roman" w:eastAsia="楷体" w:hAnsi="楷体"/>
          <w:sz w:val="28"/>
          <w:szCs w:val="28"/>
        </w:rPr>
        <w:t>施工前对工人进行突发事件的应急措施及伤者的自救方法进行培训。</w:t>
      </w:r>
    </w:p>
    <w:sectPr w:rsidR="00FA3F83" w:rsidRPr="00BE6E18" w:rsidSect="007F177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080" w:bottom="1440" w:left="1080" w:header="851" w:footer="992" w:gutter="0"/>
      <w:pgNumType w:fmt="numberInDash" w:start="1"/>
      <w:cols w:space="425"/>
      <w:docGrid w:type="lines" w:linePitch="59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D95" w:rsidRDefault="00571D95" w:rsidP="00E058D4">
      <w:pPr>
        <w:spacing w:line="240" w:lineRule="auto"/>
        <w:ind w:right="-26"/>
      </w:pPr>
      <w:r>
        <w:separator/>
      </w:r>
    </w:p>
  </w:endnote>
  <w:endnote w:type="continuationSeparator" w:id="0">
    <w:p w:rsidR="00571D95" w:rsidRDefault="00571D95" w:rsidP="00E058D4">
      <w:pPr>
        <w:spacing w:line="240" w:lineRule="auto"/>
        <w:ind w:right="-2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6B" w:rsidRDefault="00A6236B" w:rsidP="00E058D4">
    <w:pPr>
      <w:pStyle w:val="a8"/>
      <w:ind w:right="-2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0121"/>
      <w:docPartObj>
        <w:docPartGallery w:val="Page Numbers (Bottom of Page)"/>
        <w:docPartUnique/>
      </w:docPartObj>
    </w:sdtPr>
    <w:sdtContent>
      <w:p w:rsidR="00A6236B" w:rsidRDefault="00813C03" w:rsidP="007F177C">
        <w:pPr>
          <w:pStyle w:val="a8"/>
          <w:ind w:right="-26"/>
          <w:jc w:val="center"/>
        </w:pPr>
        <w:r>
          <w:fldChar w:fldCharType="begin"/>
        </w:r>
        <w:r w:rsidR="00A6236B">
          <w:instrText xml:space="preserve"> PAGE   \* MERGEFORMAT </w:instrText>
        </w:r>
        <w:r>
          <w:fldChar w:fldCharType="separate"/>
        </w:r>
        <w:r w:rsidR="008C1CF2" w:rsidRPr="008C1CF2">
          <w:rPr>
            <w:noProof/>
            <w:lang w:val="zh-CN"/>
          </w:rPr>
          <w:t>-</w:t>
        </w:r>
        <w:r w:rsidR="008C1CF2">
          <w:rPr>
            <w:noProof/>
          </w:rPr>
          <w:t xml:space="preserve"> 15 -</w:t>
        </w:r>
        <w:r>
          <w:fldChar w:fldCharType="end"/>
        </w:r>
      </w:p>
    </w:sdtContent>
  </w:sdt>
  <w:p w:rsidR="00A6236B" w:rsidRDefault="00A6236B" w:rsidP="00E058D4">
    <w:pPr>
      <w:pStyle w:val="a8"/>
      <w:ind w:right="-26"/>
    </w:pPr>
    <w:r>
      <w:rPr>
        <w:rFonts w:hint="eastAsia"/>
      </w:rPr>
      <w:t>厦门中联建设工程有限公司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6B" w:rsidRDefault="00A6236B" w:rsidP="00E058D4">
    <w:pPr>
      <w:pStyle w:val="a8"/>
      <w:ind w:right="-2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D95" w:rsidRDefault="00571D95" w:rsidP="00E058D4">
      <w:pPr>
        <w:spacing w:line="240" w:lineRule="auto"/>
        <w:ind w:right="-26"/>
      </w:pPr>
      <w:r>
        <w:separator/>
      </w:r>
    </w:p>
  </w:footnote>
  <w:footnote w:type="continuationSeparator" w:id="0">
    <w:p w:rsidR="00571D95" w:rsidRDefault="00571D95" w:rsidP="00E058D4">
      <w:pPr>
        <w:spacing w:line="240" w:lineRule="auto"/>
        <w:ind w:right="-2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6B" w:rsidRDefault="00A6236B" w:rsidP="00E058D4">
    <w:pPr>
      <w:pStyle w:val="a7"/>
      <w:ind w:right="-2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6B" w:rsidRDefault="00A6236B" w:rsidP="00E058D4">
    <w:pPr>
      <w:pStyle w:val="a7"/>
      <w:ind w:right="-26"/>
      <w:jc w:val="right"/>
    </w:pPr>
    <w:r>
      <w:rPr>
        <w:rFonts w:hint="eastAsia"/>
      </w:rPr>
      <w:t>202路轨道线路延伸工程15合同段桩基础施工专项方案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6B" w:rsidRDefault="00A6236B" w:rsidP="00E058D4">
    <w:pPr>
      <w:pStyle w:val="a7"/>
      <w:ind w:right="-2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220"/>
  <w:drawingGridVerticalSpacing w:val="299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35D9"/>
    <w:rsid w:val="000322DB"/>
    <w:rsid w:val="000742B7"/>
    <w:rsid w:val="000B0BA5"/>
    <w:rsid w:val="000B448E"/>
    <w:rsid w:val="001B6B1D"/>
    <w:rsid w:val="001C19CA"/>
    <w:rsid w:val="0029499E"/>
    <w:rsid w:val="002B5A8E"/>
    <w:rsid w:val="002B5E1E"/>
    <w:rsid w:val="0035507C"/>
    <w:rsid w:val="004F3F35"/>
    <w:rsid w:val="0051051E"/>
    <w:rsid w:val="00571D95"/>
    <w:rsid w:val="00587B03"/>
    <w:rsid w:val="005A23A0"/>
    <w:rsid w:val="005F20EA"/>
    <w:rsid w:val="00635488"/>
    <w:rsid w:val="00677484"/>
    <w:rsid w:val="00682C0A"/>
    <w:rsid w:val="00757553"/>
    <w:rsid w:val="007F177C"/>
    <w:rsid w:val="0080723A"/>
    <w:rsid w:val="00812D3B"/>
    <w:rsid w:val="00813C03"/>
    <w:rsid w:val="00823C6E"/>
    <w:rsid w:val="008C1CF2"/>
    <w:rsid w:val="008E2A0B"/>
    <w:rsid w:val="008F0761"/>
    <w:rsid w:val="009B3CC2"/>
    <w:rsid w:val="009D5DF4"/>
    <w:rsid w:val="00A57935"/>
    <w:rsid w:val="00A6236B"/>
    <w:rsid w:val="00B76931"/>
    <w:rsid w:val="00BE6B9B"/>
    <w:rsid w:val="00BE6E18"/>
    <w:rsid w:val="00C1748A"/>
    <w:rsid w:val="00C36B9B"/>
    <w:rsid w:val="00C422B0"/>
    <w:rsid w:val="00C535D9"/>
    <w:rsid w:val="00CA3D35"/>
    <w:rsid w:val="00CE18E5"/>
    <w:rsid w:val="00D12025"/>
    <w:rsid w:val="00D47305"/>
    <w:rsid w:val="00D9785C"/>
    <w:rsid w:val="00DA405E"/>
    <w:rsid w:val="00E058D4"/>
    <w:rsid w:val="00E60235"/>
    <w:rsid w:val="00E60CB1"/>
    <w:rsid w:val="00EA712D"/>
    <w:rsid w:val="00EB705F"/>
    <w:rsid w:val="00EF6722"/>
    <w:rsid w:val="00FA3078"/>
    <w:rsid w:val="00FA3F83"/>
    <w:rsid w:val="00FB1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8E"/>
    <w:pPr>
      <w:widowControl w:val="0"/>
      <w:spacing w:line="360" w:lineRule="auto"/>
      <w:ind w:rightChars="-6" w:right="-22"/>
      <w:jc w:val="center"/>
    </w:pPr>
    <w:rPr>
      <w:rFonts w:ascii="华文新魏" w:eastAsia="华文新魏"/>
      <w:bCs/>
      <w:kern w:val="2"/>
      <w:sz w:val="44"/>
      <w:szCs w:val="44"/>
    </w:rPr>
  </w:style>
  <w:style w:type="paragraph" w:styleId="1">
    <w:name w:val="heading 1"/>
    <w:aliases w:val="章,章标题"/>
    <w:basedOn w:val="a"/>
    <w:next w:val="a"/>
    <w:link w:val="1Char"/>
    <w:autoRedefine/>
    <w:qFormat/>
    <w:rsid w:val="000B0BA5"/>
    <w:pPr>
      <w:keepNext/>
      <w:keepLines/>
      <w:spacing w:before="100" w:beforeAutospacing="1" w:after="100" w:afterAutospacing="1"/>
      <w:outlineLvl w:val="0"/>
    </w:pPr>
    <w:rPr>
      <w:rFonts w:ascii="Arial" w:hAnsi="Arial" w:cs="Arial"/>
      <w:b/>
      <w:bCs w:val="0"/>
      <w:kern w:val="44"/>
      <w:sz w:val="36"/>
      <w:szCs w:val="36"/>
    </w:rPr>
  </w:style>
  <w:style w:type="paragraph" w:styleId="2">
    <w:name w:val="heading 2"/>
    <w:aliases w:val="正文2"/>
    <w:basedOn w:val="a"/>
    <w:next w:val="a"/>
    <w:link w:val="2Char1"/>
    <w:qFormat/>
    <w:rsid w:val="00C535D9"/>
    <w:pPr>
      <w:keepNext/>
      <w:keepLines/>
      <w:spacing w:before="100" w:beforeAutospacing="1" w:after="100" w:afterAutospacing="1" w:line="240" w:lineRule="auto"/>
      <w:ind w:right="-6" w:firstLineChars="200" w:firstLine="200"/>
      <w:jc w:val="both"/>
      <w:outlineLvl w:val="1"/>
    </w:pPr>
    <w:rPr>
      <w:rFonts w:ascii="Arial" w:hAnsi="Arial" w:cs="Arial"/>
      <w:bCs w:val="0"/>
      <w:color w:val="000000"/>
      <w:sz w:val="30"/>
    </w:rPr>
  </w:style>
  <w:style w:type="paragraph" w:styleId="3">
    <w:name w:val="heading 3"/>
    <w:basedOn w:val="a"/>
    <w:next w:val="a"/>
    <w:link w:val="3Char"/>
    <w:qFormat/>
    <w:rsid w:val="000B0BA5"/>
    <w:pPr>
      <w:keepNext/>
      <w:keepLines/>
      <w:spacing w:before="100" w:beforeAutospacing="1" w:after="100" w:afterAutospacing="1"/>
      <w:outlineLvl w:val="2"/>
    </w:pPr>
    <w:rPr>
      <w:b/>
      <w:bCs w:val="0"/>
    </w:rPr>
  </w:style>
  <w:style w:type="paragraph" w:styleId="4">
    <w:name w:val="heading 4"/>
    <w:basedOn w:val="a"/>
    <w:next w:val="a"/>
    <w:link w:val="4Char"/>
    <w:qFormat/>
    <w:rsid w:val="00C535D9"/>
    <w:pPr>
      <w:keepNext/>
      <w:keepLines/>
      <w:spacing w:before="100" w:beforeAutospacing="1" w:after="100" w:afterAutospacing="1"/>
      <w:ind w:right="-26"/>
      <w:outlineLvl w:val="3"/>
    </w:pPr>
    <w:rPr>
      <w:rFonts w:ascii="Arial" w:hAnsi="Arial" w:cs="Arial"/>
      <w:bCs w:val="0"/>
      <w:kern w:val="0"/>
      <w:sz w:val="36"/>
    </w:rPr>
  </w:style>
  <w:style w:type="paragraph" w:styleId="5">
    <w:name w:val="heading 5"/>
    <w:basedOn w:val="a"/>
    <w:next w:val="a"/>
    <w:link w:val="5Char"/>
    <w:autoRedefine/>
    <w:qFormat/>
    <w:rsid w:val="000B0BA5"/>
    <w:pPr>
      <w:keepNext/>
      <w:keepLines/>
      <w:spacing w:before="100" w:beforeAutospacing="1" w:after="100" w:afterAutospacing="1"/>
      <w:outlineLvl w:val="4"/>
    </w:pPr>
    <w:rPr>
      <w:b/>
      <w:bCs w:val="0"/>
    </w:rPr>
  </w:style>
  <w:style w:type="paragraph" w:styleId="6">
    <w:name w:val="heading 6"/>
    <w:basedOn w:val="a"/>
    <w:next w:val="a"/>
    <w:link w:val="6Char"/>
    <w:qFormat/>
    <w:rsid w:val="000B0BA5"/>
    <w:pPr>
      <w:keepNext/>
      <w:keepLines/>
      <w:spacing w:before="240" w:after="64" w:line="320" w:lineRule="auto"/>
      <w:outlineLvl w:val="5"/>
    </w:pPr>
    <w:rPr>
      <w:rFonts w:ascii="Arial" w:eastAsia="黑体" w:hAnsi="Arial" w:cs="Arial"/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章 Char,章标题 Char"/>
    <w:basedOn w:val="a0"/>
    <w:link w:val="1"/>
    <w:rsid w:val="00CE18E5"/>
    <w:rPr>
      <w:rFonts w:ascii="Arial" w:hAnsi="Arial" w:cs="Arial"/>
      <w:b/>
      <w:kern w:val="44"/>
      <w:sz w:val="36"/>
      <w:szCs w:val="36"/>
    </w:rPr>
  </w:style>
  <w:style w:type="character" w:customStyle="1" w:styleId="2Char">
    <w:name w:val="标题 2 Char"/>
    <w:aliases w:val="B Char1,(Titel2) Char1,TIT 2 Char1,Titre2 Char1,h2 Char1,Level 2 Head Char1,Heading 2 Hidden Char1,Heading 2 CCBS Char1,L1 Heading 2 Char1,H2 Char1,sect 1.2 Char1,H21 Char1,sect 1.21 Char1,H22 Char1,sect 1.22 Char1,H211 Char1,sect 1.211 Char1"/>
    <w:basedOn w:val="a0"/>
    <w:link w:val="2"/>
    <w:rsid w:val="00CE18E5"/>
    <w:rPr>
      <w:rFonts w:ascii="Arial" w:hAnsi="Arial" w:cs="Arial"/>
      <w:b/>
      <w:color w:val="000000"/>
      <w:kern w:val="2"/>
      <w:sz w:val="28"/>
      <w:szCs w:val="28"/>
    </w:rPr>
  </w:style>
  <w:style w:type="character" w:customStyle="1" w:styleId="2Char1">
    <w:name w:val="标题 2 Char1"/>
    <w:aliases w:val="正文2 Char"/>
    <w:basedOn w:val="a0"/>
    <w:link w:val="2"/>
    <w:locked/>
    <w:rsid w:val="00C535D9"/>
    <w:rPr>
      <w:rFonts w:ascii="Arial" w:eastAsia="华文新魏" w:hAnsi="Arial" w:cs="Arial"/>
      <w:color w:val="000000"/>
      <w:kern w:val="2"/>
      <w:sz w:val="30"/>
      <w:szCs w:val="44"/>
    </w:rPr>
  </w:style>
  <w:style w:type="character" w:customStyle="1" w:styleId="3Char">
    <w:name w:val="标题 3 Char"/>
    <w:basedOn w:val="a0"/>
    <w:link w:val="3"/>
    <w:rsid w:val="00CE18E5"/>
    <w:rPr>
      <w:b/>
      <w:kern w:val="2"/>
      <w:sz w:val="28"/>
      <w:szCs w:val="28"/>
    </w:rPr>
  </w:style>
  <w:style w:type="character" w:customStyle="1" w:styleId="4Char">
    <w:name w:val="标题 4 Char"/>
    <w:basedOn w:val="a0"/>
    <w:link w:val="4"/>
    <w:rsid w:val="00C535D9"/>
    <w:rPr>
      <w:rFonts w:ascii="Arial" w:eastAsia="华文新魏" w:hAnsi="Arial" w:cs="Arial"/>
      <w:sz w:val="36"/>
      <w:szCs w:val="44"/>
    </w:rPr>
  </w:style>
  <w:style w:type="character" w:customStyle="1" w:styleId="5Char">
    <w:name w:val="标题 5 Char"/>
    <w:basedOn w:val="a0"/>
    <w:link w:val="5"/>
    <w:rsid w:val="00CE18E5"/>
    <w:rPr>
      <w:b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CE18E5"/>
    <w:rPr>
      <w:rFonts w:ascii="Arial" w:eastAsia="黑体" w:hAnsi="Arial" w:cs="Arial"/>
      <w:b/>
      <w:kern w:val="2"/>
      <w:sz w:val="28"/>
      <w:szCs w:val="28"/>
    </w:rPr>
  </w:style>
  <w:style w:type="paragraph" w:styleId="HTML">
    <w:name w:val="HTML Preformatted"/>
    <w:basedOn w:val="a"/>
    <w:link w:val="HTMLChar"/>
    <w:uiPriority w:val="99"/>
    <w:semiHidden/>
    <w:unhideWhenUsed/>
    <w:rsid w:val="00C535D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ind w:rightChars="0" w:right="0"/>
      <w:jc w:val="left"/>
    </w:pPr>
    <w:rPr>
      <w:rFonts w:ascii="Arial" w:eastAsia="宋体" w:hAnsi="Arial" w:cs="Arial"/>
      <w:bCs w:val="0"/>
      <w:kern w:val="0"/>
      <w:sz w:val="21"/>
      <w:szCs w:val="21"/>
    </w:rPr>
  </w:style>
  <w:style w:type="character" w:customStyle="1" w:styleId="HTMLChar">
    <w:name w:val="HTML 预设格式 Char"/>
    <w:basedOn w:val="a0"/>
    <w:link w:val="HTML"/>
    <w:uiPriority w:val="99"/>
    <w:semiHidden/>
    <w:rsid w:val="00C535D9"/>
    <w:rPr>
      <w:rFonts w:ascii="Arial" w:hAnsi="Arial" w:cs="Arial"/>
      <w:sz w:val="21"/>
      <w:szCs w:val="21"/>
    </w:rPr>
  </w:style>
  <w:style w:type="paragraph" w:styleId="a3">
    <w:name w:val="Plain Text"/>
    <w:aliases w:val="纯文本 Char Char"/>
    <w:basedOn w:val="a"/>
    <w:link w:val="Char"/>
    <w:rsid w:val="00C535D9"/>
    <w:pPr>
      <w:ind w:leftChars="175" w:left="420" w:rightChars="100" w:right="240" w:firstLineChars="200" w:firstLine="560"/>
      <w:jc w:val="both"/>
    </w:pPr>
    <w:rPr>
      <w:rFonts w:ascii="宋体" w:eastAsia="宋体" w:hAnsi="Courier New" w:cs="宋体"/>
      <w:bCs w:val="0"/>
      <w:sz w:val="21"/>
      <w:szCs w:val="21"/>
    </w:rPr>
  </w:style>
  <w:style w:type="character" w:customStyle="1" w:styleId="Char">
    <w:name w:val="纯文本 Char"/>
    <w:aliases w:val="纯文本 Char Char Char"/>
    <w:basedOn w:val="a0"/>
    <w:link w:val="a3"/>
    <w:rsid w:val="00C535D9"/>
    <w:rPr>
      <w:rFonts w:ascii="宋体" w:hAnsi="Courier New" w:cs="宋体"/>
      <w:kern w:val="2"/>
      <w:sz w:val="21"/>
      <w:szCs w:val="21"/>
    </w:rPr>
  </w:style>
  <w:style w:type="paragraph" w:styleId="a4">
    <w:name w:val="Title"/>
    <w:basedOn w:val="a"/>
    <w:next w:val="a"/>
    <w:link w:val="Char0"/>
    <w:qFormat/>
    <w:rsid w:val="00C535D9"/>
    <w:pPr>
      <w:spacing w:before="240" w:after="60"/>
      <w:outlineLvl w:val="0"/>
    </w:pPr>
    <w:rPr>
      <w:rFonts w:asciiTheme="majorHAnsi" w:eastAsia="宋体" w:hAnsiTheme="majorHAnsi" w:cstheme="majorBidi"/>
      <w:b/>
      <w:sz w:val="32"/>
      <w:szCs w:val="32"/>
    </w:rPr>
  </w:style>
  <w:style w:type="character" w:customStyle="1" w:styleId="Char0">
    <w:name w:val="标题 Char"/>
    <w:basedOn w:val="a0"/>
    <w:link w:val="a4"/>
    <w:rsid w:val="00C535D9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5">
    <w:name w:val="Strong"/>
    <w:basedOn w:val="a0"/>
    <w:qFormat/>
    <w:rsid w:val="00C535D9"/>
    <w:rPr>
      <w:b/>
      <w:bCs/>
    </w:rPr>
  </w:style>
  <w:style w:type="table" w:styleId="a6">
    <w:name w:val="Table Grid"/>
    <w:basedOn w:val="a1"/>
    <w:uiPriority w:val="59"/>
    <w:rsid w:val="00FB1A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1"/>
    <w:uiPriority w:val="99"/>
    <w:semiHidden/>
    <w:unhideWhenUsed/>
    <w:rsid w:val="00E058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E058D4"/>
    <w:rPr>
      <w:rFonts w:ascii="华文新魏" w:eastAsia="华文新魏"/>
      <w:bCs/>
      <w:kern w:val="2"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E058D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E058D4"/>
    <w:rPr>
      <w:rFonts w:ascii="华文新魏" w:eastAsia="华文新魏"/>
      <w:bCs/>
      <w:kern w:val="2"/>
      <w:sz w:val="18"/>
      <w:szCs w:val="18"/>
    </w:rPr>
  </w:style>
  <w:style w:type="paragraph" w:styleId="a9">
    <w:name w:val="Balloon Text"/>
    <w:basedOn w:val="a"/>
    <w:link w:val="Char3"/>
    <w:uiPriority w:val="99"/>
    <w:semiHidden/>
    <w:unhideWhenUsed/>
    <w:rsid w:val="00E058D4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E058D4"/>
    <w:rPr>
      <w:rFonts w:ascii="华文新魏" w:eastAsia="华文新魏"/>
      <w:bCs/>
      <w:kern w:val="2"/>
      <w:sz w:val="18"/>
      <w:szCs w:val="18"/>
    </w:rPr>
  </w:style>
  <w:style w:type="paragraph" w:styleId="aa">
    <w:name w:val="Normal (Web)"/>
    <w:basedOn w:val="a"/>
    <w:uiPriority w:val="99"/>
    <w:unhideWhenUsed/>
    <w:rsid w:val="00D12025"/>
    <w:pPr>
      <w:widowControl/>
      <w:spacing w:line="240" w:lineRule="auto"/>
      <w:ind w:rightChars="0" w:right="0"/>
      <w:jc w:val="left"/>
    </w:pPr>
    <w:rPr>
      <w:rFonts w:ascii="宋体" w:eastAsia="宋体" w:hAnsi="宋体" w:cs="宋体"/>
      <w:bCs w:val="0"/>
      <w:kern w:val="0"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EA712D"/>
    <w:pPr>
      <w:widowControl/>
      <w:spacing w:before="480" w:beforeAutospacing="0" w:after="0" w:afterAutospacing="0" w:line="276" w:lineRule="auto"/>
      <w:ind w:rightChars="0" w:righ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EA712D"/>
    <w:pPr>
      <w:widowControl/>
      <w:spacing w:after="100" w:line="276" w:lineRule="auto"/>
      <w:ind w:left="220" w:rightChars="0" w:right="0"/>
      <w:jc w:val="left"/>
    </w:pPr>
    <w:rPr>
      <w:rFonts w:asciiTheme="minorHAnsi" w:eastAsiaTheme="minorEastAsia" w:hAnsiTheme="minorHAnsi" w:cstheme="minorBidi"/>
      <w:bCs w:val="0"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EA712D"/>
    <w:pPr>
      <w:widowControl/>
      <w:spacing w:after="100" w:line="276" w:lineRule="auto"/>
      <w:ind w:leftChars="32" w:left="141" w:rightChars="0" w:right="-26" w:firstLine="1"/>
      <w:jc w:val="left"/>
    </w:pPr>
    <w:rPr>
      <w:rFonts w:asciiTheme="minorHAnsi" w:eastAsiaTheme="minorEastAsia" w:hAnsiTheme="minorHAnsi" w:cstheme="minorBidi"/>
      <w:bCs w:val="0"/>
      <w:kern w:val="0"/>
      <w:sz w:val="22"/>
      <w:szCs w:val="22"/>
    </w:rPr>
  </w:style>
  <w:style w:type="paragraph" w:styleId="30">
    <w:name w:val="toc 3"/>
    <w:basedOn w:val="a"/>
    <w:next w:val="a"/>
    <w:autoRedefine/>
    <w:uiPriority w:val="39"/>
    <w:semiHidden/>
    <w:unhideWhenUsed/>
    <w:qFormat/>
    <w:rsid w:val="00EA712D"/>
    <w:pPr>
      <w:widowControl/>
      <w:spacing w:after="100" w:line="276" w:lineRule="auto"/>
      <w:ind w:left="440" w:rightChars="0" w:right="0"/>
      <w:jc w:val="left"/>
    </w:pPr>
    <w:rPr>
      <w:rFonts w:asciiTheme="minorHAnsi" w:eastAsiaTheme="minorEastAsia" w:hAnsiTheme="minorHAnsi" w:cstheme="minorBidi"/>
      <w:bCs w:val="0"/>
      <w:kern w:val="0"/>
      <w:sz w:val="22"/>
      <w:szCs w:val="22"/>
    </w:rPr>
  </w:style>
  <w:style w:type="character" w:styleId="ab">
    <w:name w:val="Hyperlink"/>
    <w:basedOn w:val="a0"/>
    <w:uiPriority w:val="99"/>
    <w:unhideWhenUsed/>
    <w:rsid w:val="00EA712D"/>
    <w:rPr>
      <w:color w:val="0000FF" w:themeColor="hyperlink"/>
      <w:u w:val="single"/>
    </w:rPr>
  </w:style>
  <w:style w:type="paragraph" w:styleId="ac">
    <w:name w:val="Date"/>
    <w:basedOn w:val="a"/>
    <w:next w:val="a"/>
    <w:link w:val="Char4"/>
    <w:uiPriority w:val="99"/>
    <w:semiHidden/>
    <w:unhideWhenUsed/>
    <w:rsid w:val="008C1CF2"/>
    <w:pPr>
      <w:ind w:leftChars="2500" w:left="100"/>
    </w:pPr>
  </w:style>
  <w:style w:type="character" w:customStyle="1" w:styleId="Char4">
    <w:name w:val="日期 Char"/>
    <w:basedOn w:val="a0"/>
    <w:link w:val="ac"/>
    <w:uiPriority w:val="99"/>
    <w:semiHidden/>
    <w:rsid w:val="008C1CF2"/>
    <w:rPr>
      <w:rFonts w:ascii="华文新魏" w:eastAsia="华文新魏"/>
      <w:bCs/>
      <w:kern w:val="2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8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7271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44005">
                  <w:marLeft w:val="0"/>
                  <w:marRight w:val="45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8507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439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A5DA94"/>
                            <w:bottom w:val="none" w:sz="0" w:space="0" w:color="auto"/>
                            <w:right w:val="single" w:sz="6" w:space="0" w:color="A5DA94"/>
                          </w:divBdr>
                          <w:divsChild>
                            <w:div w:id="1801261136">
                              <w:marLeft w:val="45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3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934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07/relationships/diagramDrawing" Target="diagrams/drawing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66536D-4279-4CC0-A9A9-A58BD11C114D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03E8C531-690A-45DE-960C-5282427CEE0B}">
      <dgm:prSet phldrT="[文本]"/>
      <dgm:spPr/>
      <dgm:t>
        <a:bodyPr/>
        <a:lstStyle/>
        <a:p>
          <a:r>
            <a:rPr lang="zh-CN" altLang="en-US"/>
            <a:t>项目经理</a:t>
          </a:r>
          <a:endParaRPr lang="en-US" altLang="zh-CN"/>
        </a:p>
        <a:p>
          <a:r>
            <a:rPr lang="zh-CN" altLang="en-US"/>
            <a:t>陈建夫</a:t>
          </a:r>
        </a:p>
      </dgm:t>
    </dgm:pt>
    <dgm:pt modelId="{4E53B930-F2D6-4DC5-AC18-82B7038DD74A}" type="parTrans" cxnId="{5DB3E615-2DC2-4F42-9576-D3407452D56D}">
      <dgm:prSet/>
      <dgm:spPr/>
      <dgm:t>
        <a:bodyPr/>
        <a:lstStyle/>
        <a:p>
          <a:endParaRPr lang="zh-CN" altLang="en-US"/>
        </a:p>
      </dgm:t>
    </dgm:pt>
    <dgm:pt modelId="{4854D177-7AED-4EA8-8838-CAF952EE57FC}" type="sibTrans" cxnId="{5DB3E615-2DC2-4F42-9576-D3407452D56D}">
      <dgm:prSet/>
      <dgm:spPr/>
      <dgm:t>
        <a:bodyPr/>
        <a:lstStyle/>
        <a:p>
          <a:endParaRPr lang="zh-CN" altLang="en-US"/>
        </a:p>
      </dgm:t>
    </dgm:pt>
    <dgm:pt modelId="{CC20B8D8-5484-474A-A885-83C84A2C01B2}" type="asst">
      <dgm:prSet phldrT="[文本]"/>
      <dgm:spPr/>
      <dgm:t>
        <a:bodyPr/>
        <a:lstStyle/>
        <a:p>
          <a:r>
            <a:rPr lang="zh-CN" altLang="en-US"/>
            <a:t>项目总工</a:t>
          </a:r>
          <a:endParaRPr lang="en-US" altLang="zh-CN"/>
        </a:p>
        <a:p>
          <a:r>
            <a:rPr lang="zh-CN" altLang="en-US"/>
            <a:t>王介丰</a:t>
          </a:r>
        </a:p>
      </dgm:t>
    </dgm:pt>
    <dgm:pt modelId="{1366E9FC-724F-46FC-96A3-8C22A8BF8C90}" type="parTrans" cxnId="{0AA41180-5AC7-4156-95CA-BEC0E8302F71}">
      <dgm:prSet/>
      <dgm:spPr/>
      <dgm:t>
        <a:bodyPr/>
        <a:lstStyle/>
        <a:p>
          <a:endParaRPr lang="zh-CN" altLang="en-US"/>
        </a:p>
      </dgm:t>
    </dgm:pt>
    <dgm:pt modelId="{C629061A-595A-410C-AEB8-4BE5B1A8470D}" type="sibTrans" cxnId="{0AA41180-5AC7-4156-95CA-BEC0E8302F71}">
      <dgm:prSet/>
      <dgm:spPr/>
      <dgm:t>
        <a:bodyPr/>
        <a:lstStyle/>
        <a:p>
          <a:endParaRPr lang="zh-CN" altLang="en-US"/>
        </a:p>
      </dgm:t>
    </dgm:pt>
    <dgm:pt modelId="{B322F289-4B6F-4598-B308-AB099C105F01}">
      <dgm:prSet phldrT="[文本]"/>
      <dgm:spPr/>
      <dgm:t>
        <a:bodyPr/>
        <a:lstStyle/>
        <a:p>
          <a:r>
            <a:rPr lang="zh-CN" altLang="en-US"/>
            <a:t>质检部</a:t>
          </a:r>
          <a:endParaRPr lang="en-US" altLang="zh-CN"/>
        </a:p>
        <a:p>
          <a:r>
            <a:rPr lang="zh-CN" altLang="en-US"/>
            <a:t>兰碧清</a:t>
          </a:r>
        </a:p>
      </dgm:t>
    </dgm:pt>
    <dgm:pt modelId="{D93E062E-93B7-4B03-965A-D939CB82E9BD}" type="parTrans" cxnId="{05349EF6-59BA-468C-838A-FA43C9563829}">
      <dgm:prSet/>
      <dgm:spPr/>
      <dgm:t>
        <a:bodyPr/>
        <a:lstStyle/>
        <a:p>
          <a:pPr algn="ctr"/>
          <a:endParaRPr lang="zh-CN" altLang="en-US"/>
        </a:p>
      </dgm:t>
    </dgm:pt>
    <dgm:pt modelId="{52B47D0C-0C6B-4458-A812-4A9B77AB965E}" type="sibTrans" cxnId="{05349EF6-59BA-468C-838A-FA43C9563829}">
      <dgm:prSet/>
      <dgm:spPr/>
      <dgm:t>
        <a:bodyPr/>
        <a:lstStyle/>
        <a:p>
          <a:endParaRPr lang="zh-CN" altLang="en-US"/>
        </a:p>
      </dgm:t>
    </dgm:pt>
    <dgm:pt modelId="{C37A4A31-D3D8-4A87-B495-5F2CA45ADF4D}">
      <dgm:prSet phldrT="[文本]"/>
      <dgm:spPr/>
      <dgm:t>
        <a:bodyPr/>
        <a:lstStyle/>
        <a:p>
          <a:r>
            <a:rPr lang="zh-CN" altLang="en-US"/>
            <a:t>测量</a:t>
          </a:r>
          <a:endParaRPr lang="en-US" altLang="zh-CN"/>
        </a:p>
        <a:p>
          <a:r>
            <a:rPr lang="zh-CN" altLang="en-US"/>
            <a:t>徐忠奎</a:t>
          </a:r>
        </a:p>
      </dgm:t>
    </dgm:pt>
    <dgm:pt modelId="{A2A81B55-4CC1-4BC4-8457-128EB9AFF983}" type="parTrans" cxnId="{3182DA79-CE1C-44B2-A26F-B9E14B765CC1}">
      <dgm:prSet/>
      <dgm:spPr/>
      <dgm:t>
        <a:bodyPr/>
        <a:lstStyle/>
        <a:p>
          <a:endParaRPr lang="zh-CN" altLang="en-US"/>
        </a:p>
      </dgm:t>
    </dgm:pt>
    <dgm:pt modelId="{A36220C2-B0EA-4955-9717-E5682327A493}" type="sibTrans" cxnId="{3182DA79-CE1C-44B2-A26F-B9E14B765CC1}">
      <dgm:prSet/>
      <dgm:spPr/>
      <dgm:t>
        <a:bodyPr/>
        <a:lstStyle/>
        <a:p>
          <a:endParaRPr lang="zh-CN" altLang="en-US"/>
        </a:p>
      </dgm:t>
    </dgm:pt>
    <dgm:pt modelId="{F9E3F070-8FF0-414C-B8A5-46F0291A6AF1}">
      <dgm:prSet/>
      <dgm:spPr/>
      <dgm:t>
        <a:bodyPr/>
        <a:lstStyle/>
        <a:p>
          <a:r>
            <a:rPr lang="zh-CN" altLang="en-US"/>
            <a:t>材设部</a:t>
          </a:r>
          <a:endParaRPr lang="en-US" altLang="zh-CN"/>
        </a:p>
        <a:p>
          <a:r>
            <a:rPr lang="zh-CN" altLang="en-US"/>
            <a:t>王利军</a:t>
          </a:r>
        </a:p>
      </dgm:t>
    </dgm:pt>
    <dgm:pt modelId="{B9E4A5A8-C02D-4803-B7C8-9E7637F7CBAF}" type="parTrans" cxnId="{42321707-6590-41BF-A91F-4AAF7447B1C5}">
      <dgm:prSet/>
      <dgm:spPr/>
      <dgm:t>
        <a:bodyPr/>
        <a:lstStyle/>
        <a:p>
          <a:endParaRPr lang="zh-CN" altLang="en-US"/>
        </a:p>
      </dgm:t>
    </dgm:pt>
    <dgm:pt modelId="{8A39E835-9F9B-4646-ABB0-9400DD25E448}" type="sibTrans" cxnId="{42321707-6590-41BF-A91F-4AAF7447B1C5}">
      <dgm:prSet/>
      <dgm:spPr/>
      <dgm:t>
        <a:bodyPr/>
        <a:lstStyle/>
        <a:p>
          <a:endParaRPr lang="zh-CN" altLang="en-US"/>
        </a:p>
      </dgm:t>
    </dgm:pt>
    <dgm:pt modelId="{00EC260B-38D5-4702-9646-B5F6DAEEB435}">
      <dgm:prSet/>
      <dgm:spPr/>
      <dgm:t>
        <a:bodyPr/>
        <a:lstStyle/>
        <a:p>
          <a:r>
            <a:rPr lang="zh-CN" altLang="en-US"/>
            <a:t>工程部</a:t>
          </a:r>
          <a:endParaRPr lang="en-US" altLang="zh-CN"/>
        </a:p>
        <a:p>
          <a:r>
            <a:rPr lang="zh-CN" altLang="en-US"/>
            <a:t>于洋</a:t>
          </a:r>
        </a:p>
      </dgm:t>
    </dgm:pt>
    <dgm:pt modelId="{89895E5E-0EB4-49E2-BE14-088194632E2E}" type="parTrans" cxnId="{EDE7666F-E085-4A80-94BB-2D5BE97A6D4B}">
      <dgm:prSet/>
      <dgm:spPr/>
      <dgm:t>
        <a:bodyPr/>
        <a:lstStyle/>
        <a:p>
          <a:endParaRPr lang="zh-CN" altLang="en-US"/>
        </a:p>
      </dgm:t>
    </dgm:pt>
    <dgm:pt modelId="{04874CF2-D28A-4B86-8C97-E8FE0492BA71}" type="sibTrans" cxnId="{EDE7666F-E085-4A80-94BB-2D5BE97A6D4B}">
      <dgm:prSet/>
      <dgm:spPr/>
      <dgm:t>
        <a:bodyPr/>
        <a:lstStyle/>
        <a:p>
          <a:endParaRPr lang="zh-CN" altLang="en-US"/>
        </a:p>
      </dgm:t>
    </dgm:pt>
    <dgm:pt modelId="{32B396FD-E743-4592-8529-DA4AF2917595}">
      <dgm:prSet/>
      <dgm:spPr/>
      <dgm:t>
        <a:bodyPr/>
        <a:lstStyle/>
        <a:p>
          <a:r>
            <a:rPr lang="zh-CN" altLang="en-US"/>
            <a:t>档案员</a:t>
          </a:r>
          <a:endParaRPr lang="en-US" altLang="zh-CN"/>
        </a:p>
        <a:p>
          <a:r>
            <a:rPr lang="zh-CN" altLang="en-US"/>
            <a:t>肖全刚</a:t>
          </a:r>
        </a:p>
      </dgm:t>
    </dgm:pt>
    <dgm:pt modelId="{2B26C333-BA93-468B-898B-04630F2728D9}" type="parTrans" cxnId="{2DE3ADCC-3F5A-48B4-96F9-771DC553A9FD}">
      <dgm:prSet/>
      <dgm:spPr/>
      <dgm:t>
        <a:bodyPr/>
        <a:lstStyle/>
        <a:p>
          <a:endParaRPr lang="zh-CN" altLang="en-US"/>
        </a:p>
      </dgm:t>
    </dgm:pt>
    <dgm:pt modelId="{AE623665-D119-4583-9E7F-74359679F36D}" type="sibTrans" cxnId="{2DE3ADCC-3F5A-48B4-96F9-771DC553A9FD}">
      <dgm:prSet/>
      <dgm:spPr/>
      <dgm:t>
        <a:bodyPr/>
        <a:lstStyle/>
        <a:p>
          <a:endParaRPr lang="zh-CN" altLang="en-US"/>
        </a:p>
      </dgm:t>
    </dgm:pt>
    <dgm:pt modelId="{CED0EA98-7CF2-4801-BF56-43FDFD604846}">
      <dgm:prSet/>
      <dgm:spPr/>
      <dgm:t>
        <a:bodyPr/>
        <a:lstStyle/>
        <a:p>
          <a:r>
            <a:rPr lang="zh-CN" altLang="en-US"/>
            <a:t>预算员</a:t>
          </a:r>
          <a:endParaRPr lang="en-US" altLang="zh-CN"/>
        </a:p>
        <a:p>
          <a:r>
            <a:rPr lang="zh-CN" altLang="en-US"/>
            <a:t>梁玉芝</a:t>
          </a:r>
        </a:p>
      </dgm:t>
    </dgm:pt>
    <dgm:pt modelId="{32D3849E-9DB5-4A2A-A9E9-2287DE82CDC4}" type="parTrans" cxnId="{19B16A27-C2BE-497E-A6D0-8DBF7D9BB87A}">
      <dgm:prSet/>
      <dgm:spPr/>
      <dgm:t>
        <a:bodyPr/>
        <a:lstStyle/>
        <a:p>
          <a:endParaRPr lang="zh-CN" altLang="en-US"/>
        </a:p>
      </dgm:t>
    </dgm:pt>
    <dgm:pt modelId="{4B267A36-5950-4632-A378-06C9460CA305}" type="sibTrans" cxnId="{19B16A27-C2BE-497E-A6D0-8DBF7D9BB87A}">
      <dgm:prSet/>
      <dgm:spPr/>
      <dgm:t>
        <a:bodyPr/>
        <a:lstStyle/>
        <a:p>
          <a:endParaRPr lang="zh-CN" altLang="en-US"/>
        </a:p>
      </dgm:t>
    </dgm:pt>
    <dgm:pt modelId="{307D3CC0-32F3-45BF-835A-E3EDBA88F027}">
      <dgm:prSet/>
      <dgm:spPr/>
      <dgm:t>
        <a:bodyPr/>
        <a:lstStyle/>
        <a:p>
          <a:r>
            <a:rPr lang="zh-CN" altLang="en-US"/>
            <a:t>采购员</a:t>
          </a:r>
          <a:endParaRPr lang="en-US" altLang="zh-CN"/>
        </a:p>
        <a:p>
          <a:r>
            <a:rPr lang="zh-CN" altLang="en-US"/>
            <a:t>刘振芳</a:t>
          </a:r>
          <a:endParaRPr lang="en-US" altLang="zh-CN"/>
        </a:p>
      </dgm:t>
    </dgm:pt>
    <dgm:pt modelId="{310E7C54-9D69-4B9D-ABE7-3A527B183742}" type="parTrans" cxnId="{DC3EAF52-D509-4B82-AE3F-B1286DC97A6E}">
      <dgm:prSet/>
      <dgm:spPr/>
      <dgm:t>
        <a:bodyPr/>
        <a:lstStyle/>
        <a:p>
          <a:endParaRPr lang="zh-CN" altLang="en-US"/>
        </a:p>
      </dgm:t>
    </dgm:pt>
    <dgm:pt modelId="{A737D777-81A7-48D9-850C-05CF9C7EB438}" type="sibTrans" cxnId="{DC3EAF52-D509-4B82-AE3F-B1286DC97A6E}">
      <dgm:prSet/>
      <dgm:spPr/>
      <dgm:t>
        <a:bodyPr/>
        <a:lstStyle/>
        <a:p>
          <a:endParaRPr lang="zh-CN" altLang="en-US"/>
        </a:p>
      </dgm:t>
    </dgm:pt>
    <dgm:pt modelId="{5140FF75-5F17-45B9-A194-3EA4D56EACD2}">
      <dgm:prSet/>
      <dgm:spPr/>
      <dgm:t>
        <a:bodyPr/>
        <a:lstStyle/>
        <a:p>
          <a:r>
            <a:rPr lang="zh-CN" altLang="en-US"/>
            <a:t>保管员</a:t>
          </a:r>
          <a:endParaRPr lang="en-US" altLang="zh-CN"/>
        </a:p>
        <a:p>
          <a:r>
            <a:rPr lang="zh-CN" altLang="en-US"/>
            <a:t>李淑娟</a:t>
          </a:r>
        </a:p>
      </dgm:t>
    </dgm:pt>
    <dgm:pt modelId="{E1C97733-E546-45EC-B113-AAB992E3C974}" type="parTrans" cxnId="{CB445DEF-4A0A-4240-8D6A-2ECB8113EB10}">
      <dgm:prSet/>
      <dgm:spPr/>
      <dgm:t>
        <a:bodyPr/>
        <a:lstStyle/>
        <a:p>
          <a:endParaRPr lang="zh-CN" altLang="en-US"/>
        </a:p>
      </dgm:t>
    </dgm:pt>
    <dgm:pt modelId="{F5CCFE7D-7954-41B8-BA98-A8695623E6A7}" type="sibTrans" cxnId="{CB445DEF-4A0A-4240-8D6A-2ECB8113EB10}">
      <dgm:prSet/>
      <dgm:spPr/>
      <dgm:t>
        <a:bodyPr/>
        <a:lstStyle/>
        <a:p>
          <a:endParaRPr lang="zh-CN" altLang="en-US"/>
        </a:p>
      </dgm:t>
    </dgm:pt>
    <dgm:pt modelId="{4B56F5FE-13BE-4865-B14E-4BF75259662C}">
      <dgm:prSet/>
      <dgm:spPr/>
      <dgm:t>
        <a:bodyPr/>
        <a:lstStyle/>
        <a:p>
          <a:r>
            <a:rPr lang="zh-CN" altLang="en-US"/>
            <a:t>测量员</a:t>
          </a:r>
          <a:endParaRPr lang="en-US" altLang="zh-CN"/>
        </a:p>
        <a:p>
          <a:r>
            <a:rPr lang="zh-CN" altLang="en-US"/>
            <a:t>王海涛</a:t>
          </a:r>
          <a:endParaRPr lang="en-US" altLang="zh-CN"/>
        </a:p>
      </dgm:t>
    </dgm:pt>
    <dgm:pt modelId="{9905F34C-CC16-4145-8BA1-4C93DC0DA79F}" type="parTrans" cxnId="{F5D124E3-BAE8-4E18-95C6-6DB4BFB23049}">
      <dgm:prSet/>
      <dgm:spPr/>
      <dgm:t>
        <a:bodyPr/>
        <a:lstStyle/>
        <a:p>
          <a:endParaRPr lang="zh-CN" altLang="en-US"/>
        </a:p>
      </dgm:t>
    </dgm:pt>
    <dgm:pt modelId="{EF19E3AC-C26E-47FF-A6CE-D570C56FADE1}" type="sibTrans" cxnId="{F5D124E3-BAE8-4E18-95C6-6DB4BFB23049}">
      <dgm:prSet/>
      <dgm:spPr/>
      <dgm:t>
        <a:bodyPr/>
        <a:lstStyle/>
        <a:p>
          <a:endParaRPr lang="zh-CN" altLang="en-US"/>
        </a:p>
      </dgm:t>
    </dgm:pt>
    <dgm:pt modelId="{F613C8F0-1174-4B43-8957-99CEFE948D70}">
      <dgm:prSet/>
      <dgm:spPr/>
      <dgm:t>
        <a:bodyPr/>
        <a:lstStyle/>
        <a:p>
          <a:r>
            <a:rPr lang="zh-CN" altLang="en-US"/>
            <a:t>安全工程师</a:t>
          </a:r>
          <a:endParaRPr lang="en-US" altLang="zh-CN"/>
        </a:p>
        <a:p>
          <a:r>
            <a:rPr lang="zh-CN" altLang="en-US"/>
            <a:t>邴忠明</a:t>
          </a:r>
        </a:p>
      </dgm:t>
    </dgm:pt>
    <dgm:pt modelId="{6A25F455-349A-419D-9055-39479C8B3996}" type="parTrans" cxnId="{F2F0C026-3F23-4470-BF1E-B2C4B84E386A}">
      <dgm:prSet/>
      <dgm:spPr/>
      <dgm:t>
        <a:bodyPr/>
        <a:lstStyle/>
        <a:p>
          <a:endParaRPr lang="zh-CN" altLang="en-US"/>
        </a:p>
      </dgm:t>
    </dgm:pt>
    <dgm:pt modelId="{12AA1D59-687F-4D8A-97BE-88038477EFE4}" type="sibTrans" cxnId="{F2F0C026-3F23-4470-BF1E-B2C4B84E386A}">
      <dgm:prSet/>
      <dgm:spPr/>
      <dgm:t>
        <a:bodyPr/>
        <a:lstStyle/>
        <a:p>
          <a:endParaRPr lang="zh-CN" altLang="en-US"/>
        </a:p>
      </dgm:t>
    </dgm:pt>
    <dgm:pt modelId="{CAB9898A-4285-4B69-9897-6446498A7BFB}">
      <dgm:prSet/>
      <dgm:spPr/>
      <dgm:t>
        <a:bodyPr/>
        <a:lstStyle/>
        <a:p>
          <a:r>
            <a:rPr lang="zh-CN" altLang="en-US"/>
            <a:t>质检工程师</a:t>
          </a:r>
          <a:endParaRPr lang="en-US" altLang="zh-CN"/>
        </a:p>
        <a:p>
          <a:r>
            <a:rPr lang="zh-CN" altLang="en-US"/>
            <a:t>邴忠礼</a:t>
          </a:r>
        </a:p>
      </dgm:t>
    </dgm:pt>
    <dgm:pt modelId="{85D734BD-40C0-4ACD-A004-AE3CBAE3AC0F}" type="parTrans" cxnId="{7E2943A2-796D-49AA-ACA2-D37617CCBAD6}">
      <dgm:prSet/>
      <dgm:spPr/>
      <dgm:t>
        <a:bodyPr/>
        <a:lstStyle/>
        <a:p>
          <a:endParaRPr lang="zh-CN" altLang="en-US"/>
        </a:p>
      </dgm:t>
    </dgm:pt>
    <dgm:pt modelId="{70FCA0C3-D69F-4DEF-B0D5-C612CF1A4A9F}" type="sibTrans" cxnId="{7E2943A2-796D-49AA-ACA2-D37617CCBAD6}">
      <dgm:prSet/>
      <dgm:spPr/>
      <dgm:t>
        <a:bodyPr/>
        <a:lstStyle/>
        <a:p>
          <a:endParaRPr lang="zh-CN" altLang="en-US"/>
        </a:p>
      </dgm:t>
    </dgm:pt>
    <dgm:pt modelId="{8CAE2DC0-F0B7-44BE-B510-95E2DCDF0C67}">
      <dgm:prSet/>
      <dgm:spPr/>
      <dgm:t>
        <a:bodyPr/>
        <a:lstStyle/>
        <a:p>
          <a:r>
            <a:rPr lang="zh-CN" altLang="en-US"/>
            <a:t>测量员</a:t>
          </a:r>
          <a:endParaRPr lang="en-US" altLang="zh-CN"/>
        </a:p>
        <a:p>
          <a:r>
            <a:rPr lang="zh-CN" altLang="en-US"/>
            <a:t>姜国军</a:t>
          </a:r>
        </a:p>
      </dgm:t>
    </dgm:pt>
    <dgm:pt modelId="{B03C0AA3-2AAC-42EE-8F71-AED80124E8C7}" type="parTrans" cxnId="{C7A93BB6-ACAB-4F07-AAA9-8B33BA4DD762}">
      <dgm:prSet/>
      <dgm:spPr/>
      <dgm:t>
        <a:bodyPr/>
        <a:lstStyle/>
        <a:p>
          <a:endParaRPr lang="zh-CN" altLang="en-US"/>
        </a:p>
      </dgm:t>
    </dgm:pt>
    <dgm:pt modelId="{24210EC9-7B55-4290-A607-FD6111CB7F23}" type="sibTrans" cxnId="{C7A93BB6-ACAB-4F07-AAA9-8B33BA4DD762}">
      <dgm:prSet/>
      <dgm:spPr/>
      <dgm:t>
        <a:bodyPr/>
        <a:lstStyle/>
        <a:p>
          <a:endParaRPr lang="zh-CN" altLang="en-US"/>
        </a:p>
      </dgm:t>
    </dgm:pt>
    <dgm:pt modelId="{2EF292EF-2C98-43FC-A6D8-2829AA223CDF}">
      <dgm:prSet/>
      <dgm:spPr/>
      <dgm:t>
        <a:bodyPr/>
        <a:lstStyle/>
        <a:p>
          <a:r>
            <a:rPr lang="zh-CN" altLang="en-US"/>
            <a:t>试验室</a:t>
          </a:r>
          <a:endParaRPr lang="en-US" altLang="zh-CN"/>
        </a:p>
        <a:p>
          <a:r>
            <a:rPr lang="zh-CN" altLang="en-US"/>
            <a:t>金哲</a:t>
          </a:r>
        </a:p>
      </dgm:t>
    </dgm:pt>
    <dgm:pt modelId="{E67F7D07-2971-42B7-96A0-256351C2138B}" type="parTrans" cxnId="{B11DF952-8CE8-491B-8D89-B82B0EF3ED17}">
      <dgm:prSet/>
      <dgm:spPr/>
      <dgm:t>
        <a:bodyPr/>
        <a:lstStyle/>
        <a:p>
          <a:endParaRPr lang="zh-CN" altLang="en-US"/>
        </a:p>
      </dgm:t>
    </dgm:pt>
    <dgm:pt modelId="{89E380F3-4417-4D81-8CB7-1DDA7697A738}" type="sibTrans" cxnId="{B11DF952-8CE8-491B-8D89-B82B0EF3ED17}">
      <dgm:prSet/>
      <dgm:spPr/>
      <dgm:t>
        <a:bodyPr/>
        <a:lstStyle/>
        <a:p>
          <a:endParaRPr lang="zh-CN" altLang="en-US"/>
        </a:p>
      </dgm:t>
    </dgm:pt>
    <dgm:pt modelId="{FFD7CAFB-3F1E-4A72-9F69-8D9A5B44A983}">
      <dgm:prSet/>
      <dgm:spPr/>
      <dgm:t>
        <a:bodyPr/>
        <a:lstStyle/>
        <a:p>
          <a:r>
            <a:rPr lang="zh-CN" altLang="en-US"/>
            <a:t>试验员</a:t>
          </a:r>
          <a:endParaRPr lang="en-US" altLang="zh-CN"/>
        </a:p>
        <a:p>
          <a:r>
            <a:rPr lang="zh-CN" altLang="en-US"/>
            <a:t>姜文虎</a:t>
          </a:r>
        </a:p>
      </dgm:t>
    </dgm:pt>
    <dgm:pt modelId="{45CC8747-1F0D-4D97-BCAA-2B0185E46C5F}" type="parTrans" cxnId="{DC65C7EB-6FF7-4E7B-9A9E-C6938517E9DE}">
      <dgm:prSet/>
      <dgm:spPr/>
      <dgm:t>
        <a:bodyPr/>
        <a:lstStyle/>
        <a:p>
          <a:endParaRPr lang="zh-CN" altLang="en-US"/>
        </a:p>
      </dgm:t>
    </dgm:pt>
    <dgm:pt modelId="{4C27CAC5-B403-4F3E-BECB-F09C818A6351}" type="sibTrans" cxnId="{DC65C7EB-6FF7-4E7B-9A9E-C6938517E9DE}">
      <dgm:prSet/>
      <dgm:spPr/>
      <dgm:t>
        <a:bodyPr/>
        <a:lstStyle/>
        <a:p>
          <a:endParaRPr lang="zh-CN" altLang="en-US"/>
        </a:p>
      </dgm:t>
    </dgm:pt>
    <dgm:pt modelId="{4BE20719-82CA-4130-8F1F-7D9511EA26E9}" type="asst">
      <dgm:prSet/>
      <dgm:spPr/>
      <dgm:t>
        <a:bodyPr/>
        <a:lstStyle/>
        <a:p>
          <a:r>
            <a:rPr lang="zh-CN" altLang="en-US"/>
            <a:t>项目副经理</a:t>
          </a:r>
          <a:endParaRPr lang="en-US" altLang="zh-CN"/>
        </a:p>
        <a:p>
          <a:r>
            <a:rPr lang="zh-CN" altLang="en-US"/>
            <a:t>史西华</a:t>
          </a:r>
        </a:p>
      </dgm:t>
    </dgm:pt>
    <dgm:pt modelId="{408118F4-6F53-434A-8BBE-42D38D7DD3EB}" type="parTrans" cxnId="{AA1A83C5-E580-4A49-9D51-24CE7E9FFFF6}">
      <dgm:prSet/>
      <dgm:spPr/>
      <dgm:t>
        <a:bodyPr/>
        <a:lstStyle/>
        <a:p>
          <a:endParaRPr lang="zh-CN" altLang="en-US"/>
        </a:p>
      </dgm:t>
    </dgm:pt>
    <dgm:pt modelId="{D6E404A3-E820-4EF5-B164-65AF2423EE3B}" type="sibTrans" cxnId="{AA1A83C5-E580-4A49-9D51-24CE7E9FFFF6}">
      <dgm:prSet/>
      <dgm:spPr/>
      <dgm:t>
        <a:bodyPr/>
        <a:lstStyle/>
        <a:p>
          <a:endParaRPr lang="zh-CN" altLang="en-US"/>
        </a:p>
      </dgm:t>
    </dgm:pt>
    <dgm:pt modelId="{0AC0018B-0AFB-4E5C-943B-99D347F3AA99}">
      <dgm:prSet/>
      <dgm:spPr/>
      <dgm:t>
        <a:bodyPr/>
        <a:lstStyle/>
        <a:p>
          <a:r>
            <a:rPr lang="zh-CN" altLang="en-US"/>
            <a:t>送样员</a:t>
          </a:r>
          <a:endParaRPr lang="en-US" altLang="zh-CN"/>
        </a:p>
        <a:p>
          <a:r>
            <a:rPr lang="zh-CN" altLang="en-US"/>
            <a:t>肖全刚</a:t>
          </a:r>
        </a:p>
      </dgm:t>
    </dgm:pt>
    <dgm:pt modelId="{378AAA02-10B4-4FDC-83F6-411EEDF39EB0}" type="parTrans" cxnId="{59C29A95-D03F-442D-9146-2ACE3F7576B1}">
      <dgm:prSet/>
      <dgm:spPr/>
      <dgm:t>
        <a:bodyPr/>
        <a:lstStyle/>
        <a:p>
          <a:endParaRPr lang="zh-CN" altLang="en-US"/>
        </a:p>
      </dgm:t>
    </dgm:pt>
    <dgm:pt modelId="{F31C6FB7-CAA7-44F4-BDD5-5DAA1DDA6C27}" type="sibTrans" cxnId="{59C29A95-D03F-442D-9146-2ACE3F7576B1}">
      <dgm:prSet/>
      <dgm:spPr/>
      <dgm:t>
        <a:bodyPr/>
        <a:lstStyle/>
        <a:p>
          <a:endParaRPr lang="zh-CN" altLang="en-US"/>
        </a:p>
      </dgm:t>
    </dgm:pt>
    <dgm:pt modelId="{C6FD2191-78F8-4F1F-8519-969703B9F755}" type="pres">
      <dgm:prSet presAssocID="{ED66536D-4279-4CC0-A9A9-A58BD11C114D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CN" altLang="en-US"/>
        </a:p>
      </dgm:t>
    </dgm:pt>
    <dgm:pt modelId="{6AEC8323-F8F2-49D1-AF40-37E5391B61C5}" type="pres">
      <dgm:prSet presAssocID="{03E8C531-690A-45DE-960C-5282427CEE0B}" presName="hierRoot1" presStyleCnt="0">
        <dgm:presLayoutVars>
          <dgm:hierBranch val="init"/>
        </dgm:presLayoutVars>
      </dgm:prSet>
      <dgm:spPr/>
    </dgm:pt>
    <dgm:pt modelId="{6925E85E-4CE3-4FEC-A084-DCEB8B4180E1}" type="pres">
      <dgm:prSet presAssocID="{03E8C531-690A-45DE-960C-5282427CEE0B}" presName="rootComposite1" presStyleCnt="0"/>
      <dgm:spPr/>
    </dgm:pt>
    <dgm:pt modelId="{9F8E8354-22D3-4C7B-BDB6-F158957E2665}" type="pres">
      <dgm:prSet presAssocID="{03E8C531-690A-45DE-960C-5282427CEE0B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6157E073-A7EC-474A-8292-D984F7A26C6F}" type="pres">
      <dgm:prSet presAssocID="{03E8C531-690A-45DE-960C-5282427CEE0B}" presName="rootConnector1" presStyleLbl="node1" presStyleIdx="0" presStyleCnt="0"/>
      <dgm:spPr/>
      <dgm:t>
        <a:bodyPr/>
        <a:lstStyle/>
        <a:p>
          <a:endParaRPr lang="zh-CN" altLang="en-US"/>
        </a:p>
      </dgm:t>
    </dgm:pt>
    <dgm:pt modelId="{D1A7DE8C-2DDC-4C71-B752-CC54A43EB428}" type="pres">
      <dgm:prSet presAssocID="{03E8C531-690A-45DE-960C-5282427CEE0B}" presName="hierChild2" presStyleCnt="0"/>
      <dgm:spPr/>
    </dgm:pt>
    <dgm:pt modelId="{CC43DF7E-4F7E-4B86-872C-07C4CBAAEA97}" type="pres">
      <dgm:prSet presAssocID="{D93E062E-93B7-4B03-965A-D939CB82E9BD}" presName="Name37" presStyleLbl="parChTrans1D2" presStyleIdx="0" presStyleCnt="7"/>
      <dgm:spPr/>
      <dgm:t>
        <a:bodyPr/>
        <a:lstStyle/>
        <a:p>
          <a:endParaRPr lang="zh-CN" altLang="en-US"/>
        </a:p>
      </dgm:t>
    </dgm:pt>
    <dgm:pt modelId="{6200F681-B674-4209-BE1A-7F9D222DD78A}" type="pres">
      <dgm:prSet presAssocID="{B322F289-4B6F-4598-B308-AB099C105F01}" presName="hierRoot2" presStyleCnt="0">
        <dgm:presLayoutVars>
          <dgm:hierBranch val="init"/>
        </dgm:presLayoutVars>
      </dgm:prSet>
      <dgm:spPr/>
    </dgm:pt>
    <dgm:pt modelId="{4D42E3BF-1015-403F-AB6F-08CD7D1E8E16}" type="pres">
      <dgm:prSet presAssocID="{B322F289-4B6F-4598-B308-AB099C105F01}" presName="rootComposite" presStyleCnt="0"/>
      <dgm:spPr/>
    </dgm:pt>
    <dgm:pt modelId="{462BB40B-06B4-44D9-803A-19D92C487067}" type="pres">
      <dgm:prSet presAssocID="{B322F289-4B6F-4598-B308-AB099C105F01}" presName="rootText" presStyleLbl="node2" presStyleIdx="0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6A14410-3F10-4A86-836C-831B9D4E0044}" type="pres">
      <dgm:prSet presAssocID="{B322F289-4B6F-4598-B308-AB099C105F01}" presName="rootConnector" presStyleLbl="node2" presStyleIdx="0" presStyleCnt="5"/>
      <dgm:spPr/>
      <dgm:t>
        <a:bodyPr/>
        <a:lstStyle/>
        <a:p>
          <a:endParaRPr lang="zh-CN" altLang="en-US"/>
        </a:p>
      </dgm:t>
    </dgm:pt>
    <dgm:pt modelId="{0154A0E1-C660-48E4-ADF0-2ACA1C8D9B3B}" type="pres">
      <dgm:prSet presAssocID="{B322F289-4B6F-4598-B308-AB099C105F01}" presName="hierChild4" presStyleCnt="0"/>
      <dgm:spPr/>
    </dgm:pt>
    <dgm:pt modelId="{66124845-EAAB-424C-BD79-5CED072A2F82}" type="pres">
      <dgm:prSet presAssocID="{85D734BD-40C0-4ACD-A004-AE3CBAE3AC0F}" presName="Name37" presStyleLbl="parChTrans1D3" presStyleIdx="0" presStyleCnt="9"/>
      <dgm:spPr/>
      <dgm:t>
        <a:bodyPr/>
        <a:lstStyle/>
        <a:p>
          <a:endParaRPr lang="zh-CN" altLang="en-US"/>
        </a:p>
      </dgm:t>
    </dgm:pt>
    <dgm:pt modelId="{78B0A040-B546-4CBE-A9FE-72EAAEE706E3}" type="pres">
      <dgm:prSet presAssocID="{CAB9898A-4285-4B69-9897-6446498A7BFB}" presName="hierRoot2" presStyleCnt="0">
        <dgm:presLayoutVars>
          <dgm:hierBranch val="init"/>
        </dgm:presLayoutVars>
      </dgm:prSet>
      <dgm:spPr/>
    </dgm:pt>
    <dgm:pt modelId="{A6ECE5A7-23A7-4854-9709-27B1CEE38806}" type="pres">
      <dgm:prSet presAssocID="{CAB9898A-4285-4B69-9897-6446498A7BFB}" presName="rootComposite" presStyleCnt="0"/>
      <dgm:spPr/>
    </dgm:pt>
    <dgm:pt modelId="{D403648B-4353-4238-8F82-C3B234F547AA}" type="pres">
      <dgm:prSet presAssocID="{CAB9898A-4285-4B69-9897-6446498A7BFB}" presName="rootText" presStyleLbl="node3" presStyleIdx="0" presStyleCnt="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C0614AF3-0AD2-4EE8-9D66-43331B4CAB32}" type="pres">
      <dgm:prSet presAssocID="{CAB9898A-4285-4B69-9897-6446498A7BFB}" presName="rootConnector" presStyleLbl="node3" presStyleIdx="0" presStyleCnt="9"/>
      <dgm:spPr/>
      <dgm:t>
        <a:bodyPr/>
        <a:lstStyle/>
        <a:p>
          <a:endParaRPr lang="zh-CN" altLang="en-US"/>
        </a:p>
      </dgm:t>
    </dgm:pt>
    <dgm:pt modelId="{3B2164A0-18C3-4F02-8F29-533CFEEF91A7}" type="pres">
      <dgm:prSet presAssocID="{CAB9898A-4285-4B69-9897-6446498A7BFB}" presName="hierChild4" presStyleCnt="0"/>
      <dgm:spPr/>
    </dgm:pt>
    <dgm:pt modelId="{ECC8E268-F227-43D7-862E-25F929CA71AB}" type="pres">
      <dgm:prSet presAssocID="{CAB9898A-4285-4B69-9897-6446498A7BFB}" presName="hierChild5" presStyleCnt="0"/>
      <dgm:spPr/>
    </dgm:pt>
    <dgm:pt modelId="{70018C67-182E-4875-B8B5-43A75108CBB9}" type="pres">
      <dgm:prSet presAssocID="{6A25F455-349A-419D-9055-39479C8B3996}" presName="Name37" presStyleLbl="parChTrans1D3" presStyleIdx="1" presStyleCnt="9"/>
      <dgm:spPr/>
      <dgm:t>
        <a:bodyPr/>
        <a:lstStyle/>
        <a:p>
          <a:endParaRPr lang="zh-CN" altLang="en-US"/>
        </a:p>
      </dgm:t>
    </dgm:pt>
    <dgm:pt modelId="{E4A2AF2D-EB2C-4AC1-A5B0-AFAB8F426EAC}" type="pres">
      <dgm:prSet presAssocID="{F613C8F0-1174-4B43-8957-99CEFE948D70}" presName="hierRoot2" presStyleCnt="0">
        <dgm:presLayoutVars>
          <dgm:hierBranch val="init"/>
        </dgm:presLayoutVars>
      </dgm:prSet>
      <dgm:spPr/>
    </dgm:pt>
    <dgm:pt modelId="{9E8EE169-5DE2-402C-890F-1847D8A89CA7}" type="pres">
      <dgm:prSet presAssocID="{F613C8F0-1174-4B43-8957-99CEFE948D70}" presName="rootComposite" presStyleCnt="0"/>
      <dgm:spPr/>
    </dgm:pt>
    <dgm:pt modelId="{1E498469-2B93-491E-B874-4F1865D83E9B}" type="pres">
      <dgm:prSet presAssocID="{F613C8F0-1174-4B43-8957-99CEFE948D70}" presName="rootText" presStyleLbl="node3" presStyleIdx="1" presStyleCnt="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C9ABC18-4EC0-4EE0-88D6-3DF6DDA037FE}" type="pres">
      <dgm:prSet presAssocID="{F613C8F0-1174-4B43-8957-99CEFE948D70}" presName="rootConnector" presStyleLbl="node3" presStyleIdx="1" presStyleCnt="9"/>
      <dgm:spPr/>
      <dgm:t>
        <a:bodyPr/>
        <a:lstStyle/>
        <a:p>
          <a:endParaRPr lang="zh-CN" altLang="en-US"/>
        </a:p>
      </dgm:t>
    </dgm:pt>
    <dgm:pt modelId="{BE459FEB-4733-4D8C-B768-136C60A5D768}" type="pres">
      <dgm:prSet presAssocID="{F613C8F0-1174-4B43-8957-99CEFE948D70}" presName="hierChild4" presStyleCnt="0"/>
      <dgm:spPr/>
    </dgm:pt>
    <dgm:pt modelId="{98166084-7C03-4E26-BEC2-F1DC1D0FF239}" type="pres">
      <dgm:prSet presAssocID="{F613C8F0-1174-4B43-8957-99CEFE948D70}" presName="hierChild5" presStyleCnt="0"/>
      <dgm:spPr/>
    </dgm:pt>
    <dgm:pt modelId="{51331478-97D3-411E-8007-189029C03D1B}" type="pres">
      <dgm:prSet presAssocID="{B322F289-4B6F-4598-B308-AB099C105F01}" presName="hierChild5" presStyleCnt="0"/>
      <dgm:spPr/>
    </dgm:pt>
    <dgm:pt modelId="{F896B4DD-42DB-48DF-957C-8C1F458B03FB}" type="pres">
      <dgm:prSet presAssocID="{B9E4A5A8-C02D-4803-B7C8-9E7637F7CBAF}" presName="Name37" presStyleLbl="parChTrans1D2" presStyleIdx="1" presStyleCnt="7"/>
      <dgm:spPr/>
      <dgm:t>
        <a:bodyPr/>
        <a:lstStyle/>
        <a:p>
          <a:endParaRPr lang="zh-CN" altLang="en-US"/>
        </a:p>
      </dgm:t>
    </dgm:pt>
    <dgm:pt modelId="{0FE53CFD-B409-4069-B91A-D4997C18FEAD}" type="pres">
      <dgm:prSet presAssocID="{F9E3F070-8FF0-414C-B8A5-46F0291A6AF1}" presName="hierRoot2" presStyleCnt="0">
        <dgm:presLayoutVars>
          <dgm:hierBranch val="init"/>
        </dgm:presLayoutVars>
      </dgm:prSet>
      <dgm:spPr/>
    </dgm:pt>
    <dgm:pt modelId="{3DB8DE0E-AC0E-4208-929A-58402CC1E209}" type="pres">
      <dgm:prSet presAssocID="{F9E3F070-8FF0-414C-B8A5-46F0291A6AF1}" presName="rootComposite" presStyleCnt="0"/>
      <dgm:spPr/>
    </dgm:pt>
    <dgm:pt modelId="{D7344367-01C2-47EE-BBBF-020AAF016676}" type="pres">
      <dgm:prSet presAssocID="{F9E3F070-8FF0-414C-B8A5-46F0291A6AF1}" presName="rootText" presStyleLbl="node2" presStyleIdx="1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B1F15D6-DC15-4967-80A7-AEC80E0C7AA0}" type="pres">
      <dgm:prSet presAssocID="{F9E3F070-8FF0-414C-B8A5-46F0291A6AF1}" presName="rootConnector" presStyleLbl="node2" presStyleIdx="1" presStyleCnt="5"/>
      <dgm:spPr/>
      <dgm:t>
        <a:bodyPr/>
        <a:lstStyle/>
        <a:p>
          <a:endParaRPr lang="zh-CN" altLang="en-US"/>
        </a:p>
      </dgm:t>
    </dgm:pt>
    <dgm:pt modelId="{36D929E8-8559-4AE9-B538-777B798438F6}" type="pres">
      <dgm:prSet presAssocID="{F9E3F070-8FF0-414C-B8A5-46F0291A6AF1}" presName="hierChild4" presStyleCnt="0"/>
      <dgm:spPr/>
    </dgm:pt>
    <dgm:pt modelId="{0780FB9B-2CD3-4C97-8874-51D51F4537A3}" type="pres">
      <dgm:prSet presAssocID="{310E7C54-9D69-4B9D-ABE7-3A527B183742}" presName="Name37" presStyleLbl="parChTrans1D3" presStyleIdx="2" presStyleCnt="9"/>
      <dgm:spPr/>
      <dgm:t>
        <a:bodyPr/>
        <a:lstStyle/>
        <a:p>
          <a:endParaRPr lang="zh-CN" altLang="en-US"/>
        </a:p>
      </dgm:t>
    </dgm:pt>
    <dgm:pt modelId="{B1BD98D6-6E93-4C63-AD5F-AF4872870840}" type="pres">
      <dgm:prSet presAssocID="{307D3CC0-32F3-45BF-835A-E3EDBA88F027}" presName="hierRoot2" presStyleCnt="0">
        <dgm:presLayoutVars>
          <dgm:hierBranch val="init"/>
        </dgm:presLayoutVars>
      </dgm:prSet>
      <dgm:spPr/>
    </dgm:pt>
    <dgm:pt modelId="{F0A04FBE-90BC-4F9F-B598-697E1B313937}" type="pres">
      <dgm:prSet presAssocID="{307D3CC0-32F3-45BF-835A-E3EDBA88F027}" presName="rootComposite" presStyleCnt="0"/>
      <dgm:spPr/>
    </dgm:pt>
    <dgm:pt modelId="{C13F831D-298F-43F4-9C0D-CBD86225276B}" type="pres">
      <dgm:prSet presAssocID="{307D3CC0-32F3-45BF-835A-E3EDBA88F027}" presName="rootText" presStyleLbl="node3" presStyleIdx="2" presStyleCnt="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BA1059A0-8DDF-496B-9E9E-F0AB201876AD}" type="pres">
      <dgm:prSet presAssocID="{307D3CC0-32F3-45BF-835A-E3EDBA88F027}" presName="rootConnector" presStyleLbl="node3" presStyleIdx="2" presStyleCnt="9"/>
      <dgm:spPr/>
      <dgm:t>
        <a:bodyPr/>
        <a:lstStyle/>
        <a:p>
          <a:endParaRPr lang="zh-CN" altLang="en-US"/>
        </a:p>
      </dgm:t>
    </dgm:pt>
    <dgm:pt modelId="{A65007A0-3680-4B4D-97B8-ED11F7AFBB18}" type="pres">
      <dgm:prSet presAssocID="{307D3CC0-32F3-45BF-835A-E3EDBA88F027}" presName="hierChild4" presStyleCnt="0"/>
      <dgm:spPr/>
    </dgm:pt>
    <dgm:pt modelId="{DCAFB5EC-2177-4A8F-861D-91529F60C473}" type="pres">
      <dgm:prSet presAssocID="{E1C97733-E546-45EC-B113-AAB992E3C974}" presName="Name37" presStyleLbl="parChTrans1D4" presStyleIdx="0" presStyleCnt="1"/>
      <dgm:spPr/>
      <dgm:t>
        <a:bodyPr/>
        <a:lstStyle/>
        <a:p>
          <a:endParaRPr lang="zh-CN" altLang="en-US"/>
        </a:p>
      </dgm:t>
    </dgm:pt>
    <dgm:pt modelId="{E5F74C8D-EA75-4696-9115-6BF822C616B0}" type="pres">
      <dgm:prSet presAssocID="{5140FF75-5F17-45B9-A194-3EA4D56EACD2}" presName="hierRoot2" presStyleCnt="0">
        <dgm:presLayoutVars>
          <dgm:hierBranch val="init"/>
        </dgm:presLayoutVars>
      </dgm:prSet>
      <dgm:spPr/>
    </dgm:pt>
    <dgm:pt modelId="{F7D6663E-8A90-486D-BBE5-E73BCAAC0CC1}" type="pres">
      <dgm:prSet presAssocID="{5140FF75-5F17-45B9-A194-3EA4D56EACD2}" presName="rootComposite" presStyleCnt="0"/>
      <dgm:spPr/>
    </dgm:pt>
    <dgm:pt modelId="{11690289-8234-4C7A-A7B1-5C05E73A19DA}" type="pres">
      <dgm:prSet presAssocID="{5140FF75-5F17-45B9-A194-3EA4D56EACD2}" presName="rootText" presStyleLbl="node4" presStyleIdx="0" presStyleCnt="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C46E5E41-37C6-46F8-9039-C93858EAFF02}" type="pres">
      <dgm:prSet presAssocID="{5140FF75-5F17-45B9-A194-3EA4D56EACD2}" presName="rootConnector" presStyleLbl="node4" presStyleIdx="0" presStyleCnt="1"/>
      <dgm:spPr/>
      <dgm:t>
        <a:bodyPr/>
        <a:lstStyle/>
        <a:p>
          <a:endParaRPr lang="zh-CN" altLang="en-US"/>
        </a:p>
      </dgm:t>
    </dgm:pt>
    <dgm:pt modelId="{0F93A89B-81B7-4484-8081-F7B84F866AB3}" type="pres">
      <dgm:prSet presAssocID="{5140FF75-5F17-45B9-A194-3EA4D56EACD2}" presName="hierChild4" presStyleCnt="0"/>
      <dgm:spPr/>
    </dgm:pt>
    <dgm:pt modelId="{8E237A2D-8C0B-4A6F-868F-1AE1B6EF85EA}" type="pres">
      <dgm:prSet presAssocID="{5140FF75-5F17-45B9-A194-3EA4D56EACD2}" presName="hierChild5" presStyleCnt="0"/>
      <dgm:spPr/>
    </dgm:pt>
    <dgm:pt modelId="{569E4BFB-7F37-4174-B9EC-1C19BF0C060F}" type="pres">
      <dgm:prSet presAssocID="{307D3CC0-32F3-45BF-835A-E3EDBA88F027}" presName="hierChild5" presStyleCnt="0"/>
      <dgm:spPr/>
    </dgm:pt>
    <dgm:pt modelId="{729F9FEA-266C-4527-A630-67A9ABD53FF9}" type="pres">
      <dgm:prSet presAssocID="{F9E3F070-8FF0-414C-B8A5-46F0291A6AF1}" presName="hierChild5" presStyleCnt="0"/>
      <dgm:spPr/>
    </dgm:pt>
    <dgm:pt modelId="{4C4705FD-F79A-45A3-B781-E926E178A793}" type="pres">
      <dgm:prSet presAssocID="{89895E5E-0EB4-49E2-BE14-088194632E2E}" presName="Name37" presStyleLbl="parChTrans1D2" presStyleIdx="2" presStyleCnt="7"/>
      <dgm:spPr/>
      <dgm:t>
        <a:bodyPr/>
        <a:lstStyle/>
        <a:p>
          <a:endParaRPr lang="zh-CN" altLang="en-US"/>
        </a:p>
      </dgm:t>
    </dgm:pt>
    <dgm:pt modelId="{E839B684-792F-4FE4-A809-A640782B049F}" type="pres">
      <dgm:prSet presAssocID="{00EC260B-38D5-4702-9646-B5F6DAEEB435}" presName="hierRoot2" presStyleCnt="0">
        <dgm:presLayoutVars>
          <dgm:hierBranch val="init"/>
        </dgm:presLayoutVars>
      </dgm:prSet>
      <dgm:spPr/>
    </dgm:pt>
    <dgm:pt modelId="{5F54409A-8EEF-4766-9A4B-F26CAAA7E1FA}" type="pres">
      <dgm:prSet presAssocID="{00EC260B-38D5-4702-9646-B5F6DAEEB435}" presName="rootComposite" presStyleCnt="0"/>
      <dgm:spPr/>
    </dgm:pt>
    <dgm:pt modelId="{3B9A0B71-9C40-459F-B6F6-7220C0A5AE23}" type="pres">
      <dgm:prSet presAssocID="{00EC260B-38D5-4702-9646-B5F6DAEEB435}" presName="rootText" presStyleLbl="node2" presStyleIdx="2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67ACF3F-2EE6-4412-8BFF-BA3336F62C4E}" type="pres">
      <dgm:prSet presAssocID="{00EC260B-38D5-4702-9646-B5F6DAEEB435}" presName="rootConnector" presStyleLbl="node2" presStyleIdx="2" presStyleCnt="5"/>
      <dgm:spPr/>
      <dgm:t>
        <a:bodyPr/>
        <a:lstStyle/>
        <a:p>
          <a:endParaRPr lang="zh-CN" altLang="en-US"/>
        </a:p>
      </dgm:t>
    </dgm:pt>
    <dgm:pt modelId="{C6571B4C-CE83-4FB5-9FB3-AEECC44FF957}" type="pres">
      <dgm:prSet presAssocID="{00EC260B-38D5-4702-9646-B5F6DAEEB435}" presName="hierChild4" presStyleCnt="0"/>
      <dgm:spPr/>
    </dgm:pt>
    <dgm:pt modelId="{7EEF37BA-4EFF-45B6-BC97-F482E5D78C14}" type="pres">
      <dgm:prSet presAssocID="{2B26C333-BA93-468B-898B-04630F2728D9}" presName="Name37" presStyleLbl="parChTrans1D3" presStyleIdx="3" presStyleCnt="9"/>
      <dgm:spPr/>
      <dgm:t>
        <a:bodyPr/>
        <a:lstStyle/>
        <a:p>
          <a:endParaRPr lang="zh-CN" altLang="en-US"/>
        </a:p>
      </dgm:t>
    </dgm:pt>
    <dgm:pt modelId="{80738D04-C3DD-46BE-AC04-4AE37B30FD2C}" type="pres">
      <dgm:prSet presAssocID="{32B396FD-E743-4592-8529-DA4AF2917595}" presName="hierRoot2" presStyleCnt="0">
        <dgm:presLayoutVars>
          <dgm:hierBranch val="init"/>
        </dgm:presLayoutVars>
      </dgm:prSet>
      <dgm:spPr/>
    </dgm:pt>
    <dgm:pt modelId="{2F80F445-D981-4193-9DE5-08F94B22EC09}" type="pres">
      <dgm:prSet presAssocID="{32B396FD-E743-4592-8529-DA4AF2917595}" presName="rootComposite" presStyleCnt="0"/>
      <dgm:spPr/>
    </dgm:pt>
    <dgm:pt modelId="{0AB3D06B-9480-4BAC-A764-C8524BD2BFE3}" type="pres">
      <dgm:prSet presAssocID="{32B396FD-E743-4592-8529-DA4AF2917595}" presName="rootText" presStyleLbl="node3" presStyleIdx="3" presStyleCnt="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563727A-E5AD-42AC-963D-9EAFB95B4BCC}" type="pres">
      <dgm:prSet presAssocID="{32B396FD-E743-4592-8529-DA4AF2917595}" presName="rootConnector" presStyleLbl="node3" presStyleIdx="3" presStyleCnt="9"/>
      <dgm:spPr/>
      <dgm:t>
        <a:bodyPr/>
        <a:lstStyle/>
        <a:p>
          <a:endParaRPr lang="zh-CN" altLang="en-US"/>
        </a:p>
      </dgm:t>
    </dgm:pt>
    <dgm:pt modelId="{A63629E5-4B50-4403-A7DD-3CED15D279CE}" type="pres">
      <dgm:prSet presAssocID="{32B396FD-E743-4592-8529-DA4AF2917595}" presName="hierChild4" presStyleCnt="0"/>
      <dgm:spPr/>
    </dgm:pt>
    <dgm:pt modelId="{AF04B1E6-B81E-4D57-BACC-614F135A21CB}" type="pres">
      <dgm:prSet presAssocID="{32B396FD-E743-4592-8529-DA4AF2917595}" presName="hierChild5" presStyleCnt="0"/>
      <dgm:spPr/>
    </dgm:pt>
    <dgm:pt modelId="{9CB530CC-4786-4D7B-9B85-D1773352097D}" type="pres">
      <dgm:prSet presAssocID="{32D3849E-9DB5-4A2A-A9E9-2287DE82CDC4}" presName="Name37" presStyleLbl="parChTrans1D3" presStyleIdx="4" presStyleCnt="9"/>
      <dgm:spPr/>
      <dgm:t>
        <a:bodyPr/>
        <a:lstStyle/>
        <a:p>
          <a:endParaRPr lang="zh-CN" altLang="en-US"/>
        </a:p>
      </dgm:t>
    </dgm:pt>
    <dgm:pt modelId="{AED8D96F-63FE-42E8-8D49-44B3E3811D3B}" type="pres">
      <dgm:prSet presAssocID="{CED0EA98-7CF2-4801-BF56-43FDFD604846}" presName="hierRoot2" presStyleCnt="0">
        <dgm:presLayoutVars>
          <dgm:hierBranch val="init"/>
        </dgm:presLayoutVars>
      </dgm:prSet>
      <dgm:spPr/>
    </dgm:pt>
    <dgm:pt modelId="{C3F0B202-B90A-4091-AA53-BF603184C5C7}" type="pres">
      <dgm:prSet presAssocID="{CED0EA98-7CF2-4801-BF56-43FDFD604846}" presName="rootComposite" presStyleCnt="0"/>
      <dgm:spPr/>
    </dgm:pt>
    <dgm:pt modelId="{B17DD2E6-368C-4097-B15B-C0AFE4C0C92D}" type="pres">
      <dgm:prSet presAssocID="{CED0EA98-7CF2-4801-BF56-43FDFD604846}" presName="rootText" presStyleLbl="node3" presStyleIdx="4" presStyleCnt="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06214118-D1E6-4284-82C4-15AB1E87108E}" type="pres">
      <dgm:prSet presAssocID="{CED0EA98-7CF2-4801-BF56-43FDFD604846}" presName="rootConnector" presStyleLbl="node3" presStyleIdx="4" presStyleCnt="9"/>
      <dgm:spPr/>
      <dgm:t>
        <a:bodyPr/>
        <a:lstStyle/>
        <a:p>
          <a:endParaRPr lang="zh-CN" altLang="en-US"/>
        </a:p>
      </dgm:t>
    </dgm:pt>
    <dgm:pt modelId="{4F2377F7-0788-4CA4-BBE3-21459494D427}" type="pres">
      <dgm:prSet presAssocID="{CED0EA98-7CF2-4801-BF56-43FDFD604846}" presName="hierChild4" presStyleCnt="0"/>
      <dgm:spPr/>
    </dgm:pt>
    <dgm:pt modelId="{7629B960-06EA-488A-8FF0-002E7740CFAE}" type="pres">
      <dgm:prSet presAssocID="{CED0EA98-7CF2-4801-BF56-43FDFD604846}" presName="hierChild5" presStyleCnt="0"/>
      <dgm:spPr/>
    </dgm:pt>
    <dgm:pt modelId="{4CF1D55A-CB4D-45A8-A650-AF8EF8CE608A}" type="pres">
      <dgm:prSet presAssocID="{00EC260B-38D5-4702-9646-B5F6DAEEB435}" presName="hierChild5" presStyleCnt="0"/>
      <dgm:spPr/>
    </dgm:pt>
    <dgm:pt modelId="{D42553FE-5DD0-4ED2-91AA-DAB520FFCE07}" type="pres">
      <dgm:prSet presAssocID="{A2A81B55-4CC1-4BC4-8457-128EB9AFF983}" presName="Name37" presStyleLbl="parChTrans1D2" presStyleIdx="3" presStyleCnt="7"/>
      <dgm:spPr/>
      <dgm:t>
        <a:bodyPr/>
        <a:lstStyle/>
        <a:p>
          <a:endParaRPr lang="zh-CN" altLang="en-US"/>
        </a:p>
      </dgm:t>
    </dgm:pt>
    <dgm:pt modelId="{8310CFBE-F257-45B6-89A5-6E7B42E05850}" type="pres">
      <dgm:prSet presAssocID="{C37A4A31-D3D8-4A87-B495-5F2CA45ADF4D}" presName="hierRoot2" presStyleCnt="0">
        <dgm:presLayoutVars>
          <dgm:hierBranch val="init"/>
        </dgm:presLayoutVars>
      </dgm:prSet>
      <dgm:spPr/>
    </dgm:pt>
    <dgm:pt modelId="{F55C44EC-C941-4612-8751-D57AEACC4745}" type="pres">
      <dgm:prSet presAssocID="{C37A4A31-D3D8-4A87-B495-5F2CA45ADF4D}" presName="rootComposite" presStyleCnt="0"/>
      <dgm:spPr/>
    </dgm:pt>
    <dgm:pt modelId="{295C2432-FA73-4EA0-AA15-CB826409BF3D}" type="pres">
      <dgm:prSet presAssocID="{C37A4A31-D3D8-4A87-B495-5F2CA45ADF4D}" presName="rootText" presStyleLbl="node2" presStyleIdx="3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E532827-006E-4D00-ACCB-183D489F92A0}" type="pres">
      <dgm:prSet presAssocID="{C37A4A31-D3D8-4A87-B495-5F2CA45ADF4D}" presName="rootConnector" presStyleLbl="node2" presStyleIdx="3" presStyleCnt="5"/>
      <dgm:spPr/>
      <dgm:t>
        <a:bodyPr/>
        <a:lstStyle/>
        <a:p>
          <a:endParaRPr lang="zh-CN" altLang="en-US"/>
        </a:p>
      </dgm:t>
    </dgm:pt>
    <dgm:pt modelId="{D7F56467-330F-4BFF-BA2B-D264D64F61D7}" type="pres">
      <dgm:prSet presAssocID="{C37A4A31-D3D8-4A87-B495-5F2CA45ADF4D}" presName="hierChild4" presStyleCnt="0"/>
      <dgm:spPr/>
    </dgm:pt>
    <dgm:pt modelId="{B01BC381-C7E8-4087-98B0-BF7C7A4AC147}" type="pres">
      <dgm:prSet presAssocID="{9905F34C-CC16-4145-8BA1-4C93DC0DA79F}" presName="Name37" presStyleLbl="parChTrans1D3" presStyleIdx="5" presStyleCnt="9"/>
      <dgm:spPr/>
      <dgm:t>
        <a:bodyPr/>
        <a:lstStyle/>
        <a:p>
          <a:endParaRPr lang="zh-CN" altLang="en-US"/>
        </a:p>
      </dgm:t>
    </dgm:pt>
    <dgm:pt modelId="{D2488230-1716-4B3B-9DFA-08708FF40A5B}" type="pres">
      <dgm:prSet presAssocID="{4B56F5FE-13BE-4865-B14E-4BF75259662C}" presName="hierRoot2" presStyleCnt="0">
        <dgm:presLayoutVars>
          <dgm:hierBranch val="init"/>
        </dgm:presLayoutVars>
      </dgm:prSet>
      <dgm:spPr/>
    </dgm:pt>
    <dgm:pt modelId="{F9ED8751-9261-41F2-99B3-BDF3AB2A2245}" type="pres">
      <dgm:prSet presAssocID="{4B56F5FE-13BE-4865-B14E-4BF75259662C}" presName="rootComposite" presStyleCnt="0"/>
      <dgm:spPr/>
    </dgm:pt>
    <dgm:pt modelId="{5E408881-8426-46DB-B684-A9CB77CE48A9}" type="pres">
      <dgm:prSet presAssocID="{4B56F5FE-13BE-4865-B14E-4BF75259662C}" presName="rootText" presStyleLbl="node3" presStyleIdx="5" presStyleCnt="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019276B-5622-4D2C-95AB-ADF31094822E}" type="pres">
      <dgm:prSet presAssocID="{4B56F5FE-13BE-4865-B14E-4BF75259662C}" presName="rootConnector" presStyleLbl="node3" presStyleIdx="5" presStyleCnt="9"/>
      <dgm:spPr/>
      <dgm:t>
        <a:bodyPr/>
        <a:lstStyle/>
        <a:p>
          <a:endParaRPr lang="zh-CN" altLang="en-US"/>
        </a:p>
      </dgm:t>
    </dgm:pt>
    <dgm:pt modelId="{D047DB29-677E-4077-ADEA-D41A24C92A3B}" type="pres">
      <dgm:prSet presAssocID="{4B56F5FE-13BE-4865-B14E-4BF75259662C}" presName="hierChild4" presStyleCnt="0"/>
      <dgm:spPr/>
    </dgm:pt>
    <dgm:pt modelId="{79A25329-9051-43F5-AA2A-70498763B720}" type="pres">
      <dgm:prSet presAssocID="{4B56F5FE-13BE-4865-B14E-4BF75259662C}" presName="hierChild5" presStyleCnt="0"/>
      <dgm:spPr/>
    </dgm:pt>
    <dgm:pt modelId="{7103150E-D806-4151-981E-BFBF652C4321}" type="pres">
      <dgm:prSet presAssocID="{B03C0AA3-2AAC-42EE-8F71-AED80124E8C7}" presName="Name37" presStyleLbl="parChTrans1D3" presStyleIdx="6" presStyleCnt="9"/>
      <dgm:spPr/>
      <dgm:t>
        <a:bodyPr/>
        <a:lstStyle/>
        <a:p>
          <a:endParaRPr lang="zh-CN" altLang="en-US"/>
        </a:p>
      </dgm:t>
    </dgm:pt>
    <dgm:pt modelId="{5DD28B72-A3C7-4939-8632-F0C7F8239DC7}" type="pres">
      <dgm:prSet presAssocID="{8CAE2DC0-F0B7-44BE-B510-95E2DCDF0C67}" presName="hierRoot2" presStyleCnt="0">
        <dgm:presLayoutVars>
          <dgm:hierBranch val="init"/>
        </dgm:presLayoutVars>
      </dgm:prSet>
      <dgm:spPr/>
    </dgm:pt>
    <dgm:pt modelId="{B0A58BAA-C6C4-4CAF-93F8-93D99361EFF0}" type="pres">
      <dgm:prSet presAssocID="{8CAE2DC0-F0B7-44BE-B510-95E2DCDF0C67}" presName="rootComposite" presStyleCnt="0"/>
      <dgm:spPr/>
    </dgm:pt>
    <dgm:pt modelId="{A153C645-8BB5-46D4-A8C0-5A5F63DD66B3}" type="pres">
      <dgm:prSet presAssocID="{8CAE2DC0-F0B7-44BE-B510-95E2DCDF0C67}" presName="rootText" presStyleLbl="node3" presStyleIdx="6" presStyleCnt="9" custLinFactNeighborX="-9014" custLinFactNeighborY="423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8D07CC9-17A6-4D58-A86E-9CEB028BC4E5}" type="pres">
      <dgm:prSet presAssocID="{8CAE2DC0-F0B7-44BE-B510-95E2DCDF0C67}" presName="rootConnector" presStyleLbl="node3" presStyleIdx="6" presStyleCnt="9"/>
      <dgm:spPr/>
      <dgm:t>
        <a:bodyPr/>
        <a:lstStyle/>
        <a:p>
          <a:endParaRPr lang="zh-CN" altLang="en-US"/>
        </a:p>
      </dgm:t>
    </dgm:pt>
    <dgm:pt modelId="{6AF35920-3E15-4A5A-A463-FE1D16A70AD5}" type="pres">
      <dgm:prSet presAssocID="{8CAE2DC0-F0B7-44BE-B510-95E2DCDF0C67}" presName="hierChild4" presStyleCnt="0"/>
      <dgm:spPr/>
    </dgm:pt>
    <dgm:pt modelId="{9236285C-90B2-4FDE-B716-DC75ED89731E}" type="pres">
      <dgm:prSet presAssocID="{8CAE2DC0-F0B7-44BE-B510-95E2DCDF0C67}" presName="hierChild5" presStyleCnt="0"/>
      <dgm:spPr/>
    </dgm:pt>
    <dgm:pt modelId="{8704E1B0-4383-4C0A-9866-21AB3126B7B6}" type="pres">
      <dgm:prSet presAssocID="{C37A4A31-D3D8-4A87-B495-5F2CA45ADF4D}" presName="hierChild5" presStyleCnt="0"/>
      <dgm:spPr/>
    </dgm:pt>
    <dgm:pt modelId="{ECC6FE23-ADE3-4E5C-A103-71217CC1A678}" type="pres">
      <dgm:prSet presAssocID="{E67F7D07-2971-42B7-96A0-256351C2138B}" presName="Name37" presStyleLbl="parChTrans1D2" presStyleIdx="4" presStyleCnt="7"/>
      <dgm:spPr/>
      <dgm:t>
        <a:bodyPr/>
        <a:lstStyle/>
        <a:p>
          <a:endParaRPr lang="zh-CN" altLang="en-US"/>
        </a:p>
      </dgm:t>
    </dgm:pt>
    <dgm:pt modelId="{F1D6865E-E909-4AB2-A206-4133052B4C18}" type="pres">
      <dgm:prSet presAssocID="{2EF292EF-2C98-43FC-A6D8-2829AA223CDF}" presName="hierRoot2" presStyleCnt="0">
        <dgm:presLayoutVars>
          <dgm:hierBranch val="init"/>
        </dgm:presLayoutVars>
      </dgm:prSet>
      <dgm:spPr/>
    </dgm:pt>
    <dgm:pt modelId="{EAF9EECE-E6A2-4373-936B-5494EF348B79}" type="pres">
      <dgm:prSet presAssocID="{2EF292EF-2C98-43FC-A6D8-2829AA223CDF}" presName="rootComposite" presStyleCnt="0"/>
      <dgm:spPr/>
    </dgm:pt>
    <dgm:pt modelId="{3E86CDBF-F441-4006-ABAF-432728149B67}" type="pres">
      <dgm:prSet presAssocID="{2EF292EF-2C98-43FC-A6D8-2829AA223CDF}" presName="rootText" presStyleLbl="node2" presStyleIdx="4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C5D1D03-A53D-45F9-8525-C8FF4CE48821}" type="pres">
      <dgm:prSet presAssocID="{2EF292EF-2C98-43FC-A6D8-2829AA223CDF}" presName="rootConnector" presStyleLbl="node2" presStyleIdx="4" presStyleCnt="5"/>
      <dgm:spPr/>
      <dgm:t>
        <a:bodyPr/>
        <a:lstStyle/>
        <a:p>
          <a:endParaRPr lang="zh-CN" altLang="en-US"/>
        </a:p>
      </dgm:t>
    </dgm:pt>
    <dgm:pt modelId="{0B3F6BF9-45FE-441F-9402-F10732311C00}" type="pres">
      <dgm:prSet presAssocID="{2EF292EF-2C98-43FC-A6D8-2829AA223CDF}" presName="hierChild4" presStyleCnt="0"/>
      <dgm:spPr/>
    </dgm:pt>
    <dgm:pt modelId="{289FA101-F9BD-4BAF-AF1F-96F4140AEF73}" type="pres">
      <dgm:prSet presAssocID="{45CC8747-1F0D-4D97-BCAA-2B0185E46C5F}" presName="Name37" presStyleLbl="parChTrans1D3" presStyleIdx="7" presStyleCnt="9"/>
      <dgm:spPr/>
      <dgm:t>
        <a:bodyPr/>
        <a:lstStyle/>
        <a:p>
          <a:endParaRPr lang="zh-CN" altLang="en-US"/>
        </a:p>
      </dgm:t>
    </dgm:pt>
    <dgm:pt modelId="{C6B7EDBE-6682-41A1-9C8D-6EF8006F2CF7}" type="pres">
      <dgm:prSet presAssocID="{FFD7CAFB-3F1E-4A72-9F69-8D9A5B44A983}" presName="hierRoot2" presStyleCnt="0">
        <dgm:presLayoutVars>
          <dgm:hierBranch val="init"/>
        </dgm:presLayoutVars>
      </dgm:prSet>
      <dgm:spPr/>
    </dgm:pt>
    <dgm:pt modelId="{D1690685-0B7F-4DA6-A2FA-AC39A8B2FAEA}" type="pres">
      <dgm:prSet presAssocID="{FFD7CAFB-3F1E-4A72-9F69-8D9A5B44A983}" presName="rootComposite" presStyleCnt="0"/>
      <dgm:spPr/>
    </dgm:pt>
    <dgm:pt modelId="{71CBA06C-1430-46A4-9861-153133C0E146}" type="pres">
      <dgm:prSet presAssocID="{FFD7CAFB-3F1E-4A72-9F69-8D9A5B44A983}" presName="rootText" presStyleLbl="node3" presStyleIdx="7" presStyleCnt="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409A0B7-8FB7-4DA4-9187-27E672094CF4}" type="pres">
      <dgm:prSet presAssocID="{FFD7CAFB-3F1E-4A72-9F69-8D9A5B44A983}" presName="rootConnector" presStyleLbl="node3" presStyleIdx="7" presStyleCnt="9"/>
      <dgm:spPr/>
      <dgm:t>
        <a:bodyPr/>
        <a:lstStyle/>
        <a:p>
          <a:endParaRPr lang="zh-CN" altLang="en-US"/>
        </a:p>
      </dgm:t>
    </dgm:pt>
    <dgm:pt modelId="{70E0DF1D-9D28-4C05-B451-77624538C0D9}" type="pres">
      <dgm:prSet presAssocID="{FFD7CAFB-3F1E-4A72-9F69-8D9A5B44A983}" presName="hierChild4" presStyleCnt="0"/>
      <dgm:spPr/>
    </dgm:pt>
    <dgm:pt modelId="{DCF97BF7-E11C-4607-B797-C86D404C558F}" type="pres">
      <dgm:prSet presAssocID="{FFD7CAFB-3F1E-4A72-9F69-8D9A5B44A983}" presName="hierChild5" presStyleCnt="0"/>
      <dgm:spPr/>
    </dgm:pt>
    <dgm:pt modelId="{DE4F75BA-3584-4160-9C00-6EF2BA5E624C}" type="pres">
      <dgm:prSet presAssocID="{378AAA02-10B4-4FDC-83F6-411EEDF39EB0}" presName="Name37" presStyleLbl="parChTrans1D3" presStyleIdx="8" presStyleCnt="9"/>
      <dgm:spPr/>
      <dgm:t>
        <a:bodyPr/>
        <a:lstStyle/>
        <a:p>
          <a:endParaRPr lang="zh-CN" altLang="en-US"/>
        </a:p>
      </dgm:t>
    </dgm:pt>
    <dgm:pt modelId="{D9464976-6328-4FA1-8E02-71D20CAEF01D}" type="pres">
      <dgm:prSet presAssocID="{0AC0018B-0AFB-4E5C-943B-99D347F3AA99}" presName="hierRoot2" presStyleCnt="0">
        <dgm:presLayoutVars>
          <dgm:hierBranch val="init"/>
        </dgm:presLayoutVars>
      </dgm:prSet>
      <dgm:spPr/>
    </dgm:pt>
    <dgm:pt modelId="{0F6CD905-16F6-4EC8-B201-43231506440A}" type="pres">
      <dgm:prSet presAssocID="{0AC0018B-0AFB-4E5C-943B-99D347F3AA99}" presName="rootComposite" presStyleCnt="0"/>
      <dgm:spPr/>
    </dgm:pt>
    <dgm:pt modelId="{71392F3D-6DAD-4B91-A0F8-C809C6E8276D}" type="pres">
      <dgm:prSet presAssocID="{0AC0018B-0AFB-4E5C-943B-99D347F3AA99}" presName="rootText" presStyleLbl="node3" presStyleIdx="8" presStyleCnt="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59571BF-E958-4513-A8C1-12CF6DAB0AB8}" type="pres">
      <dgm:prSet presAssocID="{0AC0018B-0AFB-4E5C-943B-99D347F3AA99}" presName="rootConnector" presStyleLbl="node3" presStyleIdx="8" presStyleCnt="9"/>
      <dgm:spPr/>
      <dgm:t>
        <a:bodyPr/>
        <a:lstStyle/>
        <a:p>
          <a:endParaRPr lang="zh-CN" altLang="en-US"/>
        </a:p>
      </dgm:t>
    </dgm:pt>
    <dgm:pt modelId="{16E3C22B-5146-4712-9525-1B1C3A65E00E}" type="pres">
      <dgm:prSet presAssocID="{0AC0018B-0AFB-4E5C-943B-99D347F3AA99}" presName="hierChild4" presStyleCnt="0"/>
      <dgm:spPr/>
    </dgm:pt>
    <dgm:pt modelId="{7FAD7D91-5BF5-4A8C-BF33-408513A4D9CB}" type="pres">
      <dgm:prSet presAssocID="{0AC0018B-0AFB-4E5C-943B-99D347F3AA99}" presName="hierChild5" presStyleCnt="0"/>
      <dgm:spPr/>
    </dgm:pt>
    <dgm:pt modelId="{772A1CED-DFAD-4A2D-A71D-89136C68E9A0}" type="pres">
      <dgm:prSet presAssocID="{2EF292EF-2C98-43FC-A6D8-2829AA223CDF}" presName="hierChild5" presStyleCnt="0"/>
      <dgm:spPr/>
    </dgm:pt>
    <dgm:pt modelId="{70B51DA7-A090-4999-A531-7D8DCA93AE36}" type="pres">
      <dgm:prSet presAssocID="{03E8C531-690A-45DE-960C-5282427CEE0B}" presName="hierChild3" presStyleCnt="0"/>
      <dgm:spPr/>
    </dgm:pt>
    <dgm:pt modelId="{AFA534E4-B76F-4F35-953B-D6D3EC0E3572}" type="pres">
      <dgm:prSet presAssocID="{1366E9FC-724F-46FC-96A3-8C22A8BF8C90}" presName="Name111" presStyleLbl="parChTrans1D2" presStyleIdx="5" presStyleCnt="7"/>
      <dgm:spPr/>
      <dgm:t>
        <a:bodyPr/>
        <a:lstStyle/>
        <a:p>
          <a:endParaRPr lang="zh-CN" altLang="en-US"/>
        </a:p>
      </dgm:t>
    </dgm:pt>
    <dgm:pt modelId="{6F4E3A6D-768F-4079-8077-E5E715D0624E}" type="pres">
      <dgm:prSet presAssocID="{CC20B8D8-5484-474A-A885-83C84A2C01B2}" presName="hierRoot3" presStyleCnt="0">
        <dgm:presLayoutVars>
          <dgm:hierBranch val="init"/>
        </dgm:presLayoutVars>
      </dgm:prSet>
      <dgm:spPr/>
    </dgm:pt>
    <dgm:pt modelId="{2B3EEC70-8639-4BC1-A6F2-4137C0C44E61}" type="pres">
      <dgm:prSet presAssocID="{CC20B8D8-5484-474A-A885-83C84A2C01B2}" presName="rootComposite3" presStyleCnt="0"/>
      <dgm:spPr/>
    </dgm:pt>
    <dgm:pt modelId="{682FCBAC-6710-4F11-86E8-6D0D8C23D350}" type="pres">
      <dgm:prSet presAssocID="{CC20B8D8-5484-474A-A885-83C84A2C01B2}" presName="rootText3" presStyleLbl="asst1" presStyleIdx="0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7BE278B-33E9-44B6-BE4B-52E300497810}" type="pres">
      <dgm:prSet presAssocID="{CC20B8D8-5484-474A-A885-83C84A2C01B2}" presName="rootConnector3" presStyleLbl="asst1" presStyleIdx="0" presStyleCnt="2"/>
      <dgm:spPr/>
      <dgm:t>
        <a:bodyPr/>
        <a:lstStyle/>
        <a:p>
          <a:endParaRPr lang="zh-CN" altLang="en-US"/>
        </a:p>
      </dgm:t>
    </dgm:pt>
    <dgm:pt modelId="{12CBE15D-D415-4874-9C11-B9F0860401CA}" type="pres">
      <dgm:prSet presAssocID="{CC20B8D8-5484-474A-A885-83C84A2C01B2}" presName="hierChild6" presStyleCnt="0"/>
      <dgm:spPr/>
    </dgm:pt>
    <dgm:pt modelId="{75AD187B-F18E-4B26-B7F1-CB8A5E9BBB19}" type="pres">
      <dgm:prSet presAssocID="{CC20B8D8-5484-474A-A885-83C84A2C01B2}" presName="hierChild7" presStyleCnt="0"/>
      <dgm:spPr/>
    </dgm:pt>
    <dgm:pt modelId="{043598CA-3636-49A5-9DB5-5E04DC3BBAA6}" type="pres">
      <dgm:prSet presAssocID="{408118F4-6F53-434A-8BBE-42D38D7DD3EB}" presName="Name111" presStyleLbl="parChTrans1D2" presStyleIdx="6" presStyleCnt="7"/>
      <dgm:spPr/>
      <dgm:t>
        <a:bodyPr/>
        <a:lstStyle/>
        <a:p>
          <a:endParaRPr lang="zh-CN" altLang="en-US"/>
        </a:p>
      </dgm:t>
    </dgm:pt>
    <dgm:pt modelId="{ED32CCBA-9065-4251-A4F0-83DE5CC54111}" type="pres">
      <dgm:prSet presAssocID="{4BE20719-82CA-4130-8F1F-7D9511EA26E9}" presName="hierRoot3" presStyleCnt="0">
        <dgm:presLayoutVars>
          <dgm:hierBranch val="init"/>
        </dgm:presLayoutVars>
      </dgm:prSet>
      <dgm:spPr/>
    </dgm:pt>
    <dgm:pt modelId="{BD0CE160-720E-40B9-8EF7-9BA13E864EAF}" type="pres">
      <dgm:prSet presAssocID="{4BE20719-82CA-4130-8F1F-7D9511EA26E9}" presName="rootComposite3" presStyleCnt="0"/>
      <dgm:spPr/>
    </dgm:pt>
    <dgm:pt modelId="{85AC509B-3E3E-48C7-BD80-36A1FDFAD212}" type="pres">
      <dgm:prSet presAssocID="{4BE20719-82CA-4130-8F1F-7D9511EA26E9}" presName="rootText3" presStyleLbl="asst1" presStyleIdx="1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8A8A131-0F78-4175-97E7-BFFAFC897AA1}" type="pres">
      <dgm:prSet presAssocID="{4BE20719-82CA-4130-8F1F-7D9511EA26E9}" presName="rootConnector3" presStyleLbl="asst1" presStyleIdx="1" presStyleCnt="2"/>
      <dgm:spPr/>
      <dgm:t>
        <a:bodyPr/>
        <a:lstStyle/>
        <a:p>
          <a:endParaRPr lang="zh-CN" altLang="en-US"/>
        </a:p>
      </dgm:t>
    </dgm:pt>
    <dgm:pt modelId="{4F6A4B28-2CC3-4BE0-B8D1-BF4A4E3FAF06}" type="pres">
      <dgm:prSet presAssocID="{4BE20719-82CA-4130-8F1F-7D9511EA26E9}" presName="hierChild6" presStyleCnt="0"/>
      <dgm:spPr/>
    </dgm:pt>
    <dgm:pt modelId="{0924D632-2C51-4517-9F26-D53E889B1D5E}" type="pres">
      <dgm:prSet presAssocID="{4BE20719-82CA-4130-8F1F-7D9511EA26E9}" presName="hierChild7" presStyleCnt="0"/>
      <dgm:spPr/>
    </dgm:pt>
  </dgm:ptLst>
  <dgm:cxnLst>
    <dgm:cxn modelId="{AE1BC6C1-D609-41CA-981A-40E73648DCAA}" type="presOf" srcId="{CAB9898A-4285-4B69-9897-6446498A7BFB}" destId="{D403648B-4353-4238-8F82-C3B234F547AA}" srcOrd="0" destOrd="0" presId="urn:microsoft.com/office/officeart/2005/8/layout/orgChart1"/>
    <dgm:cxn modelId="{59C29A95-D03F-442D-9146-2ACE3F7576B1}" srcId="{2EF292EF-2C98-43FC-A6D8-2829AA223CDF}" destId="{0AC0018B-0AFB-4E5C-943B-99D347F3AA99}" srcOrd="1" destOrd="0" parTransId="{378AAA02-10B4-4FDC-83F6-411EEDF39EB0}" sibTransId="{F31C6FB7-CAA7-44F4-BDD5-5DAA1DDA6C27}"/>
    <dgm:cxn modelId="{C3FC78BF-DA2D-4A6E-956A-2E99AF44C524}" type="presOf" srcId="{2EF292EF-2C98-43FC-A6D8-2829AA223CDF}" destId="{3E86CDBF-F441-4006-ABAF-432728149B67}" srcOrd="0" destOrd="0" presId="urn:microsoft.com/office/officeart/2005/8/layout/orgChart1"/>
    <dgm:cxn modelId="{654A38B1-6895-462B-81D9-1FC507D5A487}" type="presOf" srcId="{4B56F5FE-13BE-4865-B14E-4BF75259662C}" destId="{5E408881-8426-46DB-B684-A9CB77CE48A9}" srcOrd="0" destOrd="0" presId="urn:microsoft.com/office/officeart/2005/8/layout/orgChart1"/>
    <dgm:cxn modelId="{6C8B371F-10CB-4B34-9AC2-9EA8E19AF63A}" type="presOf" srcId="{2EF292EF-2C98-43FC-A6D8-2829AA223CDF}" destId="{5C5D1D03-A53D-45F9-8525-C8FF4CE48821}" srcOrd="1" destOrd="0" presId="urn:microsoft.com/office/officeart/2005/8/layout/orgChart1"/>
    <dgm:cxn modelId="{75B787D3-E013-41C2-A7D5-A871067F8B10}" type="presOf" srcId="{89895E5E-0EB4-49E2-BE14-088194632E2E}" destId="{4C4705FD-F79A-45A3-B781-E926E178A793}" srcOrd="0" destOrd="0" presId="urn:microsoft.com/office/officeart/2005/8/layout/orgChart1"/>
    <dgm:cxn modelId="{29AB2BE0-7135-4B66-8922-3FDAF73AECC3}" type="presOf" srcId="{F613C8F0-1174-4B43-8957-99CEFE948D70}" destId="{1C9ABC18-4EC0-4EE0-88D6-3DF6DDA037FE}" srcOrd="1" destOrd="0" presId="urn:microsoft.com/office/officeart/2005/8/layout/orgChart1"/>
    <dgm:cxn modelId="{04D9C925-D10A-4D97-ACA0-1B4225610908}" type="presOf" srcId="{4B56F5FE-13BE-4865-B14E-4BF75259662C}" destId="{9019276B-5622-4D2C-95AB-ADF31094822E}" srcOrd="1" destOrd="0" presId="urn:microsoft.com/office/officeart/2005/8/layout/orgChart1"/>
    <dgm:cxn modelId="{94F6D17B-5307-4E41-804A-48D0CF6E84F3}" type="presOf" srcId="{6A25F455-349A-419D-9055-39479C8B3996}" destId="{70018C67-182E-4875-B8B5-43A75108CBB9}" srcOrd="0" destOrd="0" presId="urn:microsoft.com/office/officeart/2005/8/layout/orgChart1"/>
    <dgm:cxn modelId="{11EAE320-C14D-41E9-AE25-370B60A61FD4}" type="presOf" srcId="{CED0EA98-7CF2-4801-BF56-43FDFD604846}" destId="{06214118-D1E6-4284-82C4-15AB1E87108E}" srcOrd="1" destOrd="0" presId="urn:microsoft.com/office/officeart/2005/8/layout/orgChart1"/>
    <dgm:cxn modelId="{1BFEF9A8-88D6-41EB-988C-AA3D177619C4}" type="presOf" srcId="{F613C8F0-1174-4B43-8957-99CEFE948D70}" destId="{1E498469-2B93-491E-B874-4F1865D83E9B}" srcOrd="0" destOrd="0" presId="urn:microsoft.com/office/officeart/2005/8/layout/orgChart1"/>
    <dgm:cxn modelId="{C916E68C-05C1-4FBF-B995-2FB9B121F761}" type="presOf" srcId="{E1C97733-E546-45EC-B113-AAB992E3C974}" destId="{DCAFB5EC-2177-4A8F-861D-91529F60C473}" srcOrd="0" destOrd="0" presId="urn:microsoft.com/office/officeart/2005/8/layout/orgChart1"/>
    <dgm:cxn modelId="{5DB3E615-2DC2-4F42-9576-D3407452D56D}" srcId="{ED66536D-4279-4CC0-A9A9-A58BD11C114D}" destId="{03E8C531-690A-45DE-960C-5282427CEE0B}" srcOrd="0" destOrd="0" parTransId="{4E53B930-F2D6-4DC5-AC18-82B7038DD74A}" sibTransId="{4854D177-7AED-4EA8-8838-CAF952EE57FC}"/>
    <dgm:cxn modelId="{F2C675C3-C5E0-43BE-AA2D-D222E90741D4}" type="presOf" srcId="{32B396FD-E743-4592-8529-DA4AF2917595}" destId="{9563727A-E5AD-42AC-963D-9EAFB95B4BCC}" srcOrd="1" destOrd="0" presId="urn:microsoft.com/office/officeart/2005/8/layout/orgChart1"/>
    <dgm:cxn modelId="{A82359A1-A731-4755-952D-6C1BD484121C}" type="presOf" srcId="{ED66536D-4279-4CC0-A9A9-A58BD11C114D}" destId="{C6FD2191-78F8-4F1F-8519-969703B9F755}" srcOrd="0" destOrd="0" presId="urn:microsoft.com/office/officeart/2005/8/layout/orgChart1"/>
    <dgm:cxn modelId="{88BBD3BA-2956-4A54-B495-F57DFC21E58D}" type="presOf" srcId="{2B26C333-BA93-468B-898B-04630F2728D9}" destId="{7EEF37BA-4EFF-45B6-BC97-F482E5D78C14}" srcOrd="0" destOrd="0" presId="urn:microsoft.com/office/officeart/2005/8/layout/orgChart1"/>
    <dgm:cxn modelId="{BA9FBE67-5F53-4F1B-9AE7-16763AF8BE48}" type="presOf" srcId="{4BE20719-82CA-4130-8F1F-7D9511EA26E9}" destId="{85AC509B-3E3E-48C7-BD80-36A1FDFAD212}" srcOrd="0" destOrd="0" presId="urn:microsoft.com/office/officeart/2005/8/layout/orgChart1"/>
    <dgm:cxn modelId="{B11DF952-8CE8-491B-8D89-B82B0EF3ED17}" srcId="{03E8C531-690A-45DE-960C-5282427CEE0B}" destId="{2EF292EF-2C98-43FC-A6D8-2829AA223CDF}" srcOrd="6" destOrd="0" parTransId="{E67F7D07-2971-42B7-96A0-256351C2138B}" sibTransId="{89E380F3-4417-4D81-8CB7-1DDA7697A738}"/>
    <dgm:cxn modelId="{C00A9E0D-2349-4CC7-86A2-9057C9C89121}" type="presOf" srcId="{8CAE2DC0-F0B7-44BE-B510-95E2DCDF0C67}" destId="{D8D07CC9-17A6-4D58-A86E-9CEB028BC4E5}" srcOrd="1" destOrd="0" presId="urn:microsoft.com/office/officeart/2005/8/layout/orgChart1"/>
    <dgm:cxn modelId="{028B93E2-55D4-41D0-972E-14AE74E02DE3}" type="presOf" srcId="{CAB9898A-4285-4B69-9897-6446498A7BFB}" destId="{C0614AF3-0AD2-4EE8-9D66-43331B4CAB32}" srcOrd="1" destOrd="0" presId="urn:microsoft.com/office/officeart/2005/8/layout/orgChart1"/>
    <dgm:cxn modelId="{F5D124E3-BAE8-4E18-95C6-6DB4BFB23049}" srcId="{C37A4A31-D3D8-4A87-B495-5F2CA45ADF4D}" destId="{4B56F5FE-13BE-4865-B14E-4BF75259662C}" srcOrd="0" destOrd="0" parTransId="{9905F34C-CC16-4145-8BA1-4C93DC0DA79F}" sibTransId="{EF19E3AC-C26E-47FF-A6CE-D570C56FADE1}"/>
    <dgm:cxn modelId="{570DD521-DDE1-496F-BB43-EC69120C7B11}" type="presOf" srcId="{C37A4A31-D3D8-4A87-B495-5F2CA45ADF4D}" destId="{AE532827-006E-4D00-ACCB-183D489F92A0}" srcOrd="1" destOrd="0" presId="urn:microsoft.com/office/officeart/2005/8/layout/orgChart1"/>
    <dgm:cxn modelId="{2B3505D6-8F4E-46AC-B00E-B59FCC7C12C4}" type="presOf" srcId="{D93E062E-93B7-4B03-965A-D939CB82E9BD}" destId="{CC43DF7E-4F7E-4B86-872C-07C4CBAAEA97}" srcOrd="0" destOrd="0" presId="urn:microsoft.com/office/officeart/2005/8/layout/orgChart1"/>
    <dgm:cxn modelId="{05349EF6-59BA-468C-838A-FA43C9563829}" srcId="{03E8C531-690A-45DE-960C-5282427CEE0B}" destId="{B322F289-4B6F-4598-B308-AB099C105F01}" srcOrd="2" destOrd="0" parTransId="{D93E062E-93B7-4B03-965A-D939CB82E9BD}" sibTransId="{52B47D0C-0C6B-4458-A812-4A9B77AB965E}"/>
    <dgm:cxn modelId="{19B16A27-C2BE-497E-A6D0-8DBF7D9BB87A}" srcId="{00EC260B-38D5-4702-9646-B5F6DAEEB435}" destId="{CED0EA98-7CF2-4801-BF56-43FDFD604846}" srcOrd="1" destOrd="0" parTransId="{32D3849E-9DB5-4A2A-A9E9-2287DE82CDC4}" sibTransId="{4B267A36-5950-4632-A378-06C9460CA305}"/>
    <dgm:cxn modelId="{83048CAB-2291-4C77-8B9D-03D268501DA3}" type="presOf" srcId="{378AAA02-10B4-4FDC-83F6-411EEDF39EB0}" destId="{DE4F75BA-3584-4160-9C00-6EF2BA5E624C}" srcOrd="0" destOrd="0" presId="urn:microsoft.com/office/officeart/2005/8/layout/orgChart1"/>
    <dgm:cxn modelId="{12C06558-633F-404A-B4AF-B4B38CE96476}" type="presOf" srcId="{85D734BD-40C0-4ACD-A004-AE3CBAE3AC0F}" destId="{66124845-EAAB-424C-BD79-5CED072A2F82}" srcOrd="0" destOrd="0" presId="urn:microsoft.com/office/officeart/2005/8/layout/orgChart1"/>
    <dgm:cxn modelId="{81355016-52ED-4136-AF1F-4151C40DC441}" type="presOf" srcId="{B9E4A5A8-C02D-4803-B7C8-9E7637F7CBAF}" destId="{F896B4DD-42DB-48DF-957C-8C1F458B03FB}" srcOrd="0" destOrd="0" presId="urn:microsoft.com/office/officeart/2005/8/layout/orgChart1"/>
    <dgm:cxn modelId="{D8C0F5DF-F4A1-4C1D-B62B-49CB76492AD1}" type="presOf" srcId="{03E8C531-690A-45DE-960C-5282427CEE0B}" destId="{9F8E8354-22D3-4C7B-BDB6-F158957E2665}" srcOrd="0" destOrd="0" presId="urn:microsoft.com/office/officeart/2005/8/layout/orgChart1"/>
    <dgm:cxn modelId="{94812D88-F487-4AEF-BAA4-A464F61A6002}" type="presOf" srcId="{FFD7CAFB-3F1E-4A72-9F69-8D9A5B44A983}" destId="{71CBA06C-1430-46A4-9861-153133C0E146}" srcOrd="0" destOrd="0" presId="urn:microsoft.com/office/officeart/2005/8/layout/orgChart1"/>
    <dgm:cxn modelId="{DBCE5A21-76A6-4555-9970-02AB525CF429}" type="presOf" srcId="{4BE20719-82CA-4130-8F1F-7D9511EA26E9}" destId="{38A8A131-0F78-4175-97E7-BFFAFC897AA1}" srcOrd="1" destOrd="0" presId="urn:microsoft.com/office/officeart/2005/8/layout/orgChart1"/>
    <dgm:cxn modelId="{42321707-6590-41BF-A91F-4AAF7447B1C5}" srcId="{03E8C531-690A-45DE-960C-5282427CEE0B}" destId="{F9E3F070-8FF0-414C-B8A5-46F0291A6AF1}" srcOrd="3" destOrd="0" parTransId="{B9E4A5A8-C02D-4803-B7C8-9E7637F7CBAF}" sibTransId="{8A39E835-9F9B-4646-ABB0-9400DD25E448}"/>
    <dgm:cxn modelId="{9DA68D3C-68C5-421E-A132-8415865B90CF}" type="presOf" srcId="{03E8C531-690A-45DE-960C-5282427CEE0B}" destId="{6157E073-A7EC-474A-8292-D984F7A26C6F}" srcOrd="1" destOrd="0" presId="urn:microsoft.com/office/officeart/2005/8/layout/orgChart1"/>
    <dgm:cxn modelId="{7E2943A2-796D-49AA-ACA2-D37617CCBAD6}" srcId="{B322F289-4B6F-4598-B308-AB099C105F01}" destId="{CAB9898A-4285-4B69-9897-6446498A7BFB}" srcOrd="0" destOrd="0" parTransId="{85D734BD-40C0-4ACD-A004-AE3CBAE3AC0F}" sibTransId="{70FCA0C3-D69F-4DEF-B0D5-C612CF1A4A9F}"/>
    <dgm:cxn modelId="{F988DA7B-EA3E-4AD8-9DA5-177952B552E7}" type="presOf" srcId="{E67F7D07-2971-42B7-96A0-256351C2138B}" destId="{ECC6FE23-ADE3-4E5C-A103-71217CC1A678}" srcOrd="0" destOrd="0" presId="urn:microsoft.com/office/officeart/2005/8/layout/orgChart1"/>
    <dgm:cxn modelId="{3182DA79-CE1C-44B2-A26F-B9E14B765CC1}" srcId="{03E8C531-690A-45DE-960C-5282427CEE0B}" destId="{C37A4A31-D3D8-4A87-B495-5F2CA45ADF4D}" srcOrd="5" destOrd="0" parTransId="{A2A81B55-4CC1-4BC4-8457-128EB9AFF983}" sibTransId="{A36220C2-B0EA-4955-9717-E5682327A493}"/>
    <dgm:cxn modelId="{F2F0C026-3F23-4470-BF1E-B2C4B84E386A}" srcId="{B322F289-4B6F-4598-B308-AB099C105F01}" destId="{F613C8F0-1174-4B43-8957-99CEFE948D70}" srcOrd="1" destOrd="0" parTransId="{6A25F455-349A-419D-9055-39479C8B3996}" sibTransId="{12AA1D59-687F-4D8A-97BE-88038477EFE4}"/>
    <dgm:cxn modelId="{598F1BA3-7681-4B32-B834-40C1AEE1C8CE}" type="presOf" srcId="{B03C0AA3-2AAC-42EE-8F71-AED80124E8C7}" destId="{7103150E-D806-4151-981E-BFBF652C4321}" srcOrd="0" destOrd="0" presId="urn:microsoft.com/office/officeart/2005/8/layout/orgChart1"/>
    <dgm:cxn modelId="{DC3EAF52-D509-4B82-AE3F-B1286DC97A6E}" srcId="{F9E3F070-8FF0-414C-B8A5-46F0291A6AF1}" destId="{307D3CC0-32F3-45BF-835A-E3EDBA88F027}" srcOrd="0" destOrd="0" parTransId="{310E7C54-9D69-4B9D-ABE7-3A527B183742}" sibTransId="{A737D777-81A7-48D9-850C-05CF9C7EB438}"/>
    <dgm:cxn modelId="{96EABF42-AFFC-4BFF-A75C-EE4ED14683D0}" type="presOf" srcId="{CC20B8D8-5484-474A-A885-83C84A2C01B2}" destId="{682FCBAC-6710-4F11-86E8-6D0D8C23D350}" srcOrd="0" destOrd="0" presId="urn:microsoft.com/office/officeart/2005/8/layout/orgChart1"/>
    <dgm:cxn modelId="{CB445DEF-4A0A-4240-8D6A-2ECB8113EB10}" srcId="{307D3CC0-32F3-45BF-835A-E3EDBA88F027}" destId="{5140FF75-5F17-45B9-A194-3EA4D56EACD2}" srcOrd="0" destOrd="0" parTransId="{E1C97733-E546-45EC-B113-AAB992E3C974}" sibTransId="{F5CCFE7D-7954-41B8-BA98-A8695623E6A7}"/>
    <dgm:cxn modelId="{445553B5-1A1A-403E-BCAA-75561BF164D0}" type="presOf" srcId="{00EC260B-38D5-4702-9646-B5F6DAEEB435}" destId="{D67ACF3F-2EE6-4412-8BFF-BA3336F62C4E}" srcOrd="1" destOrd="0" presId="urn:microsoft.com/office/officeart/2005/8/layout/orgChart1"/>
    <dgm:cxn modelId="{C3A3E627-EC52-4363-9777-F59E5253B2E2}" type="presOf" srcId="{5140FF75-5F17-45B9-A194-3EA4D56EACD2}" destId="{C46E5E41-37C6-46F8-9039-C93858EAFF02}" srcOrd="1" destOrd="0" presId="urn:microsoft.com/office/officeart/2005/8/layout/orgChart1"/>
    <dgm:cxn modelId="{74924DB7-E031-4F78-A1D7-D75A8E5D0633}" type="presOf" srcId="{F9E3F070-8FF0-414C-B8A5-46F0291A6AF1}" destId="{AB1F15D6-DC15-4967-80A7-AEC80E0C7AA0}" srcOrd="1" destOrd="0" presId="urn:microsoft.com/office/officeart/2005/8/layout/orgChart1"/>
    <dgm:cxn modelId="{AA1A83C5-E580-4A49-9D51-24CE7E9FFFF6}" srcId="{03E8C531-690A-45DE-960C-5282427CEE0B}" destId="{4BE20719-82CA-4130-8F1F-7D9511EA26E9}" srcOrd="1" destOrd="0" parTransId="{408118F4-6F53-434A-8BBE-42D38D7DD3EB}" sibTransId="{D6E404A3-E820-4EF5-B164-65AF2423EE3B}"/>
    <dgm:cxn modelId="{2DE3ADCC-3F5A-48B4-96F9-771DC553A9FD}" srcId="{00EC260B-38D5-4702-9646-B5F6DAEEB435}" destId="{32B396FD-E743-4592-8529-DA4AF2917595}" srcOrd="0" destOrd="0" parTransId="{2B26C333-BA93-468B-898B-04630F2728D9}" sibTransId="{AE623665-D119-4583-9E7F-74359679F36D}"/>
    <dgm:cxn modelId="{C10271EA-3B92-4FCD-B650-4409E391C93E}" type="presOf" srcId="{310E7C54-9D69-4B9D-ABE7-3A527B183742}" destId="{0780FB9B-2CD3-4C97-8874-51D51F4537A3}" srcOrd="0" destOrd="0" presId="urn:microsoft.com/office/officeart/2005/8/layout/orgChart1"/>
    <dgm:cxn modelId="{DC65C7EB-6FF7-4E7B-9A9E-C6938517E9DE}" srcId="{2EF292EF-2C98-43FC-A6D8-2829AA223CDF}" destId="{FFD7CAFB-3F1E-4A72-9F69-8D9A5B44A983}" srcOrd="0" destOrd="0" parTransId="{45CC8747-1F0D-4D97-BCAA-2B0185E46C5F}" sibTransId="{4C27CAC5-B403-4F3E-BECB-F09C818A6351}"/>
    <dgm:cxn modelId="{F0FCA327-85DE-40AF-8169-3A0770147630}" type="presOf" srcId="{32D3849E-9DB5-4A2A-A9E9-2287DE82CDC4}" destId="{9CB530CC-4786-4D7B-9B85-D1773352097D}" srcOrd="0" destOrd="0" presId="urn:microsoft.com/office/officeart/2005/8/layout/orgChart1"/>
    <dgm:cxn modelId="{81104351-12B7-4D85-AF57-695F54D5982C}" type="presOf" srcId="{5140FF75-5F17-45B9-A194-3EA4D56EACD2}" destId="{11690289-8234-4C7A-A7B1-5C05E73A19DA}" srcOrd="0" destOrd="0" presId="urn:microsoft.com/office/officeart/2005/8/layout/orgChart1"/>
    <dgm:cxn modelId="{8259BCF4-F945-48E4-BC0A-23F3B59E94F1}" type="presOf" srcId="{307D3CC0-32F3-45BF-835A-E3EDBA88F027}" destId="{BA1059A0-8DDF-496B-9E9E-F0AB201876AD}" srcOrd="1" destOrd="0" presId="urn:microsoft.com/office/officeart/2005/8/layout/orgChart1"/>
    <dgm:cxn modelId="{EAD97A16-61BD-49F9-8B57-9DF7E1FE3B6C}" type="presOf" srcId="{CC20B8D8-5484-474A-A885-83C84A2C01B2}" destId="{37BE278B-33E9-44B6-BE4B-52E300497810}" srcOrd="1" destOrd="0" presId="urn:microsoft.com/office/officeart/2005/8/layout/orgChart1"/>
    <dgm:cxn modelId="{9E31C31F-8DE2-4D14-B286-C4C81E8D5CBB}" type="presOf" srcId="{B322F289-4B6F-4598-B308-AB099C105F01}" destId="{462BB40B-06B4-44D9-803A-19D92C487067}" srcOrd="0" destOrd="0" presId="urn:microsoft.com/office/officeart/2005/8/layout/orgChart1"/>
    <dgm:cxn modelId="{57AAF86A-6CAA-4AB7-9E37-3CC5F038940B}" type="presOf" srcId="{A2A81B55-4CC1-4BC4-8457-128EB9AFF983}" destId="{D42553FE-5DD0-4ED2-91AA-DAB520FFCE07}" srcOrd="0" destOrd="0" presId="urn:microsoft.com/office/officeart/2005/8/layout/orgChart1"/>
    <dgm:cxn modelId="{0BA1C856-74CA-4E76-975B-CA4FA60FE769}" type="presOf" srcId="{9905F34C-CC16-4145-8BA1-4C93DC0DA79F}" destId="{B01BC381-C7E8-4087-98B0-BF7C7A4AC147}" srcOrd="0" destOrd="0" presId="urn:microsoft.com/office/officeart/2005/8/layout/orgChart1"/>
    <dgm:cxn modelId="{5E6D09B5-6730-4751-A4E8-2BC1A34DB788}" type="presOf" srcId="{0AC0018B-0AFB-4E5C-943B-99D347F3AA99}" destId="{71392F3D-6DAD-4B91-A0F8-C809C6E8276D}" srcOrd="0" destOrd="0" presId="urn:microsoft.com/office/officeart/2005/8/layout/orgChart1"/>
    <dgm:cxn modelId="{4144520E-D195-4BD6-94D1-58B641E3251E}" type="presOf" srcId="{00EC260B-38D5-4702-9646-B5F6DAEEB435}" destId="{3B9A0B71-9C40-459F-B6F6-7220C0A5AE23}" srcOrd="0" destOrd="0" presId="urn:microsoft.com/office/officeart/2005/8/layout/orgChart1"/>
    <dgm:cxn modelId="{11281E9E-E459-4152-8E2E-4D9128D66702}" type="presOf" srcId="{307D3CC0-32F3-45BF-835A-E3EDBA88F027}" destId="{C13F831D-298F-43F4-9C0D-CBD86225276B}" srcOrd="0" destOrd="0" presId="urn:microsoft.com/office/officeart/2005/8/layout/orgChart1"/>
    <dgm:cxn modelId="{3A2ECA9C-E1BF-4FD5-839F-4D6E315DF6BD}" type="presOf" srcId="{8CAE2DC0-F0B7-44BE-B510-95E2DCDF0C67}" destId="{A153C645-8BB5-46D4-A8C0-5A5F63DD66B3}" srcOrd="0" destOrd="0" presId="urn:microsoft.com/office/officeart/2005/8/layout/orgChart1"/>
    <dgm:cxn modelId="{3A8AD218-4E7A-43E2-BED8-D211B79F247C}" type="presOf" srcId="{CED0EA98-7CF2-4801-BF56-43FDFD604846}" destId="{B17DD2E6-368C-4097-B15B-C0AFE4C0C92D}" srcOrd="0" destOrd="0" presId="urn:microsoft.com/office/officeart/2005/8/layout/orgChart1"/>
    <dgm:cxn modelId="{0AA41180-5AC7-4156-95CA-BEC0E8302F71}" srcId="{03E8C531-690A-45DE-960C-5282427CEE0B}" destId="{CC20B8D8-5484-474A-A885-83C84A2C01B2}" srcOrd="0" destOrd="0" parTransId="{1366E9FC-724F-46FC-96A3-8C22A8BF8C90}" sibTransId="{C629061A-595A-410C-AEB8-4BE5B1A8470D}"/>
    <dgm:cxn modelId="{EDE7666F-E085-4A80-94BB-2D5BE97A6D4B}" srcId="{03E8C531-690A-45DE-960C-5282427CEE0B}" destId="{00EC260B-38D5-4702-9646-B5F6DAEEB435}" srcOrd="4" destOrd="0" parTransId="{89895E5E-0EB4-49E2-BE14-088194632E2E}" sibTransId="{04874CF2-D28A-4B86-8C97-E8FE0492BA71}"/>
    <dgm:cxn modelId="{20CD0DA9-EF0A-4436-804F-E4647CC37E7D}" type="presOf" srcId="{0AC0018B-0AFB-4E5C-943B-99D347F3AA99}" destId="{D59571BF-E958-4513-A8C1-12CF6DAB0AB8}" srcOrd="1" destOrd="0" presId="urn:microsoft.com/office/officeart/2005/8/layout/orgChart1"/>
    <dgm:cxn modelId="{C7A93BB6-ACAB-4F07-AAA9-8B33BA4DD762}" srcId="{C37A4A31-D3D8-4A87-B495-5F2CA45ADF4D}" destId="{8CAE2DC0-F0B7-44BE-B510-95E2DCDF0C67}" srcOrd="1" destOrd="0" parTransId="{B03C0AA3-2AAC-42EE-8F71-AED80124E8C7}" sibTransId="{24210EC9-7B55-4290-A607-FD6111CB7F23}"/>
    <dgm:cxn modelId="{DDDB329E-8AFC-4E5A-B192-524D1DEE727E}" type="presOf" srcId="{408118F4-6F53-434A-8BBE-42D38D7DD3EB}" destId="{043598CA-3636-49A5-9DB5-5E04DC3BBAA6}" srcOrd="0" destOrd="0" presId="urn:microsoft.com/office/officeart/2005/8/layout/orgChart1"/>
    <dgm:cxn modelId="{89D873C7-B807-48F1-BDE5-465F2BCFDA23}" type="presOf" srcId="{1366E9FC-724F-46FC-96A3-8C22A8BF8C90}" destId="{AFA534E4-B76F-4F35-953B-D6D3EC0E3572}" srcOrd="0" destOrd="0" presId="urn:microsoft.com/office/officeart/2005/8/layout/orgChart1"/>
    <dgm:cxn modelId="{9CCC042F-6484-4141-922A-6D92AA445C7A}" type="presOf" srcId="{45CC8747-1F0D-4D97-BCAA-2B0185E46C5F}" destId="{289FA101-F9BD-4BAF-AF1F-96F4140AEF73}" srcOrd="0" destOrd="0" presId="urn:microsoft.com/office/officeart/2005/8/layout/orgChart1"/>
    <dgm:cxn modelId="{74EA9F1F-7D1F-4506-AB9D-C490740E1DF6}" type="presOf" srcId="{32B396FD-E743-4592-8529-DA4AF2917595}" destId="{0AB3D06B-9480-4BAC-A764-C8524BD2BFE3}" srcOrd="0" destOrd="0" presId="urn:microsoft.com/office/officeart/2005/8/layout/orgChart1"/>
    <dgm:cxn modelId="{582D126A-3692-4BBB-8027-06A7D98FE39C}" type="presOf" srcId="{F9E3F070-8FF0-414C-B8A5-46F0291A6AF1}" destId="{D7344367-01C2-47EE-BBBF-020AAF016676}" srcOrd="0" destOrd="0" presId="urn:microsoft.com/office/officeart/2005/8/layout/orgChart1"/>
    <dgm:cxn modelId="{1EB4754C-4425-4308-B00F-74D9B5E47B01}" type="presOf" srcId="{B322F289-4B6F-4598-B308-AB099C105F01}" destId="{16A14410-3F10-4A86-836C-831B9D4E0044}" srcOrd="1" destOrd="0" presId="urn:microsoft.com/office/officeart/2005/8/layout/orgChart1"/>
    <dgm:cxn modelId="{306D42CA-3270-4811-924C-D15C0D37EECE}" type="presOf" srcId="{FFD7CAFB-3F1E-4A72-9F69-8D9A5B44A983}" destId="{5409A0B7-8FB7-4DA4-9187-27E672094CF4}" srcOrd="1" destOrd="0" presId="urn:microsoft.com/office/officeart/2005/8/layout/orgChart1"/>
    <dgm:cxn modelId="{F7693C14-CAED-490D-B245-35E365C34238}" type="presOf" srcId="{C37A4A31-D3D8-4A87-B495-5F2CA45ADF4D}" destId="{295C2432-FA73-4EA0-AA15-CB826409BF3D}" srcOrd="0" destOrd="0" presId="urn:microsoft.com/office/officeart/2005/8/layout/orgChart1"/>
    <dgm:cxn modelId="{2B2DE1D5-DDD6-43EC-99CB-90C3DF7C239F}" type="presParOf" srcId="{C6FD2191-78F8-4F1F-8519-969703B9F755}" destId="{6AEC8323-F8F2-49D1-AF40-37E5391B61C5}" srcOrd="0" destOrd="0" presId="urn:microsoft.com/office/officeart/2005/8/layout/orgChart1"/>
    <dgm:cxn modelId="{D68AE35C-2954-4C6F-BC2E-B2B6D22B0677}" type="presParOf" srcId="{6AEC8323-F8F2-49D1-AF40-37E5391B61C5}" destId="{6925E85E-4CE3-4FEC-A084-DCEB8B4180E1}" srcOrd="0" destOrd="0" presId="urn:microsoft.com/office/officeart/2005/8/layout/orgChart1"/>
    <dgm:cxn modelId="{571F8124-2950-450D-890B-694F566CA68F}" type="presParOf" srcId="{6925E85E-4CE3-4FEC-A084-DCEB8B4180E1}" destId="{9F8E8354-22D3-4C7B-BDB6-F158957E2665}" srcOrd="0" destOrd="0" presId="urn:microsoft.com/office/officeart/2005/8/layout/orgChart1"/>
    <dgm:cxn modelId="{F4AA2797-4892-41FC-BEF7-DFE5E8BCB226}" type="presParOf" srcId="{6925E85E-4CE3-4FEC-A084-DCEB8B4180E1}" destId="{6157E073-A7EC-474A-8292-D984F7A26C6F}" srcOrd="1" destOrd="0" presId="urn:microsoft.com/office/officeart/2005/8/layout/orgChart1"/>
    <dgm:cxn modelId="{6B53FDAA-7981-4D79-A7B7-D8DFF0A1DAAC}" type="presParOf" srcId="{6AEC8323-F8F2-49D1-AF40-37E5391B61C5}" destId="{D1A7DE8C-2DDC-4C71-B752-CC54A43EB428}" srcOrd="1" destOrd="0" presId="urn:microsoft.com/office/officeart/2005/8/layout/orgChart1"/>
    <dgm:cxn modelId="{65177263-C7C6-4A8A-80CC-F212A4AFB8D5}" type="presParOf" srcId="{D1A7DE8C-2DDC-4C71-B752-CC54A43EB428}" destId="{CC43DF7E-4F7E-4B86-872C-07C4CBAAEA97}" srcOrd="0" destOrd="0" presId="urn:microsoft.com/office/officeart/2005/8/layout/orgChart1"/>
    <dgm:cxn modelId="{99341CF8-5056-4622-A818-84D9ADBB1D29}" type="presParOf" srcId="{D1A7DE8C-2DDC-4C71-B752-CC54A43EB428}" destId="{6200F681-B674-4209-BE1A-7F9D222DD78A}" srcOrd="1" destOrd="0" presId="urn:microsoft.com/office/officeart/2005/8/layout/orgChart1"/>
    <dgm:cxn modelId="{D12399ED-47AB-4861-B9C8-6214F523C7EF}" type="presParOf" srcId="{6200F681-B674-4209-BE1A-7F9D222DD78A}" destId="{4D42E3BF-1015-403F-AB6F-08CD7D1E8E16}" srcOrd="0" destOrd="0" presId="urn:microsoft.com/office/officeart/2005/8/layout/orgChart1"/>
    <dgm:cxn modelId="{2CDE111E-FE25-47E7-80F5-D7A54AE787FC}" type="presParOf" srcId="{4D42E3BF-1015-403F-AB6F-08CD7D1E8E16}" destId="{462BB40B-06B4-44D9-803A-19D92C487067}" srcOrd="0" destOrd="0" presId="urn:microsoft.com/office/officeart/2005/8/layout/orgChart1"/>
    <dgm:cxn modelId="{861AEE8D-F3E4-4DF6-8691-E50D0C854E3F}" type="presParOf" srcId="{4D42E3BF-1015-403F-AB6F-08CD7D1E8E16}" destId="{16A14410-3F10-4A86-836C-831B9D4E0044}" srcOrd="1" destOrd="0" presId="urn:microsoft.com/office/officeart/2005/8/layout/orgChart1"/>
    <dgm:cxn modelId="{243ED760-4477-467B-9A77-907272461AE6}" type="presParOf" srcId="{6200F681-B674-4209-BE1A-7F9D222DD78A}" destId="{0154A0E1-C660-48E4-ADF0-2ACA1C8D9B3B}" srcOrd="1" destOrd="0" presId="urn:microsoft.com/office/officeart/2005/8/layout/orgChart1"/>
    <dgm:cxn modelId="{C6A99840-DB81-4577-8D50-CBFB8E071C25}" type="presParOf" srcId="{0154A0E1-C660-48E4-ADF0-2ACA1C8D9B3B}" destId="{66124845-EAAB-424C-BD79-5CED072A2F82}" srcOrd="0" destOrd="0" presId="urn:microsoft.com/office/officeart/2005/8/layout/orgChart1"/>
    <dgm:cxn modelId="{7EA0F6F1-B4AB-4ED0-B465-7E0015128EA1}" type="presParOf" srcId="{0154A0E1-C660-48E4-ADF0-2ACA1C8D9B3B}" destId="{78B0A040-B546-4CBE-A9FE-72EAAEE706E3}" srcOrd="1" destOrd="0" presId="urn:microsoft.com/office/officeart/2005/8/layout/orgChart1"/>
    <dgm:cxn modelId="{B918A048-6B16-4BDB-97C9-1F13955CD5B8}" type="presParOf" srcId="{78B0A040-B546-4CBE-A9FE-72EAAEE706E3}" destId="{A6ECE5A7-23A7-4854-9709-27B1CEE38806}" srcOrd="0" destOrd="0" presId="urn:microsoft.com/office/officeart/2005/8/layout/orgChart1"/>
    <dgm:cxn modelId="{6F9C138D-8FF9-4909-81A2-FA78EF57D3F2}" type="presParOf" srcId="{A6ECE5A7-23A7-4854-9709-27B1CEE38806}" destId="{D403648B-4353-4238-8F82-C3B234F547AA}" srcOrd="0" destOrd="0" presId="urn:microsoft.com/office/officeart/2005/8/layout/orgChart1"/>
    <dgm:cxn modelId="{F6863983-6DB7-4D39-87E9-A85B878A329E}" type="presParOf" srcId="{A6ECE5A7-23A7-4854-9709-27B1CEE38806}" destId="{C0614AF3-0AD2-4EE8-9D66-43331B4CAB32}" srcOrd="1" destOrd="0" presId="urn:microsoft.com/office/officeart/2005/8/layout/orgChart1"/>
    <dgm:cxn modelId="{7E645B23-19AE-492D-B010-40B5B2B5FB9A}" type="presParOf" srcId="{78B0A040-B546-4CBE-A9FE-72EAAEE706E3}" destId="{3B2164A0-18C3-4F02-8F29-533CFEEF91A7}" srcOrd="1" destOrd="0" presId="urn:microsoft.com/office/officeart/2005/8/layout/orgChart1"/>
    <dgm:cxn modelId="{ABC2DB3C-B3E4-4CCA-9399-B000086D35C0}" type="presParOf" srcId="{78B0A040-B546-4CBE-A9FE-72EAAEE706E3}" destId="{ECC8E268-F227-43D7-862E-25F929CA71AB}" srcOrd="2" destOrd="0" presId="urn:microsoft.com/office/officeart/2005/8/layout/orgChart1"/>
    <dgm:cxn modelId="{4277BFB8-42E4-48E2-A4B1-089716135565}" type="presParOf" srcId="{0154A0E1-C660-48E4-ADF0-2ACA1C8D9B3B}" destId="{70018C67-182E-4875-B8B5-43A75108CBB9}" srcOrd="2" destOrd="0" presId="urn:microsoft.com/office/officeart/2005/8/layout/orgChart1"/>
    <dgm:cxn modelId="{91750BFC-7617-446C-BF50-B6E448D2DC83}" type="presParOf" srcId="{0154A0E1-C660-48E4-ADF0-2ACA1C8D9B3B}" destId="{E4A2AF2D-EB2C-4AC1-A5B0-AFAB8F426EAC}" srcOrd="3" destOrd="0" presId="urn:microsoft.com/office/officeart/2005/8/layout/orgChart1"/>
    <dgm:cxn modelId="{69B9D807-ABF2-47F8-B0E9-2164B81AE5C0}" type="presParOf" srcId="{E4A2AF2D-EB2C-4AC1-A5B0-AFAB8F426EAC}" destId="{9E8EE169-5DE2-402C-890F-1847D8A89CA7}" srcOrd="0" destOrd="0" presId="urn:microsoft.com/office/officeart/2005/8/layout/orgChart1"/>
    <dgm:cxn modelId="{69FCA896-9D3E-4ED3-82D5-60D09B81F0F6}" type="presParOf" srcId="{9E8EE169-5DE2-402C-890F-1847D8A89CA7}" destId="{1E498469-2B93-491E-B874-4F1865D83E9B}" srcOrd="0" destOrd="0" presId="urn:microsoft.com/office/officeart/2005/8/layout/orgChart1"/>
    <dgm:cxn modelId="{B034D551-BF4C-423A-9555-E18E68353D38}" type="presParOf" srcId="{9E8EE169-5DE2-402C-890F-1847D8A89CA7}" destId="{1C9ABC18-4EC0-4EE0-88D6-3DF6DDA037FE}" srcOrd="1" destOrd="0" presId="urn:microsoft.com/office/officeart/2005/8/layout/orgChart1"/>
    <dgm:cxn modelId="{E4FD5105-39D6-46D2-BAC0-0D6C166D70A6}" type="presParOf" srcId="{E4A2AF2D-EB2C-4AC1-A5B0-AFAB8F426EAC}" destId="{BE459FEB-4733-4D8C-B768-136C60A5D768}" srcOrd="1" destOrd="0" presId="urn:microsoft.com/office/officeart/2005/8/layout/orgChart1"/>
    <dgm:cxn modelId="{C16BB973-84F6-447B-8405-72C6628417F3}" type="presParOf" srcId="{E4A2AF2D-EB2C-4AC1-A5B0-AFAB8F426EAC}" destId="{98166084-7C03-4E26-BEC2-F1DC1D0FF239}" srcOrd="2" destOrd="0" presId="urn:microsoft.com/office/officeart/2005/8/layout/orgChart1"/>
    <dgm:cxn modelId="{C2F39CD2-1178-474B-A834-F5EC819CDF69}" type="presParOf" srcId="{6200F681-B674-4209-BE1A-7F9D222DD78A}" destId="{51331478-97D3-411E-8007-189029C03D1B}" srcOrd="2" destOrd="0" presId="urn:microsoft.com/office/officeart/2005/8/layout/orgChart1"/>
    <dgm:cxn modelId="{276D6611-B266-4B2E-94BF-9CE0B78AB593}" type="presParOf" srcId="{D1A7DE8C-2DDC-4C71-B752-CC54A43EB428}" destId="{F896B4DD-42DB-48DF-957C-8C1F458B03FB}" srcOrd="2" destOrd="0" presId="urn:microsoft.com/office/officeart/2005/8/layout/orgChart1"/>
    <dgm:cxn modelId="{E88CF723-04B9-45A2-B64D-51ED71EBF0A2}" type="presParOf" srcId="{D1A7DE8C-2DDC-4C71-B752-CC54A43EB428}" destId="{0FE53CFD-B409-4069-B91A-D4997C18FEAD}" srcOrd="3" destOrd="0" presId="urn:microsoft.com/office/officeart/2005/8/layout/orgChart1"/>
    <dgm:cxn modelId="{38FAD3CE-73F7-44FB-800E-CB7681B26960}" type="presParOf" srcId="{0FE53CFD-B409-4069-B91A-D4997C18FEAD}" destId="{3DB8DE0E-AC0E-4208-929A-58402CC1E209}" srcOrd="0" destOrd="0" presId="urn:microsoft.com/office/officeart/2005/8/layout/orgChart1"/>
    <dgm:cxn modelId="{4E5A4A36-0AF2-4BE7-B6A6-54EB3F7559C5}" type="presParOf" srcId="{3DB8DE0E-AC0E-4208-929A-58402CC1E209}" destId="{D7344367-01C2-47EE-BBBF-020AAF016676}" srcOrd="0" destOrd="0" presId="urn:microsoft.com/office/officeart/2005/8/layout/orgChart1"/>
    <dgm:cxn modelId="{A32BA1FF-87EA-4E35-8F2A-AF86B276DF8A}" type="presParOf" srcId="{3DB8DE0E-AC0E-4208-929A-58402CC1E209}" destId="{AB1F15D6-DC15-4967-80A7-AEC80E0C7AA0}" srcOrd="1" destOrd="0" presId="urn:microsoft.com/office/officeart/2005/8/layout/orgChart1"/>
    <dgm:cxn modelId="{BF888508-6D00-4616-BC76-8ABE276EEE83}" type="presParOf" srcId="{0FE53CFD-B409-4069-B91A-D4997C18FEAD}" destId="{36D929E8-8559-4AE9-B538-777B798438F6}" srcOrd="1" destOrd="0" presId="urn:microsoft.com/office/officeart/2005/8/layout/orgChart1"/>
    <dgm:cxn modelId="{13897674-6931-4912-8B28-8620C911A24B}" type="presParOf" srcId="{36D929E8-8559-4AE9-B538-777B798438F6}" destId="{0780FB9B-2CD3-4C97-8874-51D51F4537A3}" srcOrd="0" destOrd="0" presId="urn:microsoft.com/office/officeart/2005/8/layout/orgChart1"/>
    <dgm:cxn modelId="{A0BCFDE8-9062-42E1-AE9C-B7E20BB16EC6}" type="presParOf" srcId="{36D929E8-8559-4AE9-B538-777B798438F6}" destId="{B1BD98D6-6E93-4C63-AD5F-AF4872870840}" srcOrd="1" destOrd="0" presId="urn:microsoft.com/office/officeart/2005/8/layout/orgChart1"/>
    <dgm:cxn modelId="{C9D69CA5-8AA7-4A2B-BA96-24C0A962E19D}" type="presParOf" srcId="{B1BD98D6-6E93-4C63-AD5F-AF4872870840}" destId="{F0A04FBE-90BC-4F9F-B598-697E1B313937}" srcOrd="0" destOrd="0" presId="urn:microsoft.com/office/officeart/2005/8/layout/orgChart1"/>
    <dgm:cxn modelId="{63839042-DE07-47DC-89B1-4AE88FE54988}" type="presParOf" srcId="{F0A04FBE-90BC-4F9F-B598-697E1B313937}" destId="{C13F831D-298F-43F4-9C0D-CBD86225276B}" srcOrd="0" destOrd="0" presId="urn:microsoft.com/office/officeart/2005/8/layout/orgChart1"/>
    <dgm:cxn modelId="{192F65E2-36BD-499E-9CF1-E3E911ED7010}" type="presParOf" srcId="{F0A04FBE-90BC-4F9F-B598-697E1B313937}" destId="{BA1059A0-8DDF-496B-9E9E-F0AB201876AD}" srcOrd="1" destOrd="0" presId="urn:microsoft.com/office/officeart/2005/8/layout/orgChart1"/>
    <dgm:cxn modelId="{3FFF3B03-399B-40F6-A55D-5F2C58E35760}" type="presParOf" srcId="{B1BD98D6-6E93-4C63-AD5F-AF4872870840}" destId="{A65007A0-3680-4B4D-97B8-ED11F7AFBB18}" srcOrd="1" destOrd="0" presId="urn:microsoft.com/office/officeart/2005/8/layout/orgChart1"/>
    <dgm:cxn modelId="{873CFB0B-2D09-4251-BD31-BB6BB4F89632}" type="presParOf" srcId="{A65007A0-3680-4B4D-97B8-ED11F7AFBB18}" destId="{DCAFB5EC-2177-4A8F-861D-91529F60C473}" srcOrd="0" destOrd="0" presId="urn:microsoft.com/office/officeart/2005/8/layout/orgChart1"/>
    <dgm:cxn modelId="{9C62A0BE-503D-40A4-8406-54377B43BAAE}" type="presParOf" srcId="{A65007A0-3680-4B4D-97B8-ED11F7AFBB18}" destId="{E5F74C8D-EA75-4696-9115-6BF822C616B0}" srcOrd="1" destOrd="0" presId="urn:microsoft.com/office/officeart/2005/8/layout/orgChart1"/>
    <dgm:cxn modelId="{6C24AB7E-D4A8-41C1-97C0-69F755C689FF}" type="presParOf" srcId="{E5F74C8D-EA75-4696-9115-6BF822C616B0}" destId="{F7D6663E-8A90-486D-BBE5-E73BCAAC0CC1}" srcOrd="0" destOrd="0" presId="urn:microsoft.com/office/officeart/2005/8/layout/orgChart1"/>
    <dgm:cxn modelId="{8158AFAC-17A7-4DE5-ACE9-59E234F056A3}" type="presParOf" srcId="{F7D6663E-8A90-486D-BBE5-E73BCAAC0CC1}" destId="{11690289-8234-4C7A-A7B1-5C05E73A19DA}" srcOrd="0" destOrd="0" presId="urn:microsoft.com/office/officeart/2005/8/layout/orgChart1"/>
    <dgm:cxn modelId="{DD9208C4-3918-4681-B54D-B25C348C8BB0}" type="presParOf" srcId="{F7D6663E-8A90-486D-BBE5-E73BCAAC0CC1}" destId="{C46E5E41-37C6-46F8-9039-C93858EAFF02}" srcOrd="1" destOrd="0" presId="urn:microsoft.com/office/officeart/2005/8/layout/orgChart1"/>
    <dgm:cxn modelId="{5CEE7E0F-B0DA-495B-AEA7-DD2316311E04}" type="presParOf" srcId="{E5F74C8D-EA75-4696-9115-6BF822C616B0}" destId="{0F93A89B-81B7-4484-8081-F7B84F866AB3}" srcOrd="1" destOrd="0" presId="urn:microsoft.com/office/officeart/2005/8/layout/orgChart1"/>
    <dgm:cxn modelId="{6C4F7B22-4988-4A1B-9305-4463E8CDC260}" type="presParOf" srcId="{E5F74C8D-EA75-4696-9115-6BF822C616B0}" destId="{8E237A2D-8C0B-4A6F-868F-1AE1B6EF85EA}" srcOrd="2" destOrd="0" presId="urn:microsoft.com/office/officeart/2005/8/layout/orgChart1"/>
    <dgm:cxn modelId="{322E5B58-DC76-4370-9366-3518434B10F6}" type="presParOf" srcId="{B1BD98D6-6E93-4C63-AD5F-AF4872870840}" destId="{569E4BFB-7F37-4174-B9EC-1C19BF0C060F}" srcOrd="2" destOrd="0" presId="urn:microsoft.com/office/officeart/2005/8/layout/orgChart1"/>
    <dgm:cxn modelId="{31575F91-0DC4-4F4D-A803-87785E53F0AA}" type="presParOf" srcId="{0FE53CFD-B409-4069-B91A-D4997C18FEAD}" destId="{729F9FEA-266C-4527-A630-67A9ABD53FF9}" srcOrd="2" destOrd="0" presId="urn:microsoft.com/office/officeart/2005/8/layout/orgChart1"/>
    <dgm:cxn modelId="{034A9EDF-72FF-467B-8654-924D75AEA8BF}" type="presParOf" srcId="{D1A7DE8C-2DDC-4C71-B752-CC54A43EB428}" destId="{4C4705FD-F79A-45A3-B781-E926E178A793}" srcOrd="4" destOrd="0" presId="urn:microsoft.com/office/officeart/2005/8/layout/orgChart1"/>
    <dgm:cxn modelId="{3C2C50C6-CB75-442D-A0D2-FE5FD445194C}" type="presParOf" srcId="{D1A7DE8C-2DDC-4C71-B752-CC54A43EB428}" destId="{E839B684-792F-4FE4-A809-A640782B049F}" srcOrd="5" destOrd="0" presId="urn:microsoft.com/office/officeart/2005/8/layout/orgChart1"/>
    <dgm:cxn modelId="{F2340B9C-D747-4FB9-96C9-71378FBE589C}" type="presParOf" srcId="{E839B684-792F-4FE4-A809-A640782B049F}" destId="{5F54409A-8EEF-4766-9A4B-F26CAAA7E1FA}" srcOrd="0" destOrd="0" presId="urn:microsoft.com/office/officeart/2005/8/layout/orgChart1"/>
    <dgm:cxn modelId="{690A2724-69E2-4CD2-831E-AC7A36F61108}" type="presParOf" srcId="{5F54409A-8EEF-4766-9A4B-F26CAAA7E1FA}" destId="{3B9A0B71-9C40-459F-B6F6-7220C0A5AE23}" srcOrd="0" destOrd="0" presId="urn:microsoft.com/office/officeart/2005/8/layout/orgChart1"/>
    <dgm:cxn modelId="{31B16574-1CE1-420D-B0D0-28EC911A5D24}" type="presParOf" srcId="{5F54409A-8EEF-4766-9A4B-F26CAAA7E1FA}" destId="{D67ACF3F-2EE6-4412-8BFF-BA3336F62C4E}" srcOrd="1" destOrd="0" presId="urn:microsoft.com/office/officeart/2005/8/layout/orgChart1"/>
    <dgm:cxn modelId="{7B49D60F-BA1F-4AC6-ABBC-4C3DDDEFB281}" type="presParOf" srcId="{E839B684-792F-4FE4-A809-A640782B049F}" destId="{C6571B4C-CE83-4FB5-9FB3-AEECC44FF957}" srcOrd="1" destOrd="0" presId="urn:microsoft.com/office/officeart/2005/8/layout/orgChart1"/>
    <dgm:cxn modelId="{8626B9BB-497B-417E-A2A6-B34EDCE0B5A0}" type="presParOf" srcId="{C6571B4C-CE83-4FB5-9FB3-AEECC44FF957}" destId="{7EEF37BA-4EFF-45B6-BC97-F482E5D78C14}" srcOrd="0" destOrd="0" presId="urn:microsoft.com/office/officeart/2005/8/layout/orgChart1"/>
    <dgm:cxn modelId="{97C45BF0-6B3A-4A87-BDA6-985854DC5330}" type="presParOf" srcId="{C6571B4C-CE83-4FB5-9FB3-AEECC44FF957}" destId="{80738D04-C3DD-46BE-AC04-4AE37B30FD2C}" srcOrd="1" destOrd="0" presId="urn:microsoft.com/office/officeart/2005/8/layout/orgChart1"/>
    <dgm:cxn modelId="{D5C688AA-F187-40A4-B22A-BD84A7E9FE60}" type="presParOf" srcId="{80738D04-C3DD-46BE-AC04-4AE37B30FD2C}" destId="{2F80F445-D981-4193-9DE5-08F94B22EC09}" srcOrd="0" destOrd="0" presId="urn:microsoft.com/office/officeart/2005/8/layout/orgChart1"/>
    <dgm:cxn modelId="{51DED47F-0B4E-495A-8FF5-0840DDB08193}" type="presParOf" srcId="{2F80F445-D981-4193-9DE5-08F94B22EC09}" destId="{0AB3D06B-9480-4BAC-A764-C8524BD2BFE3}" srcOrd="0" destOrd="0" presId="urn:microsoft.com/office/officeart/2005/8/layout/orgChart1"/>
    <dgm:cxn modelId="{0A5D9418-87A8-4CD3-BBB0-01BFA6A40B45}" type="presParOf" srcId="{2F80F445-D981-4193-9DE5-08F94B22EC09}" destId="{9563727A-E5AD-42AC-963D-9EAFB95B4BCC}" srcOrd="1" destOrd="0" presId="urn:microsoft.com/office/officeart/2005/8/layout/orgChart1"/>
    <dgm:cxn modelId="{27693551-B374-4ACB-A4D3-7914AE7E5C0B}" type="presParOf" srcId="{80738D04-C3DD-46BE-AC04-4AE37B30FD2C}" destId="{A63629E5-4B50-4403-A7DD-3CED15D279CE}" srcOrd="1" destOrd="0" presId="urn:microsoft.com/office/officeart/2005/8/layout/orgChart1"/>
    <dgm:cxn modelId="{1169DC7F-87F5-4173-82C7-79F1BD80AF12}" type="presParOf" srcId="{80738D04-C3DD-46BE-AC04-4AE37B30FD2C}" destId="{AF04B1E6-B81E-4D57-BACC-614F135A21CB}" srcOrd="2" destOrd="0" presId="urn:microsoft.com/office/officeart/2005/8/layout/orgChart1"/>
    <dgm:cxn modelId="{02728C86-9A4D-4E89-B646-1ED800AEE97C}" type="presParOf" srcId="{C6571B4C-CE83-4FB5-9FB3-AEECC44FF957}" destId="{9CB530CC-4786-4D7B-9B85-D1773352097D}" srcOrd="2" destOrd="0" presId="urn:microsoft.com/office/officeart/2005/8/layout/orgChart1"/>
    <dgm:cxn modelId="{3BE5A06F-5CF6-46F4-93FA-C731A53DB172}" type="presParOf" srcId="{C6571B4C-CE83-4FB5-9FB3-AEECC44FF957}" destId="{AED8D96F-63FE-42E8-8D49-44B3E3811D3B}" srcOrd="3" destOrd="0" presId="urn:microsoft.com/office/officeart/2005/8/layout/orgChart1"/>
    <dgm:cxn modelId="{92C05E54-2171-44D8-80D9-0E0C9CE266C5}" type="presParOf" srcId="{AED8D96F-63FE-42E8-8D49-44B3E3811D3B}" destId="{C3F0B202-B90A-4091-AA53-BF603184C5C7}" srcOrd="0" destOrd="0" presId="urn:microsoft.com/office/officeart/2005/8/layout/orgChart1"/>
    <dgm:cxn modelId="{72F715BD-E2F2-4DBD-BCFA-464CFB0947A9}" type="presParOf" srcId="{C3F0B202-B90A-4091-AA53-BF603184C5C7}" destId="{B17DD2E6-368C-4097-B15B-C0AFE4C0C92D}" srcOrd="0" destOrd="0" presId="urn:microsoft.com/office/officeart/2005/8/layout/orgChart1"/>
    <dgm:cxn modelId="{E2A3D710-836F-4921-B3B4-BD3D97C3B3A3}" type="presParOf" srcId="{C3F0B202-B90A-4091-AA53-BF603184C5C7}" destId="{06214118-D1E6-4284-82C4-15AB1E87108E}" srcOrd="1" destOrd="0" presId="urn:microsoft.com/office/officeart/2005/8/layout/orgChart1"/>
    <dgm:cxn modelId="{8E44E00F-FCAB-4AF5-B9B2-7D752A6089B6}" type="presParOf" srcId="{AED8D96F-63FE-42E8-8D49-44B3E3811D3B}" destId="{4F2377F7-0788-4CA4-BBE3-21459494D427}" srcOrd="1" destOrd="0" presId="urn:microsoft.com/office/officeart/2005/8/layout/orgChart1"/>
    <dgm:cxn modelId="{4BA59ADE-46EC-4CA2-93C4-E383E4E982FB}" type="presParOf" srcId="{AED8D96F-63FE-42E8-8D49-44B3E3811D3B}" destId="{7629B960-06EA-488A-8FF0-002E7740CFAE}" srcOrd="2" destOrd="0" presId="urn:microsoft.com/office/officeart/2005/8/layout/orgChart1"/>
    <dgm:cxn modelId="{5322F4EC-9BE0-4AAA-AC5C-6A28C4CAB0ED}" type="presParOf" srcId="{E839B684-792F-4FE4-A809-A640782B049F}" destId="{4CF1D55A-CB4D-45A8-A650-AF8EF8CE608A}" srcOrd="2" destOrd="0" presId="urn:microsoft.com/office/officeart/2005/8/layout/orgChart1"/>
    <dgm:cxn modelId="{22575304-EEDF-48BD-A812-17F357C1005C}" type="presParOf" srcId="{D1A7DE8C-2DDC-4C71-B752-CC54A43EB428}" destId="{D42553FE-5DD0-4ED2-91AA-DAB520FFCE07}" srcOrd="6" destOrd="0" presId="urn:microsoft.com/office/officeart/2005/8/layout/orgChart1"/>
    <dgm:cxn modelId="{7DC05B85-24D9-4C93-A8C3-609E8A41B561}" type="presParOf" srcId="{D1A7DE8C-2DDC-4C71-B752-CC54A43EB428}" destId="{8310CFBE-F257-45B6-89A5-6E7B42E05850}" srcOrd="7" destOrd="0" presId="urn:microsoft.com/office/officeart/2005/8/layout/orgChart1"/>
    <dgm:cxn modelId="{EF663D2A-B5E7-4287-8C62-D7ED74FC7252}" type="presParOf" srcId="{8310CFBE-F257-45B6-89A5-6E7B42E05850}" destId="{F55C44EC-C941-4612-8751-D57AEACC4745}" srcOrd="0" destOrd="0" presId="urn:microsoft.com/office/officeart/2005/8/layout/orgChart1"/>
    <dgm:cxn modelId="{AA3F40E4-81F0-48BB-B030-CC44B67F4712}" type="presParOf" srcId="{F55C44EC-C941-4612-8751-D57AEACC4745}" destId="{295C2432-FA73-4EA0-AA15-CB826409BF3D}" srcOrd="0" destOrd="0" presId="urn:microsoft.com/office/officeart/2005/8/layout/orgChart1"/>
    <dgm:cxn modelId="{C8333BB6-951F-48ED-ABC0-341C21B56C37}" type="presParOf" srcId="{F55C44EC-C941-4612-8751-D57AEACC4745}" destId="{AE532827-006E-4D00-ACCB-183D489F92A0}" srcOrd="1" destOrd="0" presId="urn:microsoft.com/office/officeart/2005/8/layout/orgChart1"/>
    <dgm:cxn modelId="{A409762D-D942-4331-941C-68DE293DE1BC}" type="presParOf" srcId="{8310CFBE-F257-45B6-89A5-6E7B42E05850}" destId="{D7F56467-330F-4BFF-BA2B-D264D64F61D7}" srcOrd="1" destOrd="0" presId="urn:microsoft.com/office/officeart/2005/8/layout/orgChart1"/>
    <dgm:cxn modelId="{65DB1AC3-6B38-4F0B-AB1F-1CCE2E47C937}" type="presParOf" srcId="{D7F56467-330F-4BFF-BA2B-D264D64F61D7}" destId="{B01BC381-C7E8-4087-98B0-BF7C7A4AC147}" srcOrd="0" destOrd="0" presId="urn:microsoft.com/office/officeart/2005/8/layout/orgChart1"/>
    <dgm:cxn modelId="{601A37CF-4DF2-49AD-A39B-9E2C3F7CC245}" type="presParOf" srcId="{D7F56467-330F-4BFF-BA2B-D264D64F61D7}" destId="{D2488230-1716-4B3B-9DFA-08708FF40A5B}" srcOrd="1" destOrd="0" presId="urn:microsoft.com/office/officeart/2005/8/layout/orgChart1"/>
    <dgm:cxn modelId="{02BE20B3-C2CA-4EB7-AEC7-B4FB25AE98D4}" type="presParOf" srcId="{D2488230-1716-4B3B-9DFA-08708FF40A5B}" destId="{F9ED8751-9261-41F2-99B3-BDF3AB2A2245}" srcOrd="0" destOrd="0" presId="urn:microsoft.com/office/officeart/2005/8/layout/orgChart1"/>
    <dgm:cxn modelId="{B7173592-A2FC-4236-A970-A1B751674920}" type="presParOf" srcId="{F9ED8751-9261-41F2-99B3-BDF3AB2A2245}" destId="{5E408881-8426-46DB-B684-A9CB77CE48A9}" srcOrd="0" destOrd="0" presId="urn:microsoft.com/office/officeart/2005/8/layout/orgChart1"/>
    <dgm:cxn modelId="{CEE72E43-5E7A-4445-B9B9-94F21AF65541}" type="presParOf" srcId="{F9ED8751-9261-41F2-99B3-BDF3AB2A2245}" destId="{9019276B-5622-4D2C-95AB-ADF31094822E}" srcOrd="1" destOrd="0" presId="urn:microsoft.com/office/officeart/2005/8/layout/orgChart1"/>
    <dgm:cxn modelId="{E1BC076E-E523-4AD9-8422-6FD2547B203C}" type="presParOf" srcId="{D2488230-1716-4B3B-9DFA-08708FF40A5B}" destId="{D047DB29-677E-4077-ADEA-D41A24C92A3B}" srcOrd="1" destOrd="0" presId="urn:microsoft.com/office/officeart/2005/8/layout/orgChart1"/>
    <dgm:cxn modelId="{537A7C37-ABB5-4E45-956C-26755D3C3CC8}" type="presParOf" srcId="{D2488230-1716-4B3B-9DFA-08708FF40A5B}" destId="{79A25329-9051-43F5-AA2A-70498763B720}" srcOrd="2" destOrd="0" presId="urn:microsoft.com/office/officeart/2005/8/layout/orgChart1"/>
    <dgm:cxn modelId="{903F7C2F-F895-472A-A41C-397386C3443B}" type="presParOf" srcId="{D7F56467-330F-4BFF-BA2B-D264D64F61D7}" destId="{7103150E-D806-4151-981E-BFBF652C4321}" srcOrd="2" destOrd="0" presId="urn:microsoft.com/office/officeart/2005/8/layout/orgChart1"/>
    <dgm:cxn modelId="{4C57AA84-1EC5-4372-884C-D17B5EC3D41B}" type="presParOf" srcId="{D7F56467-330F-4BFF-BA2B-D264D64F61D7}" destId="{5DD28B72-A3C7-4939-8632-F0C7F8239DC7}" srcOrd="3" destOrd="0" presId="urn:microsoft.com/office/officeart/2005/8/layout/orgChart1"/>
    <dgm:cxn modelId="{17DF7088-651E-417D-AA7D-9BBD0AD956B3}" type="presParOf" srcId="{5DD28B72-A3C7-4939-8632-F0C7F8239DC7}" destId="{B0A58BAA-C6C4-4CAF-93F8-93D99361EFF0}" srcOrd="0" destOrd="0" presId="urn:microsoft.com/office/officeart/2005/8/layout/orgChart1"/>
    <dgm:cxn modelId="{7638021D-E910-419D-B95D-B2951C5CB541}" type="presParOf" srcId="{B0A58BAA-C6C4-4CAF-93F8-93D99361EFF0}" destId="{A153C645-8BB5-46D4-A8C0-5A5F63DD66B3}" srcOrd="0" destOrd="0" presId="urn:microsoft.com/office/officeart/2005/8/layout/orgChart1"/>
    <dgm:cxn modelId="{6EA11B65-59FE-4F97-8079-58D71A23C9A6}" type="presParOf" srcId="{B0A58BAA-C6C4-4CAF-93F8-93D99361EFF0}" destId="{D8D07CC9-17A6-4D58-A86E-9CEB028BC4E5}" srcOrd="1" destOrd="0" presId="urn:microsoft.com/office/officeart/2005/8/layout/orgChart1"/>
    <dgm:cxn modelId="{E88D0127-C287-4C71-BFC9-0D3EB3BF1221}" type="presParOf" srcId="{5DD28B72-A3C7-4939-8632-F0C7F8239DC7}" destId="{6AF35920-3E15-4A5A-A463-FE1D16A70AD5}" srcOrd="1" destOrd="0" presId="urn:microsoft.com/office/officeart/2005/8/layout/orgChart1"/>
    <dgm:cxn modelId="{53A21269-CFEC-474C-820B-E724167C43AC}" type="presParOf" srcId="{5DD28B72-A3C7-4939-8632-F0C7F8239DC7}" destId="{9236285C-90B2-4FDE-B716-DC75ED89731E}" srcOrd="2" destOrd="0" presId="urn:microsoft.com/office/officeart/2005/8/layout/orgChart1"/>
    <dgm:cxn modelId="{C161D131-2C58-43B5-9A57-AF9DF685BB0F}" type="presParOf" srcId="{8310CFBE-F257-45B6-89A5-6E7B42E05850}" destId="{8704E1B0-4383-4C0A-9866-21AB3126B7B6}" srcOrd="2" destOrd="0" presId="urn:microsoft.com/office/officeart/2005/8/layout/orgChart1"/>
    <dgm:cxn modelId="{5C2AE3A0-F119-49D4-A7FE-D26655DAF79F}" type="presParOf" srcId="{D1A7DE8C-2DDC-4C71-B752-CC54A43EB428}" destId="{ECC6FE23-ADE3-4E5C-A103-71217CC1A678}" srcOrd="8" destOrd="0" presId="urn:microsoft.com/office/officeart/2005/8/layout/orgChart1"/>
    <dgm:cxn modelId="{EF9A3681-724E-4BD5-8B39-13B4B32300C1}" type="presParOf" srcId="{D1A7DE8C-2DDC-4C71-B752-CC54A43EB428}" destId="{F1D6865E-E909-4AB2-A206-4133052B4C18}" srcOrd="9" destOrd="0" presId="urn:microsoft.com/office/officeart/2005/8/layout/orgChart1"/>
    <dgm:cxn modelId="{B2621170-5E46-4EDE-A9E3-D0E0BAC41095}" type="presParOf" srcId="{F1D6865E-E909-4AB2-A206-4133052B4C18}" destId="{EAF9EECE-E6A2-4373-936B-5494EF348B79}" srcOrd="0" destOrd="0" presId="urn:microsoft.com/office/officeart/2005/8/layout/orgChart1"/>
    <dgm:cxn modelId="{19ADAC7A-0F00-4BEA-92E3-4BBC953DB38E}" type="presParOf" srcId="{EAF9EECE-E6A2-4373-936B-5494EF348B79}" destId="{3E86CDBF-F441-4006-ABAF-432728149B67}" srcOrd="0" destOrd="0" presId="urn:microsoft.com/office/officeart/2005/8/layout/orgChart1"/>
    <dgm:cxn modelId="{3E918B37-CCF1-475B-9953-8AF994D804E8}" type="presParOf" srcId="{EAF9EECE-E6A2-4373-936B-5494EF348B79}" destId="{5C5D1D03-A53D-45F9-8525-C8FF4CE48821}" srcOrd="1" destOrd="0" presId="urn:microsoft.com/office/officeart/2005/8/layout/orgChart1"/>
    <dgm:cxn modelId="{0424C87A-19D6-4ED2-A908-499834E852D0}" type="presParOf" srcId="{F1D6865E-E909-4AB2-A206-4133052B4C18}" destId="{0B3F6BF9-45FE-441F-9402-F10732311C00}" srcOrd="1" destOrd="0" presId="urn:microsoft.com/office/officeart/2005/8/layout/orgChart1"/>
    <dgm:cxn modelId="{3C206C14-B453-432C-8471-8CEFFA6D14CE}" type="presParOf" srcId="{0B3F6BF9-45FE-441F-9402-F10732311C00}" destId="{289FA101-F9BD-4BAF-AF1F-96F4140AEF73}" srcOrd="0" destOrd="0" presId="urn:microsoft.com/office/officeart/2005/8/layout/orgChart1"/>
    <dgm:cxn modelId="{CFFA08BA-A928-4D70-BE94-7053FF07838C}" type="presParOf" srcId="{0B3F6BF9-45FE-441F-9402-F10732311C00}" destId="{C6B7EDBE-6682-41A1-9C8D-6EF8006F2CF7}" srcOrd="1" destOrd="0" presId="urn:microsoft.com/office/officeart/2005/8/layout/orgChart1"/>
    <dgm:cxn modelId="{22057608-CD98-49A4-89D4-37103D08FCDC}" type="presParOf" srcId="{C6B7EDBE-6682-41A1-9C8D-6EF8006F2CF7}" destId="{D1690685-0B7F-4DA6-A2FA-AC39A8B2FAEA}" srcOrd="0" destOrd="0" presId="urn:microsoft.com/office/officeart/2005/8/layout/orgChart1"/>
    <dgm:cxn modelId="{330FD014-B17F-4418-9163-30D65EAE5306}" type="presParOf" srcId="{D1690685-0B7F-4DA6-A2FA-AC39A8B2FAEA}" destId="{71CBA06C-1430-46A4-9861-153133C0E146}" srcOrd="0" destOrd="0" presId="urn:microsoft.com/office/officeart/2005/8/layout/orgChart1"/>
    <dgm:cxn modelId="{71CEF599-EC10-4A57-89B6-859E19B5C461}" type="presParOf" srcId="{D1690685-0B7F-4DA6-A2FA-AC39A8B2FAEA}" destId="{5409A0B7-8FB7-4DA4-9187-27E672094CF4}" srcOrd="1" destOrd="0" presId="urn:microsoft.com/office/officeart/2005/8/layout/orgChart1"/>
    <dgm:cxn modelId="{7B053653-A998-478A-8AFF-56EE8C5D9686}" type="presParOf" srcId="{C6B7EDBE-6682-41A1-9C8D-6EF8006F2CF7}" destId="{70E0DF1D-9D28-4C05-B451-77624538C0D9}" srcOrd="1" destOrd="0" presId="urn:microsoft.com/office/officeart/2005/8/layout/orgChart1"/>
    <dgm:cxn modelId="{30149EF8-FA54-4D18-8805-B4100E120443}" type="presParOf" srcId="{C6B7EDBE-6682-41A1-9C8D-6EF8006F2CF7}" destId="{DCF97BF7-E11C-4607-B797-C86D404C558F}" srcOrd="2" destOrd="0" presId="urn:microsoft.com/office/officeart/2005/8/layout/orgChart1"/>
    <dgm:cxn modelId="{3DE47729-8D97-4AFE-A8FF-7F681464D41A}" type="presParOf" srcId="{0B3F6BF9-45FE-441F-9402-F10732311C00}" destId="{DE4F75BA-3584-4160-9C00-6EF2BA5E624C}" srcOrd="2" destOrd="0" presId="urn:microsoft.com/office/officeart/2005/8/layout/orgChart1"/>
    <dgm:cxn modelId="{50DCA847-6C8F-4DCE-960A-C36A187DA358}" type="presParOf" srcId="{0B3F6BF9-45FE-441F-9402-F10732311C00}" destId="{D9464976-6328-4FA1-8E02-71D20CAEF01D}" srcOrd="3" destOrd="0" presId="urn:microsoft.com/office/officeart/2005/8/layout/orgChart1"/>
    <dgm:cxn modelId="{E7C552D0-5D84-4008-98F0-29AC6CCE4887}" type="presParOf" srcId="{D9464976-6328-4FA1-8E02-71D20CAEF01D}" destId="{0F6CD905-16F6-4EC8-B201-43231506440A}" srcOrd="0" destOrd="0" presId="urn:microsoft.com/office/officeart/2005/8/layout/orgChart1"/>
    <dgm:cxn modelId="{E3B287AB-5218-4883-A708-A3E12C7AF1C0}" type="presParOf" srcId="{0F6CD905-16F6-4EC8-B201-43231506440A}" destId="{71392F3D-6DAD-4B91-A0F8-C809C6E8276D}" srcOrd="0" destOrd="0" presId="urn:microsoft.com/office/officeart/2005/8/layout/orgChart1"/>
    <dgm:cxn modelId="{806DF80D-8F6E-4A9A-9D4D-23E0CFD5220F}" type="presParOf" srcId="{0F6CD905-16F6-4EC8-B201-43231506440A}" destId="{D59571BF-E958-4513-A8C1-12CF6DAB0AB8}" srcOrd="1" destOrd="0" presId="urn:microsoft.com/office/officeart/2005/8/layout/orgChart1"/>
    <dgm:cxn modelId="{60EA3DD8-C6CF-4100-B977-A7FC34062DF2}" type="presParOf" srcId="{D9464976-6328-4FA1-8E02-71D20CAEF01D}" destId="{16E3C22B-5146-4712-9525-1B1C3A65E00E}" srcOrd="1" destOrd="0" presId="urn:microsoft.com/office/officeart/2005/8/layout/orgChart1"/>
    <dgm:cxn modelId="{333B3EAF-38E1-4B87-A6CF-B3E0849ADBA5}" type="presParOf" srcId="{D9464976-6328-4FA1-8E02-71D20CAEF01D}" destId="{7FAD7D91-5BF5-4A8C-BF33-408513A4D9CB}" srcOrd="2" destOrd="0" presId="urn:microsoft.com/office/officeart/2005/8/layout/orgChart1"/>
    <dgm:cxn modelId="{41DAE842-C12E-40EF-B229-68D4CAFEF480}" type="presParOf" srcId="{F1D6865E-E909-4AB2-A206-4133052B4C18}" destId="{772A1CED-DFAD-4A2D-A71D-89136C68E9A0}" srcOrd="2" destOrd="0" presId="urn:microsoft.com/office/officeart/2005/8/layout/orgChart1"/>
    <dgm:cxn modelId="{22F07585-E40D-4E86-9619-1C3938BFFEA2}" type="presParOf" srcId="{6AEC8323-F8F2-49D1-AF40-37E5391B61C5}" destId="{70B51DA7-A090-4999-A531-7D8DCA93AE36}" srcOrd="2" destOrd="0" presId="urn:microsoft.com/office/officeart/2005/8/layout/orgChart1"/>
    <dgm:cxn modelId="{50ACD289-FAA8-47B9-A749-29A3E320FE49}" type="presParOf" srcId="{70B51DA7-A090-4999-A531-7D8DCA93AE36}" destId="{AFA534E4-B76F-4F35-953B-D6D3EC0E3572}" srcOrd="0" destOrd="0" presId="urn:microsoft.com/office/officeart/2005/8/layout/orgChart1"/>
    <dgm:cxn modelId="{94169B75-0010-43FD-A3FA-145DE5A4A960}" type="presParOf" srcId="{70B51DA7-A090-4999-A531-7D8DCA93AE36}" destId="{6F4E3A6D-768F-4079-8077-E5E715D0624E}" srcOrd="1" destOrd="0" presId="urn:microsoft.com/office/officeart/2005/8/layout/orgChart1"/>
    <dgm:cxn modelId="{4FFA3A9D-5A93-4817-8753-856CE6ECBFD0}" type="presParOf" srcId="{6F4E3A6D-768F-4079-8077-E5E715D0624E}" destId="{2B3EEC70-8639-4BC1-A6F2-4137C0C44E61}" srcOrd="0" destOrd="0" presId="urn:microsoft.com/office/officeart/2005/8/layout/orgChart1"/>
    <dgm:cxn modelId="{0D4DC516-745D-4BF1-802A-2A271C3C0610}" type="presParOf" srcId="{2B3EEC70-8639-4BC1-A6F2-4137C0C44E61}" destId="{682FCBAC-6710-4F11-86E8-6D0D8C23D350}" srcOrd="0" destOrd="0" presId="urn:microsoft.com/office/officeart/2005/8/layout/orgChart1"/>
    <dgm:cxn modelId="{AD096BD9-5BFE-44D9-848E-1F416AF1F741}" type="presParOf" srcId="{2B3EEC70-8639-4BC1-A6F2-4137C0C44E61}" destId="{37BE278B-33E9-44B6-BE4B-52E300497810}" srcOrd="1" destOrd="0" presId="urn:microsoft.com/office/officeart/2005/8/layout/orgChart1"/>
    <dgm:cxn modelId="{16623C2F-CEFE-4E96-874D-1B689A46809B}" type="presParOf" srcId="{6F4E3A6D-768F-4079-8077-E5E715D0624E}" destId="{12CBE15D-D415-4874-9C11-B9F0860401CA}" srcOrd="1" destOrd="0" presId="urn:microsoft.com/office/officeart/2005/8/layout/orgChart1"/>
    <dgm:cxn modelId="{ABAD6A1C-3BFC-41CB-8E99-D4360E15CD77}" type="presParOf" srcId="{6F4E3A6D-768F-4079-8077-E5E715D0624E}" destId="{75AD187B-F18E-4B26-B7F1-CB8A5E9BBB19}" srcOrd="2" destOrd="0" presId="urn:microsoft.com/office/officeart/2005/8/layout/orgChart1"/>
    <dgm:cxn modelId="{DDE1AA74-C0E1-43BB-8292-A4AEABF0C32A}" type="presParOf" srcId="{70B51DA7-A090-4999-A531-7D8DCA93AE36}" destId="{043598CA-3636-49A5-9DB5-5E04DC3BBAA6}" srcOrd="2" destOrd="0" presId="urn:microsoft.com/office/officeart/2005/8/layout/orgChart1"/>
    <dgm:cxn modelId="{C691B6FC-002A-4510-8822-070879BD5BE2}" type="presParOf" srcId="{70B51DA7-A090-4999-A531-7D8DCA93AE36}" destId="{ED32CCBA-9065-4251-A4F0-83DE5CC54111}" srcOrd="3" destOrd="0" presId="urn:microsoft.com/office/officeart/2005/8/layout/orgChart1"/>
    <dgm:cxn modelId="{496B241C-2F79-4554-B634-A7B1070E403B}" type="presParOf" srcId="{ED32CCBA-9065-4251-A4F0-83DE5CC54111}" destId="{BD0CE160-720E-40B9-8EF7-9BA13E864EAF}" srcOrd="0" destOrd="0" presId="urn:microsoft.com/office/officeart/2005/8/layout/orgChart1"/>
    <dgm:cxn modelId="{F911C014-36EB-4256-809C-07DBE86217B7}" type="presParOf" srcId="{BD0CE160-720E-40B9-8EF7-9BA13E864EAF}" destId="{85AC509B-3E3E-48C7-BD80-36A1FDFAD212}" srcOrd="0" destOrd="0" presId="urn:microsoft.com/office/officeart/2005/8/layout/orgChart1"/>
    <dgm:cxn modelId="{94FA591A-27BB-4C7F-9EF8-9DF416BE01DF}" type="presParOf" srcId="{BD0CE160-720E-40B9-8EF7-9BA13E864EAF}" destId="{38A8A131-0F78-4175-97E7-BFFAFC897AA1}" srcOrd="1" destOrd="0" presId="urn:microsoft.com/office/officeart/2005/8/layout/orgChart1"/>
    <dgm:cxn modelId="{A5B43456-C2E1-4CF0-B33C-645B36139CA0}" type="presParOf" srcId="{ED32CCBA-9065-4251-A4F0-83DE5CC54111}" destId="{4F6A4B28-2CC3-4BE0-B8D1-BF4A4E3FAF06}" srcOrd="1" destOrd="0" presId="urn:microsoft.com/office/officeart/2005/8/layout/orgChart1"/>
    <dgm:cxn modelId="{0DC5D9AC-1339-4FE1-8935-05AD7DB1A64B}" type="presParOf" srcId="{ED32CCBA-9065-4251-A4F0-83DE5CC54111}" destId="{0924D632-2C51-4517-9F26-D53E889B1D5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388E0A3-6954-4D5E-BF15-2D4334E45485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67D4C25-33CE-4468-857D-2FA1A7CD7D56}">
      <dgm:prSet phldrT="[文本]"/>
      <dgm:spPr/>
      <dgm:t>
        <a:bodyPr/>
        <a:lstStyle/>
        <a:p>
          <a:pPr algn="ctr"/>
          <a:r>
            <a:rPr lang="zh-CN" altLang="en-US"/>
            <a:t>施工</a:t>
          </a:r>
          <a:endParaRPr lang="en-US" altLang="zh-CN"/>
        </a:p>
        <a:p>
          <a:pPr algn="ctr"/>
          <a:r>
            <a:rPr lang="zh-CN" altLang="en-US"/>
            <a:t>准备</a:t>
          </a:r>
        </a:p>
      </dgm:t>
    </dgm:pt>
    <dgm:pt modelId="{20A00A32-7486-489C-B6FD-FFF574CBCEC4}" type="parTrans" cxnId="{B84CA72D-B883-46DE-9B65-5EEEF9637B5F}">
      <dgm:prSet/>
      <dgm:spPr/>
      <dgm:t>
        <a:bodyPr/>
        <a:lstStyle/>
        <a:p>
          <a:pPr algn="ctr"/>
          <a:endParaRPr lang="zh-CN" altLang="en-US"/>
        </a:p>
      </dgm:t>
    </dgm:pt>
    <dgm:pt modelId="{BBB9C323-1EF9-4375-BEA5-E06AB76CC22B}" type="sibTrans" cxnId="{B84CA72D-B883-46DE-9B65-5EEEF9637B5F}">
      <dgm:prSet/>
      <dgm:spPr/>
      <dgm:t>
        <a:bodyPr/>
        <a:lstStyle/>
        <a:p>
          <a:pPr algn="ctr"/>
          <a:endParaRPr lang="zh-CN" altLang="en-US"/>
        </a:p>
      </dgm:t>
    </dgm:pt>
    <dgm:pt modelId="{75EA8C93-4545-4315-91BB-9217881F9E1E}">
      <dgm:prSet phldrT="[文本]"/>
      <dgm:spPr/>
      <dgm:t>
        <a:bodyPr/>
        <a:lstStyle/>
        <a:p>
          <a:pPr algn="ctr"/>
          <a:r>
            <a:rPr lang="zh-CN" altLang="en-US"/>
            <a:t>安设孔口护壁及提升设备</a:t>
          </a:r>
        </a:p>
      </dgm:t>
    </dgm:pt>
    <dgm:pt modelId="{AEF6E5F2-DDB1-45F0-8853-169C40F38023}" type="parTrans" cxnId="{1D8A4452-EB18-453A-9C22-913F8436AA55}">
      <dgm:prSet/>
      <dgm:spPr/>
      <dgm:t>
        <a:bodyPr/>
        <a:lstStyle/>
        <a:p>
          <a:pPr algn="ctr"/>
          <a:endParaRPr lang="zh-CN" altLang="en-US"/>
        </a:p>
      </dgm:t>
    </dgm:pt>
    <dgm:pt modelId="{4D1D10A4-0372-4E66-873F-BDD465436E07}" type="sibTrans" cxnId="{1D8A4452-EB18-453A-9C22-913F8436AA55}">
      <dgm:prSet/>
      <dgm:spPr/>
      <dgm:t>
        <a:bodyPr/>
        <a:lstStyle/>
        <a:p>
          <a:pPr algn="ctr"/>
          <a:endParaRPr lang="zh-CN" altLang="en-US"/>
        </a:p>
      </dgm:t>
    </dgm:pt>
    <dgm:pt modelId="{C14705AF-3B3A-4C7E-A11C-8B45A467C67F}">
      <dgm:prSet phldrT="[文本]"/>
      <dgm:spPr/>
      <dgm:t>
        <a:bodyPr/>
        <a:lstStyle/>
        <a:p>
          <a:pPr algn="ctr"/>
          <a:r>
            <a:rPr lang="zh-CN" altLang="en-US"/>
            <a:t>分段挖孔施工护壁</a:t>
          </a:r>
        </a:p>
      </dgm:t>
    </dgm:pt>
    <dgm:pt modelId="{94D42CCD-AAB4-43D8-BC88-283A8709E6BE}" type="parTrans" cxnId="{D87C9721-B268-49FA-B3BD-F01EA347A095}">
      <dgm:prSet/>
      <dgm:spPr/>
      <dgm:t>
        <a:bodyPr/>
        <a:lstStyle/>
        <a:p>
          <a:pPr algn="ctr"/>
          <a:endParaRPr lang="zh-CN" altLang="en-US"/>
        </a:p>
      </dgm:t>
    </dgm:pt>
    <dgm:pt modelId="{3959833B-DCF4-4657-AFDA-766E1A7DE72C}" type="sibTrans" cxnId="{D87C9721-B268-49FA-B3BD-F01EA347A095}">
      <dgm:prSet/>
      <dgm:spPr/>
      <dgm:t>
        <a:bodyPr/>
        <a:lstStyle/>
        <a:p>
          <a:pPr algn="ctr"/>
          <a:endParaRPr lang="zh-CN" altLang="en-US"/>
        </a:p>
      </dgm:t>
    </dgm:pt>
    <dgm:pt modelId="{CF0D0C08-6F5B-4643-8BE6-E0B3A2904909}">
      <dgm:prSet/>
      <dgm:spPr/>
      <dgm:t>
        <a:bodyPr/>
        <a:lstStyle/>
        <a:p>
          <a:pPr algn="ctr"/>
          <a:r>
            <a:rPr lang="zh-CN" altLang="en-US"/>
            <a:t>成孔</a:t>
          </a:r>
          <a:endParaRPr lang="en-US" altLang="zh-CN"/>
        </a:p>
        <a:p>
          <a:pPr algn="ctr"/>
          <a:r>
            <a:rPr lang="zh-CN" altLang="en-US"/>
            <a:t>检测</a:t>
          </a:r>
        </a:p>
      </dgm:t>
    </dgm:pt>
    <dgm:pt modelId="{E7881436-1AB0-499B-86A1-A60D850B2CA5}" type="parTrans" cxnId="{F6A756DC-8002-4ED2-A8F8-3E4A343A57E0}">
      <dgm:prSet/>
      <dgm:spPr/>
      <dgm:t>
        <a:bodyPr/>
        <a:lstStyle/>
        <a:p>
          <a:pPr algn="ctr"/>
          <a:endParaRPr lang="zh-CN" altLang="en-US"/>
        </a:p>
      </dgm:t>
    </dgm:pt>
    <dgm:pt modelId="{20C0C079-0A5D-48B6-A76B-309EBB1BDCF3}" type="sibTrans" cxnId="{F6A756DC-8002-4ED2-A8F8-3E4A343A57E0}">
      <dgm:prSet/>
      <dgm:spPr/>
      <dgm:t>
        <a:bodyPr/>
        <a:lstStyle/>
        <a:p>
          <a:pPr algn="ctr"/>
          <a:endParaRPr lang="zh-CN" altLang="en-US"/>
        </a:p>
      </dgm:t>
    </dgm:pt>
    <dgm:pt modelId="{0A1AB910-FE18-4D98-A176-0065CAEF4884}">
      <dgm:prSet/>
      <dgm:spPr/>
      <dgm:t>
        <a:bodyPr/>
        <a:lstStyle/>
        <a:p>
          <a:pPr algn="ctr"/>
          <a:r>
            <a:rPr lang="zh-CN" altLang="en-US"/>
            <a:t>安放</a:t>
          </a:r>
          <a:endParaRPr lang="en-US" altLang="zh-CN"/>
        </a:p>
        <a:p>
          <a:pPr algn="ctr"/>
          <a:r>
            <a:rPr lang="zh-CN" altLang="en-US"/>
            <a:t>钢筋笼</a:t>
          </a:r>
        </a:p>
      </dgm:t>
    </dgm:pt>
    <dgm:pt modelId="{A41A0105-9262-407D-A62A-E3D463AAA70D}" type="parTrans" cxnId="{C7784A4C-E6E7-45B8-BCF5-52EC8F9132BC}">
      <dgm:prSet/>
      <dgm:spPr/>
      <dgm:t>
        <a:bodyPr/>
        <a:lstStyle/>
        <a:p>
          <a:pPr algn="ctr"/>
          <a:endParaRPr lang="zh-CN" altLang="en-US"/>
        </a:p>
      </dgm:t>
    </dgm:pt>
    <dgm:pt modelId="{3C0F3A04-440E-4DE7-95B4-6357D673EBD1}" type="sibTrans" cxnId="{C7784A4C-E6E7-45B8-BCF5-52EC8F9132BC}">
      <dgm:prSet/>
      <dgm:spPr/>
      <dgm:t>
        <a:bodyPr/>
        <a:lstStyle/>
        <a:p>
          <a:pPr algn="ctr"/>
          <a:endParaRPr lang="zh-CN" altLang="en-US"/>
        </a:p>
      </dgm:t>
    </dgm:pt>
    <dgm:pt modelId="{B3111D36-D013-494F-B9AA-78C69BE3408C}">
      <dgm:prSet/>
      <dgm:spPr/>
      <dgm:t>
        <a:bodyPr/>
        <a:lstStyle/>
        <a:p>
          <a:pPr algn="ctr"/>
          <a:r>
            <a:rPr lang="zh-CN" altLang="en-US"/>
            <a:t>浇筑</a:t>
          </a:r>
          <a:endParaRPr lang="en-US" altLang="zh-CN"/>
        </a:p>
        <a:p>
          <a:pPr algn="ctr"/>
          <a:r>
            <a:rPr lang="zh-CN" altLang="en-US"/>
            <a:t>混凝土</a:t>
          </a:r>
        </a:p>
      </dgm:t>
    </dgm:pt>
    <dgm:pt modelId="{98AC3EFE-20E5-4DF4-B35F-75A57E561652}" type="parTrans" cxnId="{262BA173-DD4A-4BE4-9C4B-52B608704320}">
      <dgm:prSet/>
      <dgm:spPr/>
      <dgm:t>
        <a:bodyPr/>
        <a:lstStyle/>
        <a:p>
          <a:pPr algn="ctr"/>
          <a:endParaRPr lang="zh-CN" altLang="en-US"/>
        </a:p>
      </dgm:t>
    </dgm:pt>
    <dgm:pt modelId="{8201C762-75DC-4B79-8981-2EC4D0A9A45C}" type="sibTrans" cxnId="{262BA173-DD4A-4BE4-9C4B-52B608704320}">
      <dgm:prSet/>
      <dgm:spPr/>
      <dgm:t>
        <a:bodyPr/>
        <a:lstStyle/>
        <a:p>
          <a:pPr algn="ctr"/>
          <a:endParaRPr lang="zh-CN" altLang="en-US"/>
        </a:p>
      </dgm:t>
    </dgm:pt>
    <dgm:pt modelId="{B963FDFA-D528-45E0-B6E3-3E0E5E719F72}">
      <dgm:prSet/>
      <dgm:spPr/>
      <dgm:t>
        <a:bodyPr/>
        <a:lstStyle/>
        <a:p>
          <a:pPr algn="ctr"/>
          <a:r>
            <a:rPr lang="zh-CN" altLang="en-US"/>
            <a:t>桩基</a:t>
          </a:r>
          <a:endParaRPr lang="en-US" altLang="zh-CN"/>
        </a:p>
        <a:p>
          <a:pPr algn="ctr"/>
          <a:r>
            <a:rPr lang="zh-CN" altLang="en-US"/>
            <a:t>检测</a:t>
          </a:r>
        </a:p>
      </dgm:t>
    </dgm:pt>
    <dgm:pt modelId="{58E54589-DBA4-43BB-AD50-05F60BE76298}" type="parTrans" cxnId="{06D800CB-F363-46D6-A626-7071216F5033}">
      <dgm:prSet/>
      <dgm:spPr/>
      <dgm:t>
        <a:bodyPr/>
        <a:lstStyle/>
        <a:p>
          <a:pPr algn="ctr"/>
          <a:endParaRPr lang="zh-CN" altLang="en-US"/>
        </a:p>
      </dgm:t>
    </dgm:pt>
    <dgm:pt modelId="{3704B5B2-9086-4671-B080-24BAC853FE3F}" type="sibTrans" cxnId="{06D800CB-F363-46D6-A626-7071216F5033}">
      <dgm:prSet/>
      <dgm:spPr/>
      <dgm:t>
        <a:bodyPr/>
        <a:lstStyle/>
        <a:p>
          <a:pPr algn="ctr"/>
          <a:endParaRPr lang="zh-CN" altLang="en-US"/>
        </a:p>
      </dgm:t>
    </dgm:pt>
    <dgm:pt modelId="{153F20E2-6A59-4EA5-ABE0-018CF1A94024}" type="pres">
      <dgm:prSet presAssocID="{1388E0A3-6954-4D5E-BF15-2D4334E45485}" presName="Name0" presStyleCnt="0">
        <dgm:presLayoutVars>
          <dgm:dir/>
          <dgm:resizeHandles val="exact"/>
        </dgm:presLayoutVars>
      </dgm:prSet>
      <dgm:spPr/>
    </dgm:pt>
    <dgm:pt modelId="{6EE046FC-470E-4713-8287-BB0292703E44}" type="pres">
      <dgm:prSet presAssocID="{C67D4C25-33CE-4468-857D-2FA1A7CD7D56}" presName="node" presStyleLbl="node1" presStyleIdx="0" presStyleCnt="7" custScaleX="10302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AF243EFE-47F5-4ED1-97AF-C38D775BC8A4}" type="pres">
      <dgm:prSet presAssocID="{BBB9C323-1EF9-4375-BEA5-E06AB76CC22B}" presName="sibTrans" presStyleLbl="sibTrans2D1" presStyleIdx="0" presStyleCnt="6"/>
      <dgm:spPr/>
      <dgm:t>
        <a:bodyPr/>
        <a:lstStyle/>
        <a:p>
          <a:endParaRPr lang="zh-CN" altLang="en-US"/>
        </a:p>
      </dgm:t>
    </dgm:pt>
    <dgm:pt modelId="{BC9D7EB1-F490-462B-99EE-651E976104B7}" type="pres">
      <dgm:prSet presAssocID="{BBB9C323-1EF9-4375-BEA5-E06AB76CC22B}" presName="connectorText" presStyleLbl="sibTrans2D1" presStyleIdx="0" presStyleCnt="6"/>
      <dgm:spPr/>
      <dgm:t>
        <a:bodyPr/>
        <a:lstStyle/>
        <a:p>
          <a:endParaRPr lang="zh-CN" altLang="en-US"/>
        </a:p>
      </dgm:t>
    </dgm:pt>
    <dgm:pt modelId="{3A012C85-BEE5-467D-88E2-F46DFBCDB562}" type="pres">
      <dgm:prSet presAssocID="{75EA8C93-4545-4315-91BB-9217881F9E1E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24D6A1C4-E07B-4D0A-9966-43B8E184E0B6}" type="pres">
      <dgm:prSet presAssocID="{4D1D10A4-0372-4E66-873F-BDD465436E07}" presName="sibTrans" presStyleLbl="sibTrans2D1" presStyleIdx="1" presStyleCnt="6"/>
      <dgm:spPr/>
      <dgm:t>
        <a:bodyPr/>
        <a:lstStyle/>
        <a:p>
          <a:endParaRPr lang="zh-CN" altLang="en-US"/>
        </a:p>
      </dgm:t>
    </dgm:pt>
    <dgm:pt modelId="{6C8AED85-08E3-4EA2-A668-4CDE4E8D7834}" type="pres">
      <dgm:prSet presAssocID="{4D1D10A4-0372-4E66-873F-BDD465436E07}" presName="connectorText" presStyleLbl="sibTrans2D1" presStyleIdx="1" presStyleCnt="6"/>
      <dgm:spPr/>
      <dgm:t>
        <a:bodyPr/>
        <a:lstStyle/>
        <a:p>
          <a:endParaRPr lang="zh-CN" altLang="en-US"/>
        </a:p>
      </dgm:t>
    </dgm:pt>
    <dgm:pt modelId="{18B99376-2811-4834-BA40-5B3824C74EC9}" type="pres">
      <dgm:prSet presAssocID="{C14705AF-3B3A-4C7E-A11C-8B45A467C67F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56C82D54-B0CD-4ED9-A77E-93C857B4B2CF}" type="pres">
      <dgm:prSet presAssocID="{3959833B-DCF4-4657-AFDA-766E1A7DE72C}" presName="sibTrans" presStyleLbl="sibTrans2D1" presStyleIdx="2" presStyleCnt="6"/>
      <dgm:spPr/>
      <dgm:t>
        <a:bodyPr/>
        <a:lstStyle/>
        <a:p>
          <a:endParaRPr lang="zh-CN" altLang="en-US"/>
        </a:p>
      </dgm:t>
    </dgm:pt>
    <dgm:pt modelId="{3218FC54-E0E3-4630-9327-7AC4495A6CF5}" type="pres">
      <dgm:prSet presAssocID="{3959833B-DCF4-4657-AFDA-766E1A7DE72C}" presName="connectorText" presStyleLbl="sibTrans2D1" presStyleIdx="2" presStyleCnt="6"/>
      <dgm:spPr/>
      <dgm:t>
        <a:bodyPr/>
        <a:lstStyle/>
        <a:p>
          <a:endParaRPr lang="zh-CN" altLang="en-US"/>
        </a:p>
      </dgm:t>
    </dgm:pt>
    <dgm:pt modelId="{C0A60512-66F9-4050-AD41-618362CF079E}" type="pres">
      <dgm:prSet presAssocID="{CF0D0C08-6F5B-4643-8BE6-E0B3A2904909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5A4AF6F8-54DB-49E3-8042-AB0DC6F3DC6D}" type="pres">
      <dgm:prSet presAssocID="{20C0C079-0A5D-48B6-A76B-309EBB1BDCF3}" presName="sibTrans" presStyleLbl="sibTrans2D1" presStyleIdx="3" presStyleCnt="6"/>
      <dgm:spPr/>
      <dgm:t>
        <a:bodyPr/>
        <a:lstStyle/>
        <a:p>
          <a:endParaRPr lang="zh-CN" altLang="en-US"/>
        </a:p>
      </dgm:t>
    </dgm:pt>
    <dgm:pt modelId="{BF95A2B2-6BC7-45C4-8DF0-14161F807A93}" type="pres">
      <dgm:prSet presAssocID="{20C0C079-0A5D-48B6-A76B-309EBB1BDCF3}" presName="connectorText" presStyleLbl="sibTrans2D1" presStyleIdx="3" presStyleCnt="6"/>
      <dgm:spPr/>
      <dgm:t>
        <a:bodyPr/>
        <a:lstStyle/>
        <a:p>
          <a:endParaRPr lang="zh-CN" altLang="en-US"/>
        </a:p>
      </dgm:t>
    </dgm:pt>
    <dgm:pt modelId="{D793487D-40D4-44F7-A48A-765B76EFE742}" type="pres">
      <dgm:prSet presAssocID="{0A1AB910-FE18-4D98-A176-0065CAEF4884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4C74834A-8C51-4640-A0E7-6F417780AC27}" type="pres">
      <dgm:prSet presAssocID="{3C0F3A04-440E-4DE7-95B4-6357D673EBD1}" presName="sibTrans" presStyleLbl="sibTrans2D1" presStyleIdx="4" presStyleCnt="6"/>
      <dgm:spPr/>
      <dgm:t>
        <a:bodyPr/>
        <a:lstStyle/>
        <a:p>
          <a:endParaRPr lang="zh-CN" altLang="en-US"/>
        </a:p>
      </dgm:t>
    </dgm:pt>
    <dgm:pt modelId="{81A27F0B-5A6C-4407-987E-79D524074F6A}" type="pres">
      <dgm:prSet presAssocID="{3C0F3A04-440E-4DE7-95B4-6357D673EBD1}" presName="connectorText" presStyleLbl="sibTrans2D1" presStyleIdx="4" presStyleCnt="6"/>
      <dgm:spPr/>
      <dgm:t>
        <a:bodyPr/>
        <a:lstStyle/>
        <a:p>
          <a:endParaRPr lang="zh-CN" altLang="en-US"/>
        </a:p>
      </dgm:t>
    </dgm:pt>
    <dgm:pt modelId="{58413BFB-4000-4771-A79C-13E8323FF9E9}" type="pres">
      <dgm:prSet presAssocID="{B3111D36-D013-494F-B9AA-78C69BE3408C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8B46A95F-7E2F-456B-A0E5-7ECDCEF1D047}" type="pres">
      <dgm:prSet presAssocID="{8201C762-75DC-4B79-8981-2EC4D0A9A45C}" presName="sibTrans" presStyleLbl="sibTrans2D1" presStyleIdx="5" presStyleCnt="6"/>
      <dgm:spPr/>
      <dgm:t>
        <a:bodyPr/>
        <a:lstStyle/>
        <a:p>
          <a:endParaRPr lang="zh-CN" altLang="en-US"/>
        </a:p>
      </dgm:t>
    </dgm:pt>
    <dgm:pt modelId="{64D1B69A-C262-4E34-A2DD-6A4FA38DAE03}" type="pres">
      <dgm:prSet presAssocID="{8201C762-75DC-4B79-8981-2EC4D0A9A45C}" presName="connectorText" presStyleLbl="sibTrans2D1" presStyleIdx="5" presStyleCnt="6"/>
      <dgm:spPr/>
      <dgm:t>
        <a:bodyPr/>
        <a:lstStyle/>
        <a:p>
          <a:endParaRPr lang="zh-CN" altLang="en-US"/>
        </a:p>
      </dgm:t>
    </dgm:pt>
    <dgm:pt modelId="{16FEA0C4-92B0-4999-9738-CAA010BA8C31}" type="pres">
      <dgm:prSet presAssocID="{B963FDFA-D528-45E0-B6E3-3E0E5E719F72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F6A756DC-8002-4ED2-A8F8-3E4A343A57E0}" srcId="{1388E0A3-6954-4D5E-BF15-2D4334E45485}" destId="{CF0D0C08-6F5B-4643-8BE6-E0B3A2904909}" srcOrd="3" destOrd="0" parTransId="{E7881436-1AB0-499B-86A1-A60D850B2CA5}" sibTransId="{20C0C079-0A5D-48B6-A76B-309EBB1BDCF3}"/>
    <dgm:cxn modelId="{53A0B73B-0995-4376-A2FD-18361CD4B344}" type="presOf" srcId="{20C0C079-0A5D-48B6-A76B-309EBB1BDCF3}" destId="{BF95A2B2-6BC7-45C4-8DF0-14161F807A93}" srcOrd="1" destOrd="0" presId="urn:microsoft.com/office/officeart/2005/8/layout/process1"/>
    <dgm:cxn modelId="{878217AB-9D69-4521-8990-B075348438BE}" type="presOf" srcId="{4D1D10A4-0372-4E66-873F-BDD465436E07}" destId="{6C8AED85-08E3-4EA2-A668-4CDE4E8D7834}" srcOrd="1" destOrd="0" presId="urn:microsoft.com/office/officeart/2005/8/layout/process1"/>
    <dgm:cxn modelId="{BB79754A-51C9-461D-8B07-678B647F77F8}" type="presOf" srcId="{C67D4C25-33CE-4468-857D-2FA1A7CD7D56}" destId="{6EE046FC-470E-4713-8287-BB0292703E44}" srcOrd="0" destOrd="0" presId="urn:microsoft.com/office/officeart/2005/8/layout/process1"/>
    <dgm:cxn modelId="{3FD8B27B-2E68-4195-94B0-2162B01E812F}" type="presOf" srcId="{1388E0A3-6954-4D5E-BF15-2D4334E45485}" destId="{153F20E2-6A59-4EA5-ABE0-018CF1A94024}" srcOrd="0" destOrd="0" presId="urn:microsoft.com/office/officeart/2005/8/layout/process1"/>
    <dgm:cxn modelId="{F4B6902D-23B2-4048-9264-DC3E59DB0420}" type="presOf" srcId="{3959833B-DCF4-4657-AFDA-766E1A7DE72C}" destId="{3218FC54-E0E3-4630-9327-7AC4495A6CF5}" srcOrd="1" destOrd="0" presId="urn:microsoft.com/office/officeart/2005/8/layout/process1"/>
    <dgm:cxn modelId="{1D8A4452-EB18-453A-9C22-913F8436AA55}" srcId="{1388E0A3-6954-4D5E-BF15-2D4334E45485}" destId="{75EA8C93-4545-4315-91BB-9217881F9E1E}" srcOrd="1" destOrd="0" parTransId="{AEF6E5F2-DDB1-45F0-8853-169C40F38023}" sibTransId="{4D1D10A4-0372-4E66-873F-BDD465436E07}"/>
    <dgm:cxn modelId="{71DC6F06-46B1-4048-AD98-265E367ED4C8}" type="presOf" srcId="{BBB9C323-1EF9-4375-BEA5-E06AB76CC22B}" destId="{AF243EFE-47F5-4ED1-97AF-C38D775BC8A4}" srcOrd="0" destOrd="0" presId="urn:microsoft.com/office/officeart/2005/8/layout/process1"/>
    <dgm:cxn modelId="{94E957C6-86CF-4615-800A-94BC1E251F34}" type="presOf" srcId="{75EA8C93-4545-4315-91BB-9217881F9E1E}" destId="{3A012C85-BEE5-467D-88E2-F46DFBCDB562}" srcOrd="0" destOrd="0" presId="urn:microsoft.com/office/officeart/2005/8/layout/process1"/>
    <dgm:cxn modelId="{F3E27CAC-2823-4130-A2F6-8C7721CD5801}" type="presOf" srcId="{3959833B-DCF4-4657-AFDA-766E1A7DE72C}" destId="{56C82D54-B0CD-4ED9-A77E-93C857B4B2CF}" srcOrd="0" destOrd="0" presId="urn:microsoft.com/office/officeart/2005/8/layout/process1"/>
    <dgm:cxn modelId="{564DDD51-9831-4D99-86B6-BC1198BAC2FE}" type="presOf" srcId="{8201C762-75DC-4B79-8981-2EC4D0A9A45C}" destId="{8B46A95F-7E2F-456B-A0E5-7ECDCEF1D047}" srcOrd="0" destOrd="0" presId="urn:microsoft.com/office/officeart/2005/8/layout/process1"/>
    <dgm:cxn modelId="{CDE3B51A-18DA-472D-A467-D810BF7E09E5}" type="presOf" srcId="{0A1AB910-FE18-4D98-A176-0065CAEF4884}" destId="{D793487D-40D4-44F7-A48A-765B76EFE742}" srcOrd="0" destOrd="0" presId="urn:microsoft.com/office/officeart/2005/8/layout/process1"/>
    <dgm:cxn modelId="{06D800CB-F363-46D6-A626-7071216F5033}" srcId="{1388E0A3-6954-4D5E-BF15-2D4334E45485}" destId="{B963FDFA-D528-45E0-B6E3-3E0E5E719F72}" srcOrd="6" destOrd="0" parTransId="{58E54589-DBA4-43BB-AD50-05F60BE76298}" sibTransId="{3704B5B2-9086-4671-B080-24BAC853FE3F}"/>
    <dgm:cxn modelId="{D28D8CCE-119E-4EE2-BA1A-753256E08C8A}" type="presOf" srcId="{3C0F3A04-440E-4DE7-95B4-6357D673EBD1}" destId="{4C74834A-8C51-4640-A0E7-6F417780AC27}" srcOrd="0" destOrd="0" presId="urn:microsoft.com/office/officeart/2005/8/layout/process1"/>
    <dgm:cxn modelId="{A590D967-761F-4CF4-AE6A-6989B93D7F60}" type="presOf" srcId="{B963FDFA-D528-45E0-B6E3-3E0E5E719F72}" destId="{16FEA0C4-92B0-4999-9738-CAA010BA8C31}" srcOrd="0" destOrd="0" presId="urn:microsoft.com/office/officeart/2005/8/layout/process1"/>
    <dgm:cxn modelId="{CFAFCE53-C3EC-429F-B5BA-929C65C3731B}" type="presOf" srcId="{B3111D36-D013-494F-B9AA-78C69BE3408C}" destId="{58413BFB-4000-4771-A79C-13E8323FF9E9}" srcOrd="0" destOrd="0" presId="urn:microsoft.com/office/officeart/2005/8/layout/process1"/>
    <dgm:cxn modelId="{5B190B8A-7D8B-4BAC-9DA4-4CAB2B9C06F6}" type="presOf" srcId="{20C0C079-0A5D-48B6-A76B-309EBB1BDCF3}" destId="{5A4AF6F8-54DB-49E3-8042-AB0DC6F3DC6D}" srcOrd="0" destOrd="0" presId="urn:microsoft.com/office/officeart/2005/8/layout/process1"/>
    <dgm:cxn modelId="{D87C9721-B268-49FA-B3BD-F01EA347A095}" srcId="{1388E0A3-6954-4D5E-BF15-2D4334E45485}" destId="{C14705AF-3B3A-4C7E-A11C-8B45A467C67F}" srcOrd="2" destOrd="0" parTransId="{94D42CCD-AAB4-43D8-BC88-283A8709E6BE}" sibTransId="{3959833B-DCF4-4657-AFDA-766E1A7DE72C}"/>
    <dgm:cxn modelId="{593031DD-8A51-49AB-84E0-94782AC19B8E}" type="presOf" srcId="{8201C762-75DC-4B79-8981-2EC4D0A9A45C}" destId="{64D1B69A-C262-4E34-A2DD-6A4FA38DAE03}" srcOrd="1" destOrd="0" presId="urn:microsoft.com/office/officeart/2005/8/layout/process1"/>
    <dgm:cxn modelId="{262BA173-DD4A-4BE4-9C4B-52B608704320}" srcId="{1388E0A3-6954-4D5E-BF15-2D4334E45485}" destId="{B3111D36-D013-494F-B9AA-78C69BE3408C}" srcOrd="5" destOrd="0" parTransId="{98AC3EFE-20E5-4DF4-B35F-75A57E561652}" sibTransId="{8201C762-75DC-4B79-8981-2EC4D0A9A45C}"/>
    <dgm:cxn modelId="{2DF6A722-C502-4EAB-BD9C-8D54F11FEE6B}" type="presOf" srcId="{BBB9C323-1EF9-4375-BEA5-E06AB76CC22B}" destId="{BC9D7EB1-F490-462B-99EE-651E976104B7}" srcOrd="1" destOrd="0" presId="urn:microsoft.com/office/officeart/2005/8/layout/process1"/>
    <dgm:cxn modelId="{D5F87725-AB49-4B83-A01C-7DFF38D8285A}" type="presOf" srcId="{C14705AF-3B3A-4C7E-A11C-8B45A467C67F}" destId="{18B99376-2811-4834-BA40-5B3824C74EC9}" srcOrd="0" destOrd="0" presId="urn:microsoft.com/office/officeart/2005/8/layout/process1"/>
    <dgm:cxn modelId="{1CF9CBF6-DB3C-44C5-9E48-DE8460023BE4}" type="presOf" srcId="{4D1D10A4-0372-4E66-873F-BDD465436E07}" destId="{24D6A1C4-E07B-4D0A-9966-43B8E184E0B6}" srcOrd="0" destOrd="0" presId="urn:microsoft.com/office/officeart/2005/8/layout/process1"/>
    <dgm:cxn modelId="{B84CA72D-B883-46DE-9B65-5EEEF9637B5F}" srcId="{1388E0A3-6954-4D5E-BF15-2D4334E45485}" destId="{C67D4C25-33CE-4468-857D-2FA1A7CD7D56}" srcOrd="0" destOrd="0" parTransId="{20A00A32-7486-489C-B6FD-FFF574CBCEC4}" sibTransId="{BBB9C323-1EF9-4375-BEA5-E06AB76CC22B}"/>
    <dgm:cxn modelId="{DC3A2E5F-7587-472A-9120-DB4D0B498628}" type="presOf" srcId="{CF0D0C08-6F5B-4643-8BE6-E0B3A2904909}" destId="{C0A60512-66F9-4050-AD41-618362CF079E}" srcOrd="0" destOrd="0" presId="urn:microsoft.com/office/officeart/2005/8/layout/process1"/>
    <dgm:cxn modelId="{C7784A4C-E6E7-45B8-BCF5-52EC8F9132BC}" srcId="{1388E0A3-6954-4D5E-BF15-2D4334E45485}" destId="{0A1AB910-FE18-4D98-A176-0065CAEF4884}" srcOrd="4" destOrd="0" parTransId="{A41A0105-9262-407D-A62A-E3D463AAA70D}" sibTransId="{3C0F3A04-440E-4DE7-95B4-6357D673EBD1}"/>
    <dgm:cxn modelId="{2CE3A95F-75B3-4326-961B-A6CFD1C9A432}" type="presOf" srcId="{3C0F3A04-440E-4DE7-95B4-6357D673EBD1}" destId="{81A27F0B-5A6C-4407-987E-79D524074F6A}" srcOrd="1" destOrd="0" presId="urn:microsoft.com/office/officeart/2005/8/layout/process1"/>
    <dgm:cxn modelId="{E8754AB4-ED75-4121-927C-5E15CC5E246A}" type="presParOf" srcId="{153F20E2-6A59-4EA5-ABE0-018CF1A94024}" destId="{6EE046FC-470E-4713-8287-BB0292703E44}" srcOrd="0" destOrd="0" presId="urn:microsoft.com/office/officeart/2005/8/layout/process1"/>
    <dgm:cxn modelId="{BC219998-F017-4EB4-862E-3EDECC218E5E}" type="presParOf" srcId="{153F20E2-6A59-4EA5-ABE0-018CF1A94024}" destId="{AF243EFE-47F5-4ED1-97AF-C38D775BC8A4}" srcOrd="1" destOrd="0" presId="urn:microsoft.com/office/officeart/2005/8/layout/process1"/>
    <dgm:cxn modelId="{5EA59607-840A-49EE-8FCF-078617726A9B}" type="presParOf" srcId="{AF243EFE-47F5-4ED1-97AF-C38D775BC8A4}" destId="{BC9D7EB1-F490-462B-99EE-651E976104B7}" srcOrd="0" destOrd="0" presId="urn:microsoft.com/office/officeart/2005/8/layout/process1"/>
    <dgm:cxn modelId="{2E2929B8-5797-4537-A031-5F4CF9264992}" type="presParOf" srcId="{153F20E2-6A59-4EA5-ABE0-018CF1A94024}" destId="{3A012C85-BEE5-467D-88E2-F46DFBCDB562}" srcOrd="2" destOrd="0" presId="urn:microsoft.com/office/officeart/2005/8/layout/process1"/>
    <dgm:cxn modelId="{0B1F0817-6EA0-4789-82F0-60E66FD78D1F}" type="presParOf" srcId="{153F20E2-6A59-4EA5-ABE0-018CF1A94024}" destId="{24D6A1C4-E07B-4D0A-9966-43B8E184E0B6}" srcOrd="3" destOrd="0" presId="urn:microsoft.com/office/officeart/2005/8/layout/process1"/>
    <dgm:cxn modelId="{D218B194-453B-483B-9E16-49CCE40A8E2E}" type="presParOf" srcId="{24D6A1C4-E07B-4D0A-9966-43B8E184E0B6}" destId="{6C8AED85-08E3-4EA2-A668-4CDE4E8D7834}" srcOrd="0" destOrd="0" presId="urn:microsoft.com/office/officeart/2005/8/layout/process1"/>
    <dgm:cxn modelId="{33EED6F3-C355-45EA-8B08-295B6903057F}" type="presParOf" srcId="{153F20E2-6A59-4EA5-ABE0-018CF1A94024}" destId="{18B99376-2811-4834-BA40-5B3824C74EC9}" srcOrd="4" destOrd="0" presId="urn:microsoft.com/office/officeart/2005/8/layout/process1"/>
    <dgm:cxn modelId="{3E5B3578-8FEF-4CC9-AC4A-71E6430750AB}" type="presParOf" srcId="{153F20E2-6A59-4EA5-ABE0-018CF1A94024}" destId="{56C82D54-B0CD-4ED9-A77E-93C857B4B2CF}" srcOrd="5" destOrd="0" presId="urn:microsoft.com/office/officeart/2005/8/layout/process1"/>
    <dgm:cxn modelId="{8CDD6B82-4D58-494C-AE11-0BEF50FA0EED}" type="presParOf" srcId="{56C82D54-B0CD-4ED9-A77E-93C857B4B2CF}" destId="{3218FC54-E0E3-4630-9327-7AC4495A6CF5}" srcOrd="0" destOrd="0" presId="urn:microsoft.com/office/officeart/2005/8/layout/process1"/>
    <dgm:cxn modelId="{1EF05DE6-887B-4D44-BBBB-18A321CA5C19}" type="presParOf" srcId="{153F20E2-6A59-4EA5-ABE0-018CF1A94024}" destId="{C0A60512-66F9-4050-AD41-618362CF079E}" srcOrd="6" destOrd="0" presId="urn:microsoft.com/office/officeart/2005/8/layout/process1"/>
    <dgm:cxn modelId="{37A99024-15C6-4DBB-8371-593B1AC0B727}" type="presParOf" srcId="{153F20E2-6A59-4EA5-ABE0-018CF1A94024}" destId="{5A4AF6F8-54DB-49E3-8042-AB0DC6F3DC6D}" srcOrd="7" destOrd="0" presId="urn:microsoft.com/office/officeart/2005/8/layout/process1"/>
    <dgm:cxn modelId="{8C927170-F1AE-4FD0-B773-4045BCB14886}" type="presParOf" srcId="{5A4AF6F8-54DB-49E3-8042-AB0DC6F3DC6D}" destId="{BF95A2B2-6BC7-45C4-8DF0-14161F807A93}" srcOrd="0" destOrd="0" presId="urn:microsoft.com/office/officeart/2005/8/layout/process1"/>
    <dgm:cxn modelId="{8C7C871C-964B-4577-9135-293CEFC89D22}" type="presParOf" srcId="{153F20E2-6A59-4EA5-ABE0-018CF1A94024}" destId="{D793487D-40D4-44F7-A48A-765B76EFE742}" srcOrd="8" destOrd="0" presId="urn:microsoft.com/office/officeart/2005/8/layout/process1"/>
    <dgm:cxn modelId="{21E8D861-F2D9-45DA-B69E-8A5B75ADE58A}" type="presParOf" srcId="{153F20E2-6A59-4EA5-ABE0-018CF1A94024}" destId="{4C74834A-8C51-4640-A0E7-6F417780AC27}" srcOrd="9" destOrd="0" presId="urn:microsoft.com/office/officeart/2005/8/layout/process1"/>
    <dgm:cxn modelId="{22F45BC6-C5A7-4AE4-9BC4-17C59C63E8F1}" type="presParOf" srcId="{4C74834A-8C51-4640-A0E7-6F417780AC27}" destId="{81A27F0B-5A6C-4407-987E-79D524074F6A}" srcOrd="0" destOrd="0" presId="urn:microsoft.com/office/officeart/2005/8/layout/process1"/>
    <dgm:cxn modelId="{D84202F8-6FD3-45A7-9607-D457DAF50AC0}" type="presParOf" srcId="{153F20E2-6A59-4EA5-ABE0-018CF1A94024}" destId="{58413BFB-4000-4771-A79C-13E8323FF9E9}" srcOrd="10" destOrd="0" presId="urn:microsoft.com/office/officeart/2005/8/layout/process1"/>
    <dgm:cxn modelId="{3DD31DA2-A0E0-430D-BF5E-B19DD725D841}" type="presParOf" srcId="{153F20E2-6A59-4EA5-ABE0-018CF1A94024}" destId="{8B46A95F-7E2F-456B-A0E5-7ECDCEF1D047}" srcOrd="11" destOrd="0" presId="urn:microsoft.com/office/officeart/2005/8/layout/process1"/>
    <dgm:cxn modelId="{BFE4E54F-324D-4123-BE35-F44238DCDFBA}" type="presParOf" srcId="{8B46A95F-7E2F-456B-A0E5-7ECDCEF1D047}" destId="{64D1B69A-C262-4E34-A2DD-6A4FA38DAE03}" srcOrd="0" destOrd="0" presId="urn:microsoft.com/office/officeart/2005/8/layout/process1"/>
    <dgm:cxn modelId="{3CB0E52B-1C5A-4395-867B-646806C9D7EE}" type="presParOf" srcId="{153F20E2-6A59-4EA5-ABE0-018CF1A94024}" destId="{16FEA0C4-92B0-4999-9738-CAA010BA8C31}" srcOrd="12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238778B-D70D-4F00-9A6B-1335529E5779}" type="doc">
      <dgm:prSet loTypeId="urn:microsoft.com/office/officeart/2005/8/layout/process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27E97CB5-4782-4286-950D-AAD8D291B04D}">
      <dgm:prSet phldrT="[文本]"/>
      <dgm:spPr/>
      <dgm:t>
        <a:bodyPr/>
        <a:lstStyle/>
        <a:p>
          <a:r>
            <a:rPr lang="zh-CN" altLang="en-US"/>
            <a:t>施工准备</a:t>
          </a:r>
          <a:endParaRPr lang="en-US" altLang="zh-CN"/>
        </a:p>
      </dgm:t>
    </dgm:pt>
    <dgm:pt modelId="{6643B26D-90AE-48AC-8DAC-310A44A5F2A8}" type="parTrans" cxnId="{DF9B6A0F-8764-4F51-A891-81B942494CA7}">
      <dgm:prSet/>
      <dgm:spPr/>
      <dgm:t>
        <a:bodyPr/>
        <a:lstStyle/>
        <a:p>
          <a:endParaRPr lang="zh-CN" altLang="en-US"/>
        </a:p>
      </dgm:t>
    </dgm:pt>
    <dgm:pt modelId="{42CC3312-F00F-4A37-8CD4-07EF6D1154F3}" type="sibTrans" cxnId="{DF9B6A0F-8764-4F51-A891-81B942494CA7}">
      <dgm:prSet/>
      <dgm:spPr/>
      <dgm:t>
        <a:bodyPr/>
        <a:lstStyle/>
        <a:p>
          <a:endParaRPr lang="zh-CN" altLang="en-US"/>
        </a:p>
      </dgm:t>
    </dgm:pt>
    <dgm:pt modelId="{411FBB2E-DD24-403F-ACDB-A20AE396796E}">
      <dgm:prSet phldrT="[文本]"/>
      <dgm:spPr/>
      <dgm:t>
        <a:bodyPr/>
        <a:lstStyle/>
        <a:p>
          <a:r>
            <a:rPr lang="zh-CN" altLang="en-US"/>
            <a:t>埋设钻孔护筒</a:t>
          </a:r>
        </a:p>
      </dgm:t>
    </dgm:pt>
    <dgm:pt modelId="{10AE6623-1CAF-46DE-BEDB-9947F5F323C5}" type="parTrans" cxnId="{5C7A9166-8A56-4569-AF37-2FFC41C4C600}">
      <dgm:prSet/>
      <dgm:spPr/>
      <dgm:t>
        <a:bodyPr/>
        <a:lstStyle/>
        <a:p>
          <a:endParaRPr lang="zh-CN" altLang="en-US"/>
        </a:p>
      </dgm:t>
    </dgm:pt>
    <dgm:pt modelId="{01B38059-6E31-4056-B54A-A86315CA3B3D}" type="sibTrans" cxnId="{5C7A9166-8A56-4569-AF37-2FFC41C4C600}">
      <dgm:prSet/>
      <dgm:spPr/>
      <dgm:t>
        <a:bodyPr/>
        <a:lstStyle/>
        <a:p>
          <a:endParaRPr lang="zh-CN" altLang="en-US"/>
        </a:p>
      </dgm:t>
    </dgm:pt>
    <dgm:pt modelId="{1B189B80-30BD-43F5-934E-8E32B9FD350A}">
      <dgm:prSet phldrT="[文本]"/>
      <dgm:spPr/>
      <dgm:t>
        <a:bodyPr/>
        <a:lstStyle/>
        <a:p>
          <a:r>
            <a:rPr lang="zh-CN" altLang="en-US"/>
            <a:t>搭设作业平台</a:t>
          </a:r>
        </a:p>
      </dgm:t>
    </dgm:pt>
    <dgm:pt modelId="{8A2C7561-5DCA-4140-8F7C-4AF2C66FD327}" type="parTrans" cxnId="{B9518F0D-8BE7-4E02-AFE0-B7E56C754E18}">
      <dgm:prSet/>
      <dgm:spPr/>
      <dgm:t>
        <a:bodyPr/>
        <a:lstStyle/>
        <a:p>
          <a:endParaRPr lang="zh-CN" altLang="en-US"/>
        </a:p>
      </dgm:t>
    </dgm:pt>
    <dgm:pt modelId="{FDEE3250-D49C-4BD3-961D-8E7422B22379}" type="sibTrans" cxnId="{B9518F0D-8BE7-4E02-AFE0-B7E56C754E18}">
      <dgm:prSet/>
      <dgm:spPr/>
      <dgm:t>
        <a:bodyPr/>
        <a:lstStyle/>
        <a:p>
          <a:endParaRPr lang="zh-CN" altLang="en-US"/>
        </a:p>
      </dgm:t>
    </dgm:pt>
    <dgm:pt modelId="{53EFE1F2-A825-4A58-8E66-88DC350CF7A4}">
      <dgm:prSet phldrT="[文本]"/>
      <dgm:spPr/>
      <dgm:t>
        <a:bodyPr/>
        <a:lstStyle/>
        <a:p>
          <a:r>
            <a:rPr lang="zh-CN" altLang="en-US"/>
            <a:t>桩机就位</a:t>
          </a:r>
        </a:p>
      </dgm:t>
    </dgm:pt>
    <dgm:pt modelId="{F18AE9D3-E349-49DD-8749-3F094873A15B}" type="parTrans" cxnId="{A430F5E2-C1CA-418F-BB9B-2F0E9A5E1796}">
      <dgm:prSet/>
      <dgm:spPr/>
      <dgm:t>
        <a:bodyPr/>
        <a:lstStyle/>
        <a:p>
          <a:endParaRPr lang="zh-CN" altLang="en-US"/>
        </a:p>
      </dgm:t>
    </dgm:pt>
    <dgm:pt modelId="{057835E5-2BF3-4E97-BA6F-444EE0ED64E3}" type="sibTrans" cxnId="{A430F5E2-C1CA-418F-BB9B-2F0E9A5E1796}">
      <dgm:prSet/>
      <dgm:spPr/>
      <dgm:t>
        <a:bodyPr/>
        <a:lstStyle/>
        <a:p>
          <a:endParaRPr lang="zh-CN" altLang="en-US"/>
        </a:p>
      </dgm:t>
    </dgm:pt>
    <dgm:pt modelId="{F9D6CEB3-6FB9-42EB-BF12-CEE708B0D94F}">
      <dgm:prSet phldrT="[文本]"/>
      <dgm:spPr/>
      <dgm:t>
        <a:bodyPr/>
        <a:lstStyle/>
        <a:p>
          <a:r>
            <a:rPr lang="zh-CN" altLang="en-US"/>
            <a:t>钻孔</a:t>
          </a:r>
        </a:p>
      </dgm:t>
    </dgm:pt>
    <dgm:pt modelId="{4B2FB7E4-C0C9-4A3F-9F63-9C9E5A75217C}" type="parTrans" cxnId="{F6AC7ACF-C0CC-41F6-A3A2-5109811D48E7}">
      <dgm:prSet/>
      <dgm:spPr/>
      <dgm:t>
        <a:bodyPr/>
        <a:lstStyle/>
        <a:p>
          <a:endParaRPr lang="zh-CN" altLang="en-US"/>
        </a:p>
      </dgm:t>
    </dgm:pt>
    <dgm:pt modelId="{3C2ACB8A-A42E-4B8C-94BC-E0C223640D0F}" type="sibTrans" cxnId="{F6AC7ACF-C0CC-41F6-A3A2-5109811D48E7}">
      <dgm:prSet/>
      <dgm:spPr/>
      <dgm:t>
        <a:bodyPr/>
        <a:lstStyle/>
        <a:p>
          <a:endParaRPr lang="zh-CN" altLang="en-US"/>
        </a:p>
      </dgm:t>
    </dgm:pt>
    <dgm:pt modelId="{C96BAC92-C849-438F-9CCF-03395B68409C}">
      <dgm:prSet phldrT="[文本]"/>
      <dgm:spPr/>
      <dgm:t>
        <a:bodyPr/>
        <a:lstStyle/>
        <a:p>
          <a:r>
            <a:rPr lang="zh-CN" altLang="en-US"/>
            <a:t>成孔检测</a:t>
          </a:r>
        </a:p>
      </dgm:t>
    </dgm:pt>
    <dgm:pt modelId="{040F549B-9060-4ACD-9212-062C6F8AF2FC}" type="parTrans" cxnId="{54FC0E08-F52E-478A-A3D6-CE79AE12FDB3}">
      <dgm:prSet/>
      <dgm:spPr/>
      <dgm:t>
        <a:bodyPr/>
        <a:lstStyle/>
        <a:p>
          <a:endParaRPr lang="zh-CN" altLang="en-US"/>
        </a:p>
      </dgm:t>
    </dgm:pt>
    <dgm:pt modelId="{4CA75D76-00D8-4FD6-B0FD-5BD5EE624ECB}" type="sibTrans" cxnId="{54FC0E08-F52E-478A-A3D6-CE79AE12FDB3}">
      <dgm:prSet/>
      <dgm:spPr/>
      <dgm:t>
        <a:bodyPr/>
        <a:lstStyle/>
        <a:p>
          <a:endParaRPr lang="zh-CN" altLang="en-US"/>
        </a:p>
      </dgm:t>
    </dgm:pt>
    <dgm:pt modelId="{3A45F9F8-0306-4638-8D07-9A68D34559C3}">
      <dgm:prSet phldrT="[文本]"/>
      <dgm:spPr/>
      <dgm:t>
        <a:bodyPr/>
        <a:lstStyle/>
        <a:p>
          <a:r>
            <a:rPr lang="zh-CN" altLang="en-US"/>
            <a:t>清孔</a:t>
          </a:r>
        </a:p>
      </dgm:t>
    </dgm:pt>
    <dgm:pt modelId="{D102DF4F-8D4F-42D7-83F6-6B919CBD4903}" type="parTrans" cxnId="{E8AEE6E2-B70B-4B19-A7D6-6F687E57C6AF}">
      <dgm:prSet/>
      <dgm:spPr/>
      <dgm:t>
        <a:bodyPr/>
        <a:lstStyle/>
        <a:p>
          <a:endParaRPr lang="zh-CN" altLang="en-US"/>
        </a:p>
      </dgm:t>
    </dgm:pt>
    <dgm:pt modelId="{82F2BB51-54CC-4C59-84A8-9DDAB9F72D91}" type="sibTrans" cxnId="{E8AEE6E2-B70B-4B19-A7D6-6F687E57C6AF}">
      <dgm:prSet/>
      <dgm:spPr/>
      <dgm:t>
        <a:bodyPr/>
        <a:lstStyle/>
        <a:p>
          <a:endParaRPr lang="zh-CN" altLang="en-US"/>
        </a:p>
      </dgm:t>
    </dgm:pt>
    <dgm:pt modelId="{F489A5D9-215E-466F-B0B3-1B15584F7887}">
      <dgm:prSet phldrT="[文本]"/>
      <dgm:spPr/>
      <dgm:t>
        <a:bodyPr/>
        <a:lstStyle/>
        <a:p>
          <a:r>
            <a:rPr lang="zh-CN" altLang="en-US"/>
            <a:t>安放钢筋笼</a:t>
          </a:r>
        </a:p>
      </dgm:t>
    </dgm:pt>
    <dgm:pt modelId="{CD58C781-07F8-4682-A519-7959CE01C097}" type="parTrans" cxnId="{2E18156E-611F-49E3-B05F-F88473C46AC7}">
      <dgm:prSet/>
      <dgm:spPr/>
      <dgm:t>
        <a:bodyPr/>
        <a:lstStyle/>
        <a:p>
          <a:endParaRPr lang="zh-CN" altLang="en-US"/>
        </a:p>
      </dgm:t>
    </dgm:pt>
    <dgm:pt modelId="{23FF1920-B9C6-4D24-805E-CA1524732B3D}" type="sibTrans" cxnId="{2E18156E-611F-49E3-B05F-F88473C46AC7}">
      <dgm:prSet/>
      <dgm:spPr/>
      <dgm:t>
        <a:bodyPr/>
        <a:lstStyle/>
        <a:p>
          <a:endParaRPr lang="zh-CN" altLang="en-US"/>
        </a:p>
      </dgm:t>
    </dgm:pt>
    <dgm:pt modelId="{B4FC3BA8-05E8-4769-9A77-BCB521C06B10}">
      <dgm:prSet phldrT="[文本]"/>
      <dgm:spPr/>
      <dgm:t>
        <a:bodyPr/>
        <a:lstStyle/>
        <a:p>
          <a:r>
            <a:rPr lang="zh-CN" altLang="en-US"/>
            <a:t>安放导管</a:t>
          </a:r>
        </a:p>
      </dgm:t>
    </dgm:pt>
    <dgm:pt modelId="{4EA7062E-7C72-4C7C-8A28-2CF167BE4023}" type="parTrans" cxnId="{CDC652C6-643E-4417-8CE4-49CFF56287C3}">
      <dgm:prSet/>
      <dgm:spPr/>
      <dgm:t>
        <a:bodyPr/>
        <a:lstStyle/>
        <a:p>
          <a:endParaRPr lang="zh-CN" altLang="en-US"/>
        </a:p>
      </dgm:t>
    </dgm:pt>
    <dgm:pt modelId="{B67220DC-961A-4679-94CA-A1CF9C0AE660}" type="sibTrans" cxnId="{CDC652C6-643E-4417-8CE4-49CFF56287C3}">
      <dgm:prSet/>
      <dgm:spPr/>
      <dgm:t>
        <a:bodyPr/>
        <a:lstStyle/>
        <a:p>
          <a:endParaRPr lang="zh-CN" altLang="en-US"/>
        </a:p>
      </dgm:t>
    </dgm:pt>
    <dgm:pt modelId="{6BD38880-7BA4-4050-9459-A5C80EAB5FCF}">
      <dgm:prSet phldrT="[文本]"/>
      <dgm:spPr/>
      <dgm:t>
        <a:bodyPr/>
        <a:lstStyle/>
        <a:p>
          <a:r>
            <a:rPr lang="zh-CN" altLang="en-US"/>
            <a:t>浇筑水下混凝土</a:t>
          </a:r>
        </a:p>
      </dgm:t>
    </dgm:pt>
    <dgm:pt modelId="{3085D975-DCDA-40B0-B9CA-A84A166B7A84}" type="parTrans" cxnId="{7FD41FD4-BB07-4A71-B4B5-784850EC7BE8}">
      <dgm:prSet/>
      <dgm:spPr/>
      <dgm:t>
        <a:bodyPr/>
        <a:lstStyle/>
        <a:p>
          <a:endParaRPr lang="zh-CN" altLang="en-US"/>
        </a:p>
      </dgm:t>
    </dgm:pt>
    <dgm:pt modelId="{50502778-1C68-4BD8-8CA1-47BC4920F736}" type="sibTrans" cxnId="{7FD41FD4-BB07-4A71-B4B5-784850EC7BE8}">
      <dgm:prSet/>
      <dgm:spPr/>
      <dgm:t>
        <a:bodyPr/>
        <a:lstStyle/>
        <a:p>
          <a:endParaRPr lang="zh-CN" altLang="en-US"/>
        </a:p>
      </dgm:t>
    </dgm:pt>
    <dgm:pt modelId="{BFECE77D-8F13-4323-8F28-A4E64F8AF8DE}">
      <dgm:prSet phldrT="[文本]"/>
      <dgm:spPr/>
      <dgm:t>
        <a:bodyPr/>
        <a:lstStyle/>
        <a:p>
          <a:r>
            <a:rPr lang="zh-CN" altLang="en-US"/>
            <a:t>拔出导管、护筒</a:t>
          </a:r>
        </a:p>
      </dgm:t>
    </dgm:pt>
    <dgm:pt modelId="{369A5144-CE40-4960-BF46-1A3F118796EE}" type="parTrans" cxnId="{F4325AC2-6086-413B-9078-55B5C7FE18D9}">
      <dgm:prSet/>
      <dgm:spPr/>
      <dgm:t>
        <a:bodyPr/>
        <a:lstStyle/>
        <a:p>
          <a:endParaRPr lang="zh-CN" altLang="en-US"/>
        </a:p>
      </dgm:t>
    </dgm:pt>
    <dgm:pt modelId="{19C4A05C-4C88-4C07-9090-D232138F8404}" type="sibTrans" cxnId="{F4325AC2-6086-413B-9078-55B5C7FE18D9}">
      <dgm:prSet/>
      <dgm:spPr/>
      <dgm:t>
        <a:bodyPr/>
        <a:lstStyle/>
        <a:p>
          <a:endParaRPr lang="zh-CN" altLang="en-US"/>
        </a:p>
      </dgm:t>
    </dgm:pt>
    <dgm:pt modelId="{32030ACB-E431-401E-8722-4B0C190B3199}">
      <dgm:prSet phldrT="[文本]"/>
      <dgm:spPr/>
      <dgm:t>
        <a:bodyPr/>
        <a:lstStyle/>
        <a:p>
          <a:r>
            <a:rPr lang="zh-CN" altLang="en-US"/>
            <a:t>桩基检测</a:t>
          </a:r>
        </a:p>
      </dgm:t>
    </dgm:pt>
    <dgm:pt modelId="{5B208344-67F1-462B-BB07-BA0FAB886D9D}" type="parTrans" cxnId="{7C80135C-2D51-4ABD-851C-2D172AB5DD4D}">
      <dgm:prSet/>
      <dgm:spPr/>
      <dgm:t>
        <a:bodyPr/>
        <a:lstStyle/>
        <a:p>
          <a:endParaRPr lang="zh-CN" altLang="en-US"/>
        </a:p>
      </dgm:t>
    </dgm:pt>
    <dgm:pt modelId="{28CADC38-0D99-4ACA-96A7-FBA94AF9A4F8}" type="sibTrans" cxnId="{7C80135C-2D51-4ABD-851C-2D172AB5DD4D}">
      <dgm:prSet/>
      <dgm:spPr/>
      <dgm:t>
        <a:bodyPr/>
        <a:lstStyle/>
        <a:p>
          <a:endParaRPr lang="zh-CN" altLang="en-US"/>
        </a:p>
      </dgm:t>
    </dgm:pt>
    <dgm:pt modelId="{B81D238F-1904-4410-AD70-8559C80A042E}" type="pres">
      <dgm:prSet presAssocID="{5238778B-D70D-4F00-9A6B-1335529E5779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9E5E232F-70F7-4D7A-9220-920EF111D183}" type="pres">
      <dgm:prSet presAssocID="{27E97CB5-4782-4286-950D-AAD8D291B04D}" presName="node" presStyleLbl="node1" presStyleIdx="0" presStyleCnt="1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B1EEADB4-1923-403E-AC03-A668BF5A1C94}" type="pres">
      <dgm:prSet presAssocID="{42CC3312-F00F-4A37-8CD4-07EF6D1154F3}" presName="sibTrans" presStyleLbl="sibTrans2D1" presStyleIdx="0" presStyleCnt="11"/>
      <dgm:spPr/>
      <dgm:t>
        <a:bodyPr/>
        <a:lstStyle/>
        <a:p>
          <a:endParaRPr lang="zh-CN" altLang="en-US"/>
        </a:p>
      </dgm:t>
    </dgm:pt>
    <dgm:pt modelId="{2DECD873-D7A7-4F63-8173-7FE25A54EEFF}" type="pres">
      <dgm:prSet presAssocID="{42CC3312-F00F-4A37-8CD4-07EF6D1154F3}" presName="connectorText" presStyleLbl="sibTrans2D1" presStyleIdx="0" presStyleCnt="11"/>
      <dgm:spPr/>
      <dgm:t>
        <a:bodyPr/>
        <a:lstStyle/>
        <a:p>
          <a:endParaRPr lang="zh-CN" altLang="en-US"/>
        </a:p>
      </dgm:t>
    </dgm:pt>
    <dgm:pt modelId="{7B91E857-311E-4CC0-9F22-9BF8D5F11084}" type="pres">
      <dgm:prSet presAssocID="{411FBB2E-DD24-403F-ACDB-A20AE396796E}" presName="node" presStyleLbl="node1" presStyleIdx="1" presStyleCnt="1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5096152C-E55A-454B-95E8-454AC3B9EDEB}" type="pres">
      <dgm:prSet presAssocID="{01B38059-6E31-4056-B54A-A86315CA3B3D}" presName="sibTrans" presStyleLbl="sibTrans2D1" presStyleIdx="1" presStyleCnt="11"/>
      <dgm:spPr/>
      <dgm:t>
        <a:bodyPr/>
        <a:lstStyle/>
        <a:p>
          <a:endParaRPr lang="zh-CN" altLang="en-US"/>
        </a:p>
      </dgm:t>
    </dgm:pt>
    <dgm:pt modelId="{BF5343F9-B605-4758-B656-98BFF07B2957}" type="pres">
      <dgm:prSet presAssocID="{01B38059-6E31-4056-B54A-A86315CA3B3D}" presName="connectorText" presStyleLbl="sibTrans2D1" presStyleIdx="1" presStyleCnt="11"/>
      <dgm:spPr/>
      <dgm:t>
        <a:bodyPr/>
        <a:lstStyle/>
        <a:p>
          <a:endParaRPr lang="zh-CN" altLang="en-US"/>
        </a:p>
      </dgm:t>
    </dgm:pt>
    <dgm:pt modelId="{AE944A44-6813-4073-B600-FFD51AE56B57}" type="pres">
      <dgm:prSet presAssocID="{1B189B80-30BD-43F5-934E-8E32B9FD350A}" presName="node" presStyleLbl="node1" presStyleIdx="2" presStyleCnt="1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5B5DD2F7-4628-4D71-85E8-2AF61E9A8D90}" type="pres">
      <dgm:prSet presAssocID="{FDEE3250-D49C-4BD3-961D-8E7422B22379}" presName="sibTrans" presStyleLbl="sibTrans2D1" presStyleIdx="2" presStyleCnt="11"/>
      <dgm:spPr/>
      <dgm:t>
        <a:bodyPr/>
        <a:lstStyle/>
        <a:p>
          <a:endParaRPr lang="zh-CN" altLang="en-US"/>
        </a:p>
      </dgm:t>
    </dgm:pt>
    <dgm:pt modelId="{E044F8EB-4C95-4BA2-876E-DC6B5B9208E2}" type="pres">
      <dgm:prSet presAssocID="{FDEE3250-D49C-4BD3-961D-8E7422B22379}" presName="connectorText" presStyleLbl="sibTrans2D1" presStyleIdx="2" presStyleCnt="11"/>
      <dgm:spPr/>
      <dgm:t>
        <a:bodyPr/>
        <a:lstStyle/>
        <a:p>
          <a:endParaRPr lang="zh-CN" altLang="en-US"/>
        </a:p>
      </dgm:t>
    </dgm:pt>
    <dgm:pt modelId="{F1F0B0A2-D29D-40D7-BF07-BD0B11EF4409}" type="pres">
      <dgm:prSet presAssocID="{53EFE1F2-A825-4A58-8E66-88DC350CF7A4}" presName="node" presStyleLbl="node1" presStyleIdx="3" presStyleCnt="1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909D3336-AFCD-400D-ABC6-AE06FE172AE0}" type="pres">
      <dgm:prSet presAssocID="{057835E5-2BF3-4E97-BA6F-444EE0ED64E3}" presName="sibTrans" presStyleLbl="sibTrans2D1" presStyleIdx="3" presStyleCnt="11"/>
      <dgm:spPr/>
      <dgm:t>
        <a:bodyPr/>
        <a:lstStyle/>
        <a:p>
          <a:endParaRPr lang="zh-CN" altLang="en-US"/>
        </a:p>
      </dgm:t>
    </dgm:pt>
    <dgm:pt modelId="{BA10B872-F7DA-4934-8455-FBEB15A0511F}" type="pres">
      <dgm:prSet presAssocID="{057835E5-2BF3-4E97-BA6F-444EE0ED64E3}" presName="connectorText" presStyleLbl="sibTrans2D1" presStyleIdx="3" presStyleCnt="11"/>
      <dgm:spPr/>
      <dgm:t>
        <a:bodyPr/>
        <a:lstStyle/>
        <a:p>
          <a:endParaRPr lang="zh-CN" altLang="en-US"/>
        </a:p>
      </dgm:t>
    </dgm:pt>
    <dgm:pt modelId="{596B03B3-61A1-4EB9-A61E-D2AF1352D396}" type="pres">
      <dgm:prSet presAssocID="{F9D6CEB3-6FB9-42EB-BF12-CEE708B0D94F}" presName="node" presStyleLbl="node1" presStyleIdx="4" presStyleCnt="1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32BB7F95-5093-4472-ACB5-B1DA0B5013C2}" type="pres">
      <dgm:prSet presAssocID="{3C2ACB8A-A42E-4B8C-94BC-E0C223640D0F}" presName="sibTrans" presStyleLbl="sibTrans2D1" presStyleIdx="4" presStyleCnt="11"/>
      <dgm:spPr/>
      <dgm:t>
        <a:bodyPr/>
        <a:lstStyle/>
        <a:p>
          <a:endParaRPr lang="zh-CN" altLang="en-US"/>
        </a:p>
      </dgm:t>
    </dgm:pt>
    <dgm:pt modelId="{53D034B9-2129-461A-9440-CCB8DC6EA863}" type="pres">
      <dgm:prSet presAssocID="{3C2ACB8A-A42E-4B8C-94BC-E0C223640D0F}" presName="connectorText" presStyleLbl="sibTrans2D1" presStyleIdx="4" presStyleCnt="11"/>
      <dgm:spPr/>
      <dgm:t>
        <a:bodyPr/>
        <a:lstStyle/>
        <a:p>
          <a:endParaRPr lang="zh-CN" altLang="en-US"/>
        </a:p>
      </dgm:t>
    </dgm:pt>
    <dgm:pt modelId="{99830826-8201-4ADE-B7E6-0B66961796BA}" type="pres">
      <dgm:prSet presAssocID="{C96BAC92-C849-438F-9CCF-03395B68409C}" presName="node" presStyleLbl="node1" presStyleIdx="5" presStyleCnt="1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3CBDB594-9E8A-4CE8-BABF-82207E3B4B54}" type="pres">
      <dgm:prSet presAssocID="{4CA75D76-00D8-4FD6-B0FD-5BD5EE624ECB}" presName="sibTrans" presStyleLbl="sibTrans2D1" presStyleIdx="5" presStyleCnt="11"/>
      <dgm:spPr/>
      <dgm:t>
        <a:bodyPr/>
        <a:lstStyle/>
        <a:p>
          <a:endParaRPr lang="zh-CN" altLang="en-US"/>
        </a:p>
      </dgm:t>
    </dgm:pt>
    <dgm:pt modelId="{0691EDDC-3067-4C6E-B776-BCE5D90B78C2}" type="pres">
      <dgm:prSet presAssocID="{4CA75D76-00D8-4FD6-B0FD-5BD5EE624ECB}" presName="connectorText" presStyleLbl="sibTrans2D1" presStyleIdx="5" presStyleCnt="11"/>
      <dgm:spPr/>
      <dgm:t>
        <a:bodyPr/>
        <a:lstStyle/>
        <a:p>
          <a:endParaRPr lang="zh-CN" altLang="en-US"/>
        </a:p>
      </dgm:t>
    </dgm:pt>
    <dgm:pt modelId="{3735A3B2-AE5D-47B0-8D28-37E59237511C}" type="pres">
      <dgm:prSet presAssocID="{3A45F9F8-0306-4638-8D07-9A68D34559C3}" presName="node" presStyleLbl="node1" presStyleIdx="6" presStyleCnt="1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0C64F790-47AD-48F1-B888-B25C5CE8F8CB}" type="pres">
      <dgm:prSet presAssocID="{82F2BB51-54CC-4C59-84A8-9DDAB9F72D91}" presName="sibTrans" presStyleLbl="sibTrans2D1" presStyleIdx="6" presStyleCnt="11"/>
      <dgm:spPr/>
      <dgm:t>
        <a:bodyPr/>
        <a:lstStyle/>
        <a:p>
          <a:endParaRPr lang="zh-CN" altLang="en-US"/>
        </a:p>
      </dgm:t>
    </dgm:pt>
    <dgm:pt modelId="{2E708D09-A7B1-49BE-8F2B-B8C92E24ADAE}" type="pres">
      <dgm:prSet presAssocID="{82F2BB51-54CC-4C59-84A8-9DDAB9F72D91}" presName="connectorText" presStyleLbl="sibTrans2D1" presStyleIdx="6" presStyleCnt="11"/>
      <dgm:spPr/>
      <dgm:t>
        <a:bodyPr/>
        <a:lstStyle/>
        <a:p>
          <a:endParaRPr lang="zh-CN" altLang="en-US"/>
        </a:p>
      </dgm:t>
    </dgm:pt>
    <dgm:pt modelId="{7FD22431-3A2F-49D8-AB0C-1148EDEE5A33}" type="pres">
      <dgm:prSet presAssocID="{F489A5D9-215E-466F-B0B3-1B15584F7887}" presName="node" presStyleLbl="node1" presStyleIdx="7" presStyleCnt="1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BA38EE3D-9398-41B6-AF4A-B377A32405D4}" type="pres">
      <dgm:prSet presAssocID="{23FF1920-B9C6-4D24-805E-CA1524732B3D}" presName="sibTrans" presStyleLbl="sibTrans2D1" presStyleIdx="7" presStyleCnt="11"/>
      <dgm:spPr/>
      <dgm:t>
        <a:bodyPr/>
        <a:lstStyle/>
        <a:p>
          <a:endParaRPr lang="zh-CN" altLang="en-US"/>
        </a:p>
      </dgm:t>
    </dgm:pt>
    <dgm:pt modelId="{49F1CE37-5635-4A66-A0BF-FBF6CF975DC3}" type="pres">
      <dgm:prSet presAssocID="{23FF1920-B9C6-4D24-805E-CA1524732B3D}" presName="connectorText" presStyleLbl="sibTrans2D1" presStyleIdx="7" presStyleCnt="11"/>
      <dgm:spPr/>
      <dgm:t>
        <a:bodyPr/>
        <a:lstStyle/>
        <a:p>
          <a:endParaRPr lang="zh-CN" altLang="en-US"/>
        </a:p>
      </dgm:t>
    </dgm:pt>
    <dgm:pt modelId="{24CBF5DA-53F3-46BF-9CD3-75CF741A74CB}" type="pres">
      <dgm:prSet presAssocID="{B4FC3BA8-05E8-4769-9A77-BCB521C06B10}" presName="node" presStyleLbl="node1" presStyleIdx="8" presStyleCnt="1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9BDAC479-AEBD-4441-9643-3F2000F5E1A2}" type="pres">
      <dgm:prSet presAssocID="{B67220DC-961A-4679-94CA-A1CF9C0AE660}" presName="sibTrans" presStyleLbl="sibTrans2D1" presStyleIdx="8" presStyleCnt="11"/>
      <dgm:spPr/>
      <dgm:t>
        <a:bodyPr/>
        <a:lstStyle/>
        <a:p>
          <a:endParaRPr lang="zh-CN" altLang="en-US"/>
        </a:p>
      </dgm:t>
    </dgm:pt>
    <dgm:pt modelId="{7396247E-CB92-4D97-A7A1-F6AA64D81CC4}" type="pres">
      <dgm:prSet presAssocID="{B67220DC-961A-4679-94CA-A1CF9C0AE660}" presName="connectorText" presStyleLbl="sibTrans2D1" presStyleIdx="8" presStyleCnt="11"/>
      <dgm:spPr/>
      <dgm:t>
        <a:bodyPr/>
        <a:lstStyle/>
        <a:p>
          <a:endParaRPr lang="zh-CN" altLang="en-US"/>
        </a:p>
      </dgm:t>
    </dgm:pt>
    <dgm:pt modelId="{CC564E42-5AAE-4EBC-8661-8261A30A1020}" type="pres">
      <dgm:prSet presAssocID="{6BD38880-7BA4-4050-9459-A5C80EAB5FCF}" presName="node" presStyleLbl="node1" presStyleIdx="9" presStyleCnt="1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794ABA1E-6045-408C-9F0B-880ECC8BB485}" type="pres">
      <dgm:prSet presAssocID="{50502778-1C68-4BD8-8CA1-47BC4920F736}" presName="sibTrans" presStyleLbl="sibTrans2D1" presStyleIdx="9" presStyleCnt="11"/>
      <dgm:spPr/>
      <dgm:t>
        <a:bodyPr/>
        <a:lstStyle/>
        <a:p>
          <a:endParaRPr lang="zh-CN" altLang="en-US"/>
        </a:p>
      </dgm:t>
    </dgm:pt>
    <dgm:pt modelId="{06AC9F89-9D16-4324-A985-F4353B0A75FE}" type="pres">
      <dgm:prSet presAssocID="{50502778-1C68-4BD8-8CA1-47BC4920F736}" presName="connectorText" presStyleLbl="sibTrans2D1" presStyleIdx="9" presStyleCnt="11"/>
      <dgm:spPr/>
      <dgm:t>
        <a:bodyPr/>
        <a:lstStyle/>
        <a:p>
          <a:endParaRPr lang="zh-CN" altLang="en-US"/>
        </a:p>
      </dgm:t>
    </dgm:pt>
    <dgm:pt modelId="{E20F18A2-7A5D-4245-8E8F-27B48D82841D}" type="pres">
      <dgm:prSet presAssocID="{BFECE77D-8F13-4323-8F28-A4E64F8AF8DE}" presName="node" presStyleLbl="node1" presStyleIdx="10" presStyleCnt="1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9C100057-9A4A-48B6-8E20-4B9E3FFC1625}" type="pres">
      <dgm:prSet presAssocID="{19C4A05C-4C88-4C07-9090-D232138F8404}" presName="sibTrans" presStyleLbl="sibTrans2D1" presStyleIdx="10" presStyleCnt="11"/>
      <dgm:spPr/>
      <dgm:t>
        <a:bodyPr/>
        <a:lstStyle/>
        <a:p>
          <a:endParaRPr lang="zh-CN" altLang="en-US"/>
        </a:p>
      </dgm:t>
    </dgm:pt>
    <dgm:pt modelId="{CED68553-3BF3-47BF-ABF7-7A48EA5E0C2C}" type="pres">
      <dgm:prSet presAssocID="{19C4A05C-4C88-4C07-9090-D232138F8404}" presName="connectorText" presStyleLbl="sibTrans2D1" presStyleIdx="10" presStyleCnt="11"/>
      <dgm:spPr/>
      <dgm:t>
        <a:bodyPr/>
        <a:lstStyle/>
        <a:p>
          <a:endParaRPr lang="zh-CN" altLang="en-US"/>
        </a:p>
      </dgm:t>
    </dgm:pt>
    <dgm:pt modelId="{3942BE73-40FC-4834-AAF6-18F2436CEC66}" type="pres">
      <dgm:prSet presAssocID="{32030ACB-E431-401E-8722-4B0C190B3199}" presName="node" presStyleLbl="node1" presStyleIdx="11" presStyleCnt="1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D4A679E1-DF8C-48E4-9D43-CA560B930B2D}" type="presOf" srcId="{3C2ACB8A-A42E-4B8C-94BC-E0C223640D0F}" destId="{32BB7F95-5093-4472-ACB5-B1DA0B5013C2}" srcOrd="0" destOrd="0" presId="urn:microsoft.com/office/officeart/2005/8/layout/process5"/>
    <dgm:cxn modelId="{966DB04E-DBF8-4C4A-881C-31FDE78D798C}" type="presOf" srcId="{BFECE77D-8F13-4323-8F28-A4E64F8AF8DE}" destId="{E20F18A2-7A5D-4245-8E8F-27B48D82841D}" srcOrd="0" destOrd="0" presId="urn:microsoft.com/office/officeart/2005/8/layout/process5"/>
    <dgm:cxn modelId="{65FA897B-1CC6-413C-ACB4-96A638CF09A2}" type="presOf" srcId="{23FF1920-B9C6-4D24-805E-CA1524732B3D}" destId="{BA38EE3D-9398-41B6-AF4A-B377A32405D4}" srcOrd="0" destOrd="0" presId="urn:microsoft.com/office/officeart/2005/8/layout/process5"/>
    <dgm:cxn modelId="{09CC9547-3F37-4D4B-ABD4-36F0C4DDAA3D}" type="presOf" srcId="{4CA75D76-00D8-4FD6-B0FD-5BD5EE624ECB}" destId="{0691EDDC-3067-4C6E-B776-BCE5D90B78C2}" srcOrd="1" destOrd="0" presId="urn:microsoft.com/office/officeart/2005/8/layout/process5"/>
    <dgm:cxn modelId="{65EFC5F7-E163-4375-85FE-29EEDD4310C5}" type="presOf" srcId="{42CC3312-F00F-4A37-8CD4-07EF6D1154F3}" destId="{2DECD873-D7A7-4F63-8173-7FE25A54EEFF}" srcOrd="1" destOrd="0" presId="urn:microsoft.com/office/officeart/2005/8/layout/process5"/>
    <dgm:cxn modelId="{9F30AE57-0EE1-4D31-8E3C-E6D4566F96E6}" type="presOf" srcId="{82F2BB51-54CC-4C59-84A8-9DDAB9F72D91}" destId="{0C64F790-47AD-48F1-B888-B25C5CE8F8CB}" srcOrd="0" destOrd="0" presId="urn:microsoft.com/office/officeart/2005/8/layout/process5"/>
    <dgm:cxn modelId="{01F1886A-24F8-4BDB-9637-BEBA822EAC67}" type="presOf" srcId="{3A45F9F8-0306-4638-8D07-9A68D34559C3}" destId="{3735A3B2-AE5D-47B0-8D28-37E59237511C}" srcOrd="0" destOrd="0" presId="urn:microsoft.com/office/officeart/2005/8/layout/process5"/>
    <dgm:cxn modelId="{7FD41FD4-BB07-4A71-B4B5-784850EC7BE8}" srcId="{5238778B-D70D-4F00-9A6B-1335529E5779}" destId="{6BD38880-7BA4-4050-9459-A5C80EAB5FCF}" srcOrd="9" destOrd="0" parTransId="{3085D975-DCDA-40B0-B9CA-A84A166B7A84}" sibTransId="{50502778-1C68-4BD8-8CA1-47BC4920F736}"/>
    <dgm:cxn modelId="{54FC0E08-F52E-478A-A3D6-CE79AE12FDB3}" srcId="{5238778B-D70D-4F00-9A6B-1335529E5779}" destId="{C96BAC92-C849-438F-9CCF-03395B68409C}" srcOrd="5" destOrd="0" parTransId="{040F549B-9060-4ACD-9212-062C6F8AF2FC}" sibTransId="{4CA75D76-00D8-4FD6-B0FD-5BD5EE624ECB}"/>
    <dgm:cxn modelId="{DF9B6A0F-8764-4F51-A891-81B942494CA7}" srcId="{5238778B-D70D-4F00-9A6B-1335529E5779}" destId="{27E97CB5-4782-4286-950D-AAD8D291B04D}" srcOrd="0" destOrd="0" parTransId="{6643B26D-90AE-48AC-8DAC-310A44A5F2A8}" sibTransId="{42CC3312-F00F-4A37-8CD4-07EF6D1154F3}"/>
    <dgm:cxn modelId="{EC0E5F8A-95DF-4F42-9490-7D40AF6AAEF8}" type="presOf" srcId="{B67220DC-961A-4679-94CA-A1CF9C0AE660}" destId="{9BDAC479-AEBD-4441-9643-3F2000F5E1A2}" srcOrd="0" destOrd="0" presId="urn:microsoft.com/office/officeart/2005/8/layout/process5"/>
    <dgm:cxn modelId="{BFB95BFB-79A5-4E69-BD86-4612D348BDF2}" type="presOf" srcId="{F9D6CEB3-6FB9-42EB-BF12-CEE708B0D94F}" destId="{596B03B3-61A1-4EB9-A61E-D2AF1352D396}" srcOrd="0" destOrd="0" presId="urn:microsoft.com/office/officeart/2005/8/layout/process5"/>
    <dgm:cxn modelId="{8B70778C-68B4-4306-B3A0-0ABA31FC2E1C}" type="presOf" srcId="{057835E5-2BF3-4E97-BA6F-444EE0ED64E3}" destId="{909D3336-AFCD-400D-ABC6-AE06FE172AE0}" srcOrd="0" destOrd="0" presId="urn:microsoft.com/office/officeart/2005/8/layout/process5"/>
    <dgm:cxn modelId="{7A66F27B-8202-4061-91E3-9FCF29C217EC}" type="presOf" srcId="{B67220DC-961A-4679-94CA-A1CF9C0AE660}" destId="{7396247E-CB92-4D97-A7A1-F6AA64D81CC4}" srcOrd="1" destOrd="0" presId="urn:microsoft.com/office/officeart/2005/8/layout/process5"/>
    <dgm:cxn modelId="{051F28A5-641D-4511-BB02-E07968C5C6DC}" type="presOf" srcId="{23FF1920-B9C6-4D24-805E-CA1524732B3D}" destId="{49F1CE37-5635-4A66-A0BF-FBF6CF975DC3}" srcOrd="1" destOrd="0" presId="urn:microsoft.com/office/officeart/2005/8/layout/process5"/>
    <dgm:cxn modelId="{8A1212F0-A29B-4BE8-9D0E-387C1EDA3EC5}" type="presOf" srcId="{50502778-1C68-4BD8-8CA1-47BC4920F736}" destId="{06AC9F89-9D16-4324-A985-F4353B0A75FE}" srcOrd="1" destOrd="0" presId="urn:microsoft.com/office/officeart/2005/8/layout/process5"/>
    <dgm:cxn modelId="{0084B7F6-013E-4FA0-A47D-6FE588648459}" type="presOf" srcId="{50502778-1C68-4BD8-8CA1-47BC4920F736}" destId="{794ABA1E-6045-408C-9F0B-880ECC8BB485}" srcOrd="0" destOrd="0" presId="urn:microsoft.com/office/officeart/2005/8/layout/process5"/>
    <dgm:cxn modelId="{CDC652C6-643E-4417-8CE4-49CFF56287C3}" srcId="{5238778B-D70D-4F00-9A6B-1335529E5779}" destId="{B4FC3BA8-05E8-4769-9A77-BCB521C06B10}" srcOrd="8" destOrd="0" parTransId="{4EA7062E-7C72-4C7C-8A28-2CF167BE4023}" sibTransId="{B67220DC-961A-4679-94CA-A1CF9C0AE660}"/>
    <dgm:cxn modelId="{2E18156E-611F-49E3-B05F-F88473C46AC7}" srcId="{5238778B-D70D-4F00-9A6B-1335529E5779}" destId="{F489A5D9-215E-466F-B0B3-1B15584F7887}" srcOrd="7" destOrd="0" parTransId="{CD58C781-07F8-4682-A519-7959CE01C097}" sibTransId="{23FF1920-B9C6-4D24-805E-CA1524732B3D}"/>
    <dgm:cxn modelId="{D0C33759-3CDB-4586-B79A-F6173D89B253}" type="presOf" srcId="{6BD38880-7BA4-4050-9459-A5C80EAB5FCF}" destId="{CC564E42-5AAE-4EBC-8661-8261A30A1020}" srcOrd="0" destOrd="0" presId="urn:microsoft.com/office/officeart/2005/8/layout/process5"/>
    <dgm:cxn modelId="{607F68A0-F637-4C7B-9357-01C5264FF93D}" type="presOf" srcId="{F489A5D9-215E-466F-B0B3-1B15584F7887}" destId="{7FD22431-3A2F-49D8-AB0C-1148EDEE5A33}" srcOrd="0" destOrd="0" presId="urn:microsoft.com/office/officeart/2005/8/layout/process5"/>
    <dgm:cxn modelId="{C812DFCD-1698-4DCB-A965-2FC488F2585D}" type="presOf" srcId="{42CC3312-F00F-4A37-8CD4-07EF6D1154F3}" destId="{B1EEADB4-1923-403E-AC03-A668BF5A1C94}" srcOrd="0" destOrd="0" presId="urn:microsoft.com/office/officeart/2005/8/layout/process5"/>
    <dgm:cxn modelId="{B0C5DC14-FB2F-4B0D-A683-560FC9F90143}" type="presOf" srcId="{82F2BB51-54CC-4C59-84A8-9DDAB9F72D91}" destId="{2E708D09-A7B1-49BE-8F2B-B8C92E24ADAE}" srcOrd="1" destOrd="0" presId="urn:microsoft.com/office/officeart/2005/8/layout/process5"/>
    <dgm:cxn modelId="{A430F5E2-C1CA-418F-BB9B-2F0E9A5E1796}" srcId="{5238778B-D70D-4F00-9A6B-1335529E5779}" destId="{53EFE1F2-A825-4A58-8E66-88DC350CF7A4}" srcOrd="3" destOrd="0" parTransId="{F18AE9D3-E349-49DD-8749-3F094873A15B}" sibTransId="{057835E5-2BF3-4E97-BA6F-444EE0ED64E3}"/>
    <dgm:cxn modelId="{15B70B3B-589A-48AB-9E6C-B96B662C8714}" type="presOf" srcId="{FDEE3250-D49C-4BD3-961D-8E7422B22379}" destId="{5B5DD2F7-4628-4D71-85E8-2AF61E9A8D90}" srcOrd="0" destOrd="0" presId="urn:microsoft.com/office/officeart/2005/8/layout/process5"/>
    <dgm:cxn modelId="{07F6610C-973F-4574-85D2-F44DF104FAA9}" type="presOf" srcId="{19C4A05C-4C88-4C07-9090-D232138F8404}" destId="{CED68553-3BF3-47BF-ABF7-7A48EA5E0C2C}" srcOrd="1" destOrd="0" presId="urn:microsoft.com/office/officeart/2005/8/layout/process5"/>
    <dgm:cxn modelId="{4D318E22-575C-47EC-BB65-C7188132DA44}" type="presOf" srcId="{01B38059-6E31-4056-B54A-A86315CA3B3D}" destId="{BF5343F9-B605-4758-B656-98BFF07B2957}" srcOrd="1" destOrd="0" presId="urn:microsoft.com/office/officeart/2005/8/layout/process5"/>
    <dgm:cxn modelId="{71C738C5-3FB8-4A4E-9AC1-E7F2F3B8CD24}" type="presOf" srcId="{27E97CB5-4782-4286-950D-AAD8D291B04D}" destId="{9E5E232F-70F7-4D7A-9220-920EF111D183}" srcOrd="0" destOrd="0" presId="urn:microsoft.com/office/officeart/2005/8/layout/process5"/>
    <dgm:cxn modelId="{B9518F0D-8BE7-4E02-AFE0-B7E56C754E18}" srcId="{5238778B-D70D-4F00-9A6B-1335529E5779}" destId="{1B189B80-30BD-43F5-934E-8E32B9FD350A}" srcOrd="2" destOrd="0" parTransId="{8A2C7561-5DCA-4140-8F7C-4AF2C66FD327}" sibTransId="{FDEE3250-D49C-4BD3-961D-8E7422B22379}"/>
    <dgm:cxn modelId="{E8AEE6E2-B70B-4B19-A7D6-6F687E57C6AF}" srcId="{5238778B-D70D-4F00-9A6B-1335529E5779}" destId="{3A45F9F8-0306-4638-8D07-9A68D34559C3}" srcOrd="6" destOrd="0" parTransId="{D102DF4F-8D4F-42D7-83F6-6B919CBD4903}" sibTransId="{82F2BB51-54CC-4C59-84A8-9DDAB9F72D91}"/>
    <dgm:cxn modelId="{7292A426-4F53-45A3-A889-3ACD1455C4AA}" type="presOf" srcId="{19C4A05C-4C88-4C07-9090-D232138F8404}" destId="{9C100057-9A4A-48B6-8E20-4B9E3FFC1625}" srcOrd="0" destOrd="0" presId="urn:microsoft.com/office/officeart/2005/8/layout/process5"/>
    <dgm:cxn modelId="{68670C54-3ADA-4AA3-846B-E287DF4E8242}" type="presOf" srcId="{3C2ACB8A-A42E-4B8C-94BC-E0C223640D0F}" destId="{53D034B9-2129-461A-9440-CCB8DC6EA863}" srcOrd="1" destOrd="0" presId="urn:microsoft.com/office/officeart/2005/8/layout/process5"/>
    <dgm:cxn modelId="{57023622-AD69-48ED-8380-AED784223C74}" type="presOf" srcId="{411FBB2E-DD24-403F-ACDB-A20AE396796E}" destId="{7B91E857-311E-4CC0-9F22-9BF8D5F11084}" srcOrd="0" destOrd="0" presId="urn:microsoft.com/office/officeart/2005/8/layout/process5"/>
    <dgm:cxn modelId="{5C7A9166-8A56-4569-AF37-2FFC41C4C600}" srcId="{5238778B-D70D-4F00-9A6B-1335529E5779}" destId="{411FBB2E-DD24-403F-ACDB-A20AE396796E}" srcOrd="1" destOrd="0" parTransId="{10AE6623-1CAF-46DE-BEDB-9947F5F323C5}" sibTransId="{01B38059-6E31-4056-B54A-A86315CA3B3D}"/>
    <dgm:cxn modelId="{7C80135C-2D51-4ABD-851C-2D172AB5DD4D}" srcId="{5238778B-D70D-4F00-9A6B-1335529E5779}" destId="{32030ACB-E431-401E-8722-4B0C190B3199}" srcOrd="11" destOrd="0" parTransId="{5B208344-67F1-462B-BB07-BA0FAB886D9D}" sibTransId="{28CADC38-0D99-4ACA-96A7-FBA94AF9A4F8}"/>
    <dgm:cxn modelId="{CF899C67-C3EF-4C9C-8BE1-7B2702DD2768}" type="presOf" srcId="{5238778B-D70D-4F00-9A6B-1335529E5779}" destId="{B81D238F-1904-4410-AD70-8559C80A042E}" srcOrd="0" destOrd="0" presId="urn:microsoft.com/office/officeart/2005/8/layout/process5"/>
    <dgm:cxn modelId="{838FB3EC-EB63-49E0-9D3F-8BCB7DBAF770}" type="presOf" srcId="{FDEE3250-D49C-4BD3-961D-8E7422B22379}" destId="{E044F8EB-4C95-4BA2-876E-DC6B5B9208E2}" srcOrd="1" destOrd="0" presId="urn:microsoft.com/office/officeart/2005/8/layout/process5"/>
    <dgm:cxn modelId="{BC3B1B3F-B2AB-478D-A3B5-ED9A8CBF8D14}" type="presOf" srcId="{53EFE1F2-A825-4A58-8E66-88DC350CF7A4}" destId="{F1F0B0A2-D29D-40D7-BF07-BD0B11EF4409}" srcOrd="0" destOrd="0" presId="urn:microsoft.com/office/officeart/2005/8/layout/process5"/>
    <dgm:cxn modelId="{F4325AC2-6086-413B-9078-55B5C7FE18D9}" srcId="{5238778B-D70D-4F00-9A6B-1335529E5779}" destId="{BFECE77D-8F13-4323-8F28-A4E64F8AF8DE}" srcOrd="10" destOrd="0" parTransId="{369A5144-CE40-4960-BF46-1A3F118796EE}" sibTransId="{19C4A05C-4C88-4C07-9090-D232138F8404}"/>
    <dgm:cxn modelId="{2D5EF9C6-0D96-4C7B-9B4D-0F660C70B313}" type="presOf" srcId="{B4FC3BA8-05E8-4769-9A77-BCB521C06B10}" destId="{24CBF5DA-53F3-46BF-9CD3-75CF741A74CB}" srcOrd="0" destOrd="0" presId="urn:microsoft.com/office/officeart/2005/8/layout/process5"/>
    <dgm:cxn modelId="{3F7AF73A-E982-45C4-8701-2131431F2D90}" type="presOf" srcId="{01B38059-6E31-4056-B54A-A86315CA3B3D}" destId="{5096152C-E55A-454B-95E8-454AC3B9EDEB}" srcOrd="0" destOrd="0" presId="urn:microsoft.com/office/officeart/2005/8/layout/process5"/>
    <dgm:cxn modelId="{4467FAA7-2F59-450F-9204-4263ED82945F}" type="presOf" srcId="{4CA75D76-00D8-4FD6-B0FD-5BD5EE624ECB}" destId="{3CBDB594-9E8A-4CE8-BABF-82207E3B4B54}" srcOrd="0" destOrd="0" presId="urn:microsoft.com/office/officeart/2005/8/layout/process5"/>
    <dgm:cxn modelId="{F6AC7ACF-C0CC-41F6-A3A2-5109811D48E7}" srcId="{5238778B-D70D-4F00-9A6B-1335529E5779}" destId="{F9D6CEB3-6FB9-42EB-BF12-CEE708B0D94F}" srcOrd="4" destOrd="0" parTransId="{4B2FB7E4-C0C9-4A3F-9F63-9C9E5A75217C}" sibTransId="{3C2ACB8A-A42E-4B8C-94BC-E0C223640D0F}"/>
    <dgm:cxn modelId="{2C59F4F7-837A-4196-BA44-E3CECF0B9789}" type="presOf" srcId="{C96BAC92-C849-438F-9CCF-03395B68409C}" destId="{99830826-8201-4ADE-B7E6-0B66961796BA}" srcOrd="0" destOrd="0" presId="urn:microsoft.com/office/officeart/2005/8/layout/process5"/>
    <dgm:cxn modelId="{42FD198F-3EE7-47A8-858B-F7CE078C1E21}" type="presOf" srcId="{057835E5-2BF3-4E97-BA6F-444EE0ED64E3}" destId="{BA10B872-F7DA-4934-8455-FBEB15A0511F}" srcOrd="1" destOrd="0" presId="urn:microsoft.com/office/officeart/2005/8/layout/process5"/>
    <dgm:cxn modelId="{9EA2BADF-0B3E-4D59-862C-27D2E4140517}" type="presOf" srcId="{32030ACB-E431-401E-8722-4B0C190B3199}" destId="{3942BE73-40FC-4834-AAF6-18F2436CEC66}" srcOrd="0" destOrd="0" presId="urn:microsoft.com/office/officeart/2005/8/layout/process5"/>
    <dgm:cxn modelId="{0C32D644-2053-4950-948A-B59F0A62A121}" type="presOf" srcId="{1B189B80-30BD-43F5-934E-8E32B9FD350A}" destId="{AE944A44-6813-4073-B600-FFD51AE56B57}" srcOrd="0" destOrd="0" presId="urn:microsoft.com/office/officeart/2005/8/layout/process5"/>
    <dgm:cxn modelId="{20E7DE89-65EC-4FFC-BAF6-271219FEF051}" type="presParOf" srcId="{B81D238F-1904-4410-AD70-8559C80A042E}" destId="{9E5E232F-70F7-4D7A-9220-920EF111D183}" srcOrd="0" destOrd="0" presId="urn:microsoft.com/office/officeart/2005/8/layout/process5"/>
    <dgm:cxn modelId="{1DD5DC94-BD13-450C-8B08-85E553BE0ED4}" type="presParOf" srcId="{B81D238F-1904-4410-AD70-8559C80A042E}" destId="{B1EEADB4-1923-403E-AC03-A668BF5A1C94}" srcOrd="1" destOrd="0" presId="urn:microsoft.com/office/officeart/2005/8/layout/process5"/>
    <dgm:cxn modelId="{2C52C2E2-91FC-4B3D-B8CB-E3D03BBF2625}" type="presParOf" srcId="{B1EEADB4-1923-403E-AC03-A668BF5A1C94}" destId="{2DECD873-D7A7-4F63-8173-7FE25A54EEFF}" srcOrd="0" destOrd="0" presId="urn:microsoft.com/office/officeart/2005/8/layout/process5"/>
    <dgm:cxn modelId="{AD52B480-8BFE-4EB3-A442-CEA7A1C11A71}" type="presParOf" srcId="{B81D238F-1904-4410-AD70-8559C80A042E}" destId="{7B91E857-311E-4CC0-9F22-9BF8D5F11084}" srcOrd="2" destOrd="0" presId="urn:microsoft.com/office/officeart/2005/8/layout/process5"/>
    <dgm:cxn modelId="{2C8CE9C8-66BC-4119-B727-A2D38E5A1001}" type="presParOf" srcId="{B81D238F-1904-4410-AD70-8559C80A042E}" destId="{5096152C-E55A-454B-95E8-454AC3B9EDEB}" srcOrd="3" destOrd="0" presId="urn:microsoft.com/office/officeart/2005/8/layout/process5"/>
    <dgm:cxn modelId="{151DAEC9-233E-44EE-B301-B5CBE72D1659}" type="presParOf" srcId="{5096152C-E55A-454B-95E8-454AC3B9EDEB}" destId="{BF5343F9-B605-4758-B656-98BFF07B2957}" srcOrd="0" destOrd="0" presId="urn:microsoft.com/office/officeart/2005/8/layout/process5"/>
    <dgm:cxn modelId="{3BC154BD-6E38-40AB-BCBC-BE7FA9E7F8D1}" type="presParOf" srcId="{B81D238F-1904-4410-AD70-8559C80A042E}" destId="{AE944A44-6813-4073-B600-FFD51AE56B57}" srcOrd="4" destOrd="0" presId="urn:microsoft.com/office/officeart/2005/8/layout/process5"/>
    <dgm:cxn modelId="{06484AF7-BD8F-41B6-AEA3-FB4906A32B52}" type="presParOf" srcId="{B81D238F-1904-4410-AD70-8559C80A042E}" destId="{5B5DD2F7-4628-4D71-85E8-2AF61E9A8D90}" srcOrd="5" destOrd="0" presId="urn:microsoft.com/office/officeart/2005/8/layout/process5"/>
    <dgm:cxn modelId="{05B3BA33-BED3-4AF5-81EE-E2345BFFADAE}" type="presParOf" srcId="{5B5DD2F7-4628-4D71-85E8-2AF61E9A8D90}" destId="{E044F8EB-4C95-4BA2-876E-DC6B5B9208E2}" srcOrd="0" destOrd="0" presId="urn:microsoft.com/office/officeart/2005/8/layout/process5"/>
    <dgm:cxn modelId="{2DB0D35D-9D90-4BA9-87CD-542E06D17E1B}" type="presParOf" srcId="{B81D238F-1904-4410-AD70-8559C80A042E}" destId="{F1F0B0A2-D29D-40D7-BF07-BD0B11EF4409}" srcOrd="6" destOrd="0" presId="urn:microsoft.com/office/officeart/2005/8/layout/process5"/>
    <dgm:cxn modelId="{DBB4DC72-36FC-48BC-B15C-E81A99E84D25}" type="presParOf" srcId="{B81D238F-1904-4410-AD70-8559C80A042E}" destId="{909D3336-AFCD-400D-ABC6-AE06FE172AE0}" srcOrd="7" destOrd="0" presId="urn:microsoft.com/office/officeart/2005/8/layout/process5"/>
    <dgm:cxn modelId="{BBA640FD-557B-42D1-8AA5-EE5472279472}" type="presParOf" srcId="{909D3336-AFCD-400D-ABC6-AE06FE172AE0}" destId="{BA10B872-F7DA-4934-8455-FBEB15A0511F}" srcOrd="0" destOrd="0" presId="urn:microsoft.com/office/officeart/2005/8/layout/process5"/>
    <dgm:cxn modelId="{20C88CF6-B4A4-445C-8C42-87510B32899D}" type="presParOf" srcId="{B81D238F-1904-4410-AD70-8559C80A042E}" destId="{596B03B3-61A1-4EB9-A61E-D2AF1352D396}" srcOrd="8" destOrd="0" presId="urn:microsoft.com/office/officeart/2005/8/layout/process5"/>
    <dgm:cxn modelId="{F53B6983-2794-459F-B27F-FBEFCF228629}" type="presParOf" srcId="{B81D238F-1904-4410-AD70-8559C80A042E}" destId="{32BB7F95-5093-4472-ACB5-B1DA0B5013C2}" srcOrd="9" destOrd="0" presId="urn:microsoft.com/office/officeart/2005/8/layout/process5"/>
    <dgm:cxn modelId="{02BA1B42-B99C-4D19-9F7A-C2E296E21925}" type="presParOf" srcId="{32BB7F95-5093-4472-ACB5-B1DA0B5013C2}" destId="{53D034B9-2129-461A-9440-CCB8DC6EA863}" srcOrd="0" destOrd="0" presId="urn:microsoft.com/office/officeart/2005/8/layout/process5"/>
    <dgm:cxn modelId="{18F734BD-EA38-458A-BAB1-C3FF93116647}" type="presParOf" srcId="{B81D238F-1904-4410-AD70-8559C80A042E}" destId="{99830826-8201-4ADE-B7E6-0B66961796BA}" srcOrd="10" destOrd="0" presId="urn:microsoft.com/office/officeart/2005/8/layout/process5"/>
    <dgm:cxn modelId="{E590838E-2CE3-472B-84B7-61C1B820FE1C}" type="presParOf" srcId="{B81D238F-1904-4410-AD70-8559C80A042E}" destId="{3CBDB594-9E8A-4CE8-BABF-82207E3B4B54}" srcOrd="11" destOrd="0" presId="urn:microsoft.com/office/officeart/2005/8/layout/process5"/>
    <dgm:cxn modelId="{A7387912-FA21-4554-9AC4-94F8B3A2A0EB}" type="presParOf" srcId="{3CBDB594-9E8A-4CE8-BABF-82207E3B4B54}" destId="{0691EDDC-3067-4C6E-B776-BCE5D90B78C2}" srcOrd="0" destOrd="0" presId="urn:microsoft.com/office/officeart/2005/8/layout/process5"/>
    <dgm:cxn modelId="{389D8236-447D-46F4-BC40-0B76E23E8BDD}" type="presParOf" srcId="{B81D238F-1904-4410-AD70-8559C80A042E}" destId="{3735A3B2-AE5D-47B0-8D28-37E59237511C}" srcOrd="12" destOrd="0" presId="urn:microsoft.com/office/officeart/2005/8/layout/process5"/>
    <dgm:cxn modelId="{4ED43815-6768-4CE9-88AD-A4CE5F3D3D00}" type="presParOf" srcId="{B81D238F-1904-4410-AD70-8559C80A042E}" destId="{0C64F790-47AD-48F1-B888-B25C5CE8F8CB}" srcOrd="13" destOrd="0" presId="urn:microsoft.com/office/officeart/2005/8/layout/process5"/>
    <dgm:cxn modelId="{A36A83FB-5988-4BA7-895B-A7BEF2D2D0A5}" type="presParOf" srcId="{0C64F790-47AD-48F1-B888-B25C5CE8F8CB}" destId="{2E708D09-A7B1-49BE-8F2B-B8C92E24ADAE}" srcOrd="0" destOrd="0" presId="urn:microsoft.com/office/officeart/2005/8/layout/process5"/>
    <dgm:cxn modelId="{3694B628-97E0-45DC-BF24-19A5B805BC0B}" type="presParOf" srcId="{B81D238F-1904-4410-AD70-8559C80A042E}" destId="{7FD22431-3A2F-49D8-AB0C-1148EDEE5A33}" srcOrd="14" destOrd="0" presId="urn:microsoft.com/office/officeart/2005/8/layout/process5"/>
    <dgm:cxn modelId="{3317E65B-64A7-412A-B5F8-0AE2708BBBD1}" type="presParOf" srcId="{B81D238F-1904-4410-AD70-8559C80A042E}" destId="{BA38EE3D-9398-41B6-AF4A-B377A32405D4}" srcOrd="15" destOrd="0" presId="urn:microsoft.com/office/officeart/2005/8/layout/process5"/>
    <dgm:cxn modelId="{8C55A4B9-6C4F-4E4A-B2C1-B6D13122D99F}" type="presParOf" srcId="{BA38EE3D-9398-41B6-AF4A-B377A32405D4}" destId="{49F1CE37-5635-4A66-A0BF-FBF6CF975DC3}" srcOrd="0" destOrd="0" presId="urn:microsoft.com/office/officeart/2005/8/layout/process5"/>
    <dgm:cxn modelId="{4E663BCC-B32F-4207-8AC9-218868F88D32}" type="presParOf" srcId="{B81D238F-1904-4410-AD70-8559C80A042E}" destId="{24CBF5DA-53F3-46BF-9CD3-75CF741A74CB}" srcOrd="16" destOrd="0" presId="urn:microsoft.com/office/officeart/2005/8/layout/process5"/>
    <dgm:cxn modelId="{2FDF2380-E52B-4D0F-9009-FA9001B31555}" type="presParOf" srcId="{B81D238F-1904-4410-AD70-8559C80A042E}" destId="{9BDAC479-AEBD-4441-9643-3F2000F5E1A2}" srcOrd="17" destOrd="0" presId="urn:microsoft.com/office/officeart/2005/8/layout/process5"/>
    <dgm:cxn modelId="{97C1BEDB-A614-4827-9E61-AB1B0B12D0D6}" type="presParOf" srcId="{9BDAC479-AEBD-4441-9643-3F2000F5E1A2}" destId="{7396247E-CB92-4D97-A7A1-F6AA64D81CC4}" srcOrd="0" destOrd="0" presId="urn:microsoft.com/office/officeart/2005/8/layout/process5"/>
    <dgm:cxn modelId="{58AC2D3B-D12C-45B5-9E7E-B4BC0810F36D}" type="presParOf" srcId="{B81D238F-1904-4410-AD70-8559C80A042E}" destId="{CC564E42-5AAE-4EBC-8661-8261A30A1020}" srcOrd="18" destOrd="0" presId="urn:microsoft.com/office/officeart/2005/8/layout/process5"/>
    <dgm:cxn modelId="{37EA5E73-9127-45A0-9C5D-4578967D4C87}" type="presParOf" srcId="{B81D238F-1904-4410-AD70-8559C80A042E}" destId="{794ABA1E-6045-408C-9F0B-880ECC8BB485}" srcOrd="19" destOrd="0" presId="urn:microsoft.com/office/officeart/2005/8/layout/process5"/>
    <dgm:cxn modelId="{455DF8B8-BF5C-4CCA-A3EA-F72AB76B8E16}" type="presParOf" srcId="{794ABA1E-6045-408C-9F0B-880ECC8BB485}" destId="{06AC9F89-9D16-4324-A985-F4353B0A75FE}" srcOrd="0" destOrd="0" presId="urn:microsoft.com/office/officeart/2005/8/layout/process5"/>
    <dgm:cxn modelId="{572F6C4C-50D6-4309-9182-48D83D16221C}" type="presParOf" srcId="{B81D238F-1904-4410-AD70-8559C80A042E}" destId="{E20F18A2-7A5D-4245-8E8F-27B48D82841D}" srcOrd="20" destOrd="0" presId="urn:microsoft.com/office/officeart/2005/8/layout/process5"/>
    <dgm:cxn modelId="{D499CF45-4A5C-426F-AA1F-B8831704A213}" type="presParOf" srcId="{B81D238F-1904-4410-AD70-8559C80A042E}" destId="{9C100057-9A4A-48B6-8E20-4B9E3FFC1625}" srcOrd="21" destOrd="0" presId="urn:microsoft.com/office/officeart/2005/8/layout/process5"/>
    <dgm:cxn modelId="{AEE86D88-693B-43CA-82CD-D426D096F05B}" type="presParOf" srcId="{9C100057-9A4A-48B6-8E20-4B9E3FFC1625}" destId="{CED68553-3BF3-47BF-ABF7-7A48EA5E0C2C}" srcOrd="0" destOrd="0" presId="urn:microsoft.com/office/officeart/2005/8/layout/process5"/>
    <dgm:cxn modelId="{B0772BFE-2DF1-45FB-A860-2F7CCCC4CF55}" type="presParOf" srcId="{B81D238F-1904-4410-AD70-8559C80A042E}" destId="{3942BE73-40FC-4834-AAF6-18F2436CEC66}" srcOrd="2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43598CA-3636-49A5-9DB5-5E04DC3BBAA6}">
      <dsp:nvSpPr>
        <dsp:cNvPr id="0" name=""/>
        <dsp:cNvSpPr/>
      </dsp:nvSpPr>
      <dsp:spPr>
        <a:xfrm>
          <a:off x="2942753" y="480518"/>
          <a:ext cx="100484" cy="4402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216"/>
              </a:lnTo>
              <a:lnTo>
                <a:pt x="100484" y="44021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FA534E4-B76F-4F35-953B-D6D3EC0E3572}">
      <dsp:nvSpPr>
        <dsp:cNvPr id="0" name=""/>
        <dsp:cNvSpPr/>
      </dsp:nvSpPr>
      <dsp:spPr>
        <a:xfrm>
          <a:off x="2842269" y="480518"/>
          <a:ext cx="100484" cy="440216"/>
        </a:xfrm>
        <a:custGeom>
          <a:avLst/>
          <a:gdLst/>
          <a:ahLst/>
          <a:cxnLst/>
          <a:rect l="0" t="0" r="0" b="0"/>
          <a:pathLst>
            <a:path>
              <a:moveTo>
                <a:pt x="100484" y="0"/>
              </a:moveTo>
              <a:lnTo>
                <a:pt x="100484" y="440216"/>
              </a:lnTo>
              <a:lnTo>
                <a:pt x="0" y="44021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4F75BA-3584-4160-9C00-6EF2BA5E624C}">
      <dsp:nvSpPr>
        <dsp:cNvPr id="0" name=""/>
        <dsp:cNvSpPr/>
      </dsp:nvSpPr>
      <dsp:spPr>
        <a:xfrm>
          <a:off x="4995503" y="1839448"/>
          <a:ext cx="143548" cy="11196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19681"/>
              </a:lnTo>
              <a:lnTo>
                <a:pt x="143548" y="111968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9FA101-F9BD-4BAF-AF1F-96F4140AEF73}">
      <dsp:nvSpPr>
        <dsp:cNvPr id="0" name=""/>
        <dsp:cNvSpPr/>
      </dsp:nvSpPr>
      <dsp:spPr>
        <a:xfrm>
          <a:off x="4995503" y="1839448"/>
          <a:ext cx="143548" cy="4402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216"/>
              </a:lnTo>
              <a:lnTo>
                <a:pt x="143548" y="44021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CC6FE23-ADE3-4E5C-A103-71217CC1A678}">
      <dsp:nvSpPr>
        <dsp:cNvPr id="0" name=""/>
        <dsp:cNvSpPr/>
      </dsp:nvSpPr>
      <dsp:spPr>
        <a:xfrm>
          <a:off x="2942753" y="480518"/>
          <a:ext cx="2435547" cy="8804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9949"/>
              </a:lnTo>
              <a:lnTo>
                <a:pt x="2435547" y="779949"/>
              </a:lnTo>
              <a:lnTo>
                <a:pt x="2435547" y="8804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103150E-D806-4151-981E-BFBF652C4321}">
      <dsp:nvSpPr>
        <dsp:cNvPr id="0" name=""/>
        <dsp:cNvSpPr/>
      </dsp:nvSpPr>
      <dsp:spPr>
        <a:xfrm>
          <a:off x="3791821" y="1839448"/>
          <a:ext cx="91440" cy="112170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21703"/>
              </a:lnTo>
              <a:lnTo>
                <a:pt x="103005" y="112170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01BC381-C7E8-4087-98B0-BF7C7A4AC147}">
      <dsp:nvSpPr>
        <dsp:cNvPr id="0" name=""/>
        <dsp:cNvSpPr/>
      </dsp:nvSpPr>
      <dsp:spPr>
        <a:xfrm>
          <a:off x="3837541" y="1839448"/>
          <a:ext cx="143548" cy="4402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216"/>
              </a:lnTo>
              <a:lnTo>
                <a:pt x="143548" y="44021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2553FE-5DD0-4ED2-91AA-DAB520FFCE07}">
      <dsp:nvSpPr>
        <dsp:cNvPr id="0" name=""/>
        <dsp:cNvSpPr/>
      </dsp:nvSpPr>
      <dsp:spPr>
        <a:xfrm>
          <a:off x="2942753" y="480518"/>
          <a:ext cx="1277585" cy="8804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9949"/>
              </a:lnTo>
              <a:lnTo>
                <a:pt x="1277585" y="779949"/>
              </a:lnTo>
              <a:lnTo>
                <a:pt x="1277585" y="8804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B530CC-4786-4D7B-9B85-D1773352097D}">
      <dsp:nvSpPr>
        <dsp:cNvPr id="0" name=""/>
        <dsp:cNvSpPr/>
      </dsp:nvSpPr>
      <dsp:spPr>
        <a:xfrm>
          <a:off x="2679580" y="1839448"/>
          <a:ext cx="143548" cy="11196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19681"/>
              </a:lnTo>
              <a:lnTo>
                <a:pt x="143548" y="111968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EF37BA-4EFF-45B6-BC97-F482E5D78C14}">
      <dsp:nvSpPr>
        <dsp:cNvPr id="0" name=""/>
        <dsp:cNvSpPr/>
      </dsp:nvSpPr>
      <dsp:spPr>
        <a:xfrm>
          <a:off x="2679580" y="1839448"/>
          <a:ext cx="143548" cy="4402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216"/>
              </a:lnTo>
              <a:lnTo>
                <a:pt x="143548" y="44021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4705FD-F79A-45A3-B781-E926E178A793}">
      <dsp:nvSpPr>
        <dsp:cNvPr id="0" name=""/>
        <dsp:cNvSpPr/>
      </dsp:nvSpPr>
      <dsp:spPr>
        <a:xfrm>
          <a:off x="2942753" y="480518"/>
          <a:ext cx="119624" cy="8804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9949"/>
              </a:lnTo>
              <a:lnTo>
                <a:pt x="119624" y="779949"/>
              </a:lnTo>
              <a:lnTo>
                <a:pt x="119624" y="8804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AFB5EC-2177-4A8F-861D-91529F60C473}">
      <dsp:nvSpPr>
        <dsp:cNvPr id="0" name=""/>
        <dsp:cNvSpPr/>
      </dsp:nvSpPr>
      <dsp:spPr>
        <a:xfrm>
          <a:off x="1521618" y="2518913"/>
          <a:ext cx="143548" cy="4402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216"/>
              </a:lnTo>
              <a:lnTo>
                <a:pt x="143548" y="44021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80FB9B-2CD3-4C97-8874-51D51F4537A3}">
      <dsp:nvSpPr>
        <dsp:cNvPr id="0" name=""/>
        <dsp:cNvSpPr/>
      </dsp:nvSpPr>
      <dsp:spPr>
        <a:xfrm>
          <a:off x="1858696" y="1839448"/>
          <a:ext cx="91440" cy="20096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0096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96B4DD-42DB-48DF-957C-8C1F458B03FB}">
      <dsp:nvSpPr>
        <dsp:cNvPr id="0" name=""/>
        <dsp:cNvSpPr/>
      </dsp:nvSpPr>
      <dsp:spPr>
        <a:xfrm>
          <a:off x="1904416" y="480518"/>
          <a:ext cx="1038337" cy="880433"/>
        </a:xfrm>
        <a:custGeom>
          <a:avLst/>
          <a:gdLst/>
          <a:ahLst/>
          <a:cxnLst/>
          <a:rect l="0" t="0" r="0" b="0"/>
          <a:pathLst>
            <a:path>
              <a:moveTo>
                <a:pt x="1038337" y="0"/>
              </a:moveTo>
              <a:lnTo>
                <a:pt x="1038337" y="779949"/>
              </a:lnTo>
              <a:lnTo>
                <a:pt x="0" y="779949"/>
              </a:lnTo>
              <a:lnTo>
                <a:pt x="0" y="8804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018C67-182E-4875-B8B5-43A75108CBB9}">
      <dsp:nvSpPr>
        <dsp:cNvPr id="0" name=""/>
        <dsp:cNvSpPr/>
      </dsp:nvSpPr>
      <dsp:spPr>
        <a:xfrm>
          <a:off x="124409" y="1839448"/>
          <a:ext cx="143548" cy="11196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19681"/>
              </a:lnTo>
              <a:lnTo>
                <a:pt x="143548" y="111968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124845-EAAB-424C-BD79-5CED072A2F82}">
      <dsp:nvSpPr>
        <dsp:cNvPr id="0" name=""/>
        <dsp:cNvSpPr/>
      </dsp:nvSpPr>
      <dsp:spPr>
        <a:xfrm>
          <a:off x="124409" y="1839448"/>
          <a:ext cx="143548" cy="4402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216"/>
              </a:lnTo>
              <a:lnTo>
                <a:pt x="143548" y="44021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43DF7E-4F7E-4B86-872C-07C4CBAAEA97}">
      <dsp:nvSpPr>
        <dsp:cNvPr id="0" name=""/>
        <dsp:cNvSpPr/>
      </dsp:nvSpPr>
      <dsp:spPr>
        <a:xfrm>
          <a:off x="507206" y="480518"/>
          <a:ext cx="2435547" cy="880433"/>
        </a:xfrm>
        <a:custGeom>
          <a:avLst/>
          <a:gdLst/>
          <a:ahLst/>
          <a:cxnLst/>
          <a:rect l="0" t="0" r="0" b="0"/>
          <a:pathLst>
            <a:path>
              <a:moveTo>
                <a:pt x="2435547" y="0"/>
              </a:moveTo>
              <a:lnTo>
                <a:pt x="2435547" y="779949"/>
              </a:lnTo>
              <a:lnTo>
                <a:pt x="0" y="779949"/>
              </a:lnTo>
              <a:lnTo>
                <a:pt x="0" y="8804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F8E8354-22D3-4C7B-BDB6-F158957E2665}">
      <dsp:nvSpPr>
        <dsp:cNvPr id="0" name=""/>
        <dsp:cNvSpPr/>
      </dsp:nvSpPr>
      <dsp:spPr>
        <a:xfrm>
          <a:off x="2464256" y="2021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项目经理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陈建夫</a:t>
          </a:r>
        </a:p>
      </dsp:txBody>
      <dsp:txXfrm>
        <a:off x="2464256" y="2021"/>
        <a:ext cx="956992" cy="478496"/>
      </dsp:txXfrm>
    </dsp:sp>
    <dsp:sp modelId="{462BB40B-06B4-44D9-803A-19D92C487067}">
      <dsp:nvSpPr>
        <dsp:cNvPr id="0" name=""/>
        <dsp:cNvSpPr/>
      </dsp:nvSpPr>
      <dsp:spPr>
        <a:xfrm>
          <a:off x="28709" y="1360951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质检部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兰碧清</a:t>
          </a:r>
        </a:p>
      </dsp:txBody>
      <dsp:txXfrm>
        <a:off x="28709" y="1360951"/>
        <a:ext cx="956992" cy="478496"/>
      </dsp:txXfrm>
    </dsp:sp>
    <dsp:sp modelId="{D403648B-4353-4238-8F82-C3B234F547AA}">
      <dsp:nvSpPr>
        <dsp:cNvPr id="0" name=""/>
        <dsp:cNvSpPr/>
      </dsp:nvSpPr>
      <dsp:spPr>
        <a:xfrm>
          <a:off x="267958" y="2040416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质检工程师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邴忠礼</a:t>
          </a:r>
        </a:p>
      </dsp:txBody>
      <dsp:txXfrm>
        <a:off x="267958" y="2040416"/>
        <a:ext cx="956992" cy="478496"/>
      </dsp:txXfrm>
    </dsp:sp>
    <dsp:sp modelId="{1E498469-2B93-491E-B874-4F1865D83E9B}">
      <dsp:nvSpPr>
        <dsp:cNvPr id="0" name=""/>
        <dsp:cNvSpPr/>
      </dsp:nvSpPr>
      <dsp:spPr>
        <a:xfrm>
          <a:off x="267958" y="2719881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安全工程师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邴忠明</a:t>
          </a:r>
        </a:p>
      </dsp:txBody>
      <dsp:txXfrm>
        <a:off x="267958" y="2719881"/>
        <a:ext cx="956992" cy="478496"/>
      </dsp:txXfrm>
    </dsp:sp>
    <dsp:sp modelId="{D7344367-01C2-47EE-BBBF-020AAF016676}">
      <dsp:nvSpPr>
        <dsp:cNvPr id="0" name=""/>
        <dsp:cNvSpPr/>
      </dsp:nvSpPr>
      <dsp:spPr>
        <a:xfrm>
          <a:off x="1425919" y="1360951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材设部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王利军</a:t>
          </a:r>
        </a:p>
      </dsp:txBody>
      <dsp:txXfrm>
        <a:off x="1425919" y="1360951"/>
        <a:ext cx="956992" cy="478496"/>
      </dsp:txXfrm>
    </dsp:sp>
    <dsp:sp modelId="{C13F831D-298F-43F4-9C0D-CBD86225276B}">
      <dsp:nvSpPr>
        <dsp:cNvPr id="0" name=""/>
        <dsp:cNvSpPr/>
      </dsp:nvSpPr>
      <dsp:spPr>
        <a:xfrm>
          <a:off x="1425919" y="2040416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采购员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刘振芳</a:t>
          </a:r>
          <a:endParaRPr lang="en-US" altLang="zh-CN" sz="1300" kern="1200"/>
        </a:p>
      </dsp:txBody>
      <dsp:txXfrm>
        <a:off x="1425919" y="2040416"/>
        <a:ext cx="956992" cy="478496"/>
      </dsp:txXfrm>
    </dsp:sp>
    <dsp:sp modelId="{11690289-8234-4C7A-A7B1-5C05E73A19DA}">
      <dsp:nvSpPr>
        <dsp:cNvPr id="0" name=""/>
        <dsp:cNvSpPr/>
      </dsp:nvSpPr>
      <dsp:spPr>
        <a:xfrm>
          <a:off x="1665167" y="2719881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保管员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李淑娟</a:t>
          </a:r>
        </a:p>
      </dsp:txBody>
      <dsp:txXfrm>
        <a:off x="1665167" y="2719881"/>
        <a:ext cx="956992" cy="478496"/>
      </dsp:txXfrm>
    </dsp:sp>
    <dsp:sp modelId="{3B9A0B71-9C40-459F-B6F6-7220C0A5AE23}">
      <dsp:nvSpPr>
        <dsp:cNvPr id="0" name=""/>
        <dsp:cNvSpPr/>
      </dsp:nvSpPr>
      <dsp:spPr>
        <a:xfrm>
          <a:off x="2583881" y="1360951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工程部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于洋</a:t>
          </a:r>
        </a:p>
      </dsp:txBody>
      <dsp:txXfrm>
        <a:off x="2583881" y="1360951"/>
        <a:ext cx="956992" cy="478496"/>
      </dsp:txXfrm>
    </dsp:sp>
    <dsp:sp modelId="{0AB3D06B-9480-4BAC-A764-C8524BD2BFE3}">
      <dsp:nvSpPr>
        <dsp:cNvPr id="0" name=""/>
        <dsp:cNvSpPr/>
      </dsp:nvSpPr>
      <dsp:spPr>
        <a:xfrm>
          <a:off x="2823129" y="2040416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档案员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肖全刚</a:t>
          </a:r>
        </a:p>
      </dsp:txBody>
      <dsp:txXfrm>
        <a:off x="2823129" y="2040416"/>
        <a:ext cx="956992" cy="478496"/>
      </dsp:txXfrm>
    </dsp:sp>
    <dsp:sp modelId="{B17DD2E6-368C-4097-B15B-C0AFE4C0C92D}">
      <dsp:nvSpPr>
        <dsp:cNvPr id="0" name=""/>
        <dsp:cNvSpPr/>
      </dsp:nvSpPr>
      <dsp:spPr>
        <a:xfrm>
          <a:off x="2823129" y="2719881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预算员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梁玉芝</a:t>
          </a:r>
        </a:p>
      </dsp:txBody>
      <dsp:txXfrm>
        <a:off x="2823129" y="2719881"/>
        <a:ext cx="956992" cy="478496"/>
      </dsp:txXfrm>
    </dsp:sp>
    <dsp:sp modelId="{295C2432-FA73-4EA0-AA15-CB826409BF3D}">
      <dsp:nvSpPr>
        <dsp:cNvPr id="0" name=""/>
        <dsp:cNvSpPr/>
      </dsp:nvSpPr>
      <dsp:spPr>
        <a:xfrm>
          <a:off x="3741842" y="1360951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测量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徐忠奎</a:t>
          </a:r>
        </a:p>
      </dsp:txBody>
      <dsp:txXfrm>
        <a:off x="3741842" y="1360951"/>
        <a:ext cx="956992" cy="478496"/>
      </dsp:txXfrm>
    </dsp:sp>
    <dsp:sp modelId="{5E408881-8426-46DB-B684-A9CB77CE48A9}">
      <dsp:nvSpPr>
        <dsp:cNvPr id="0" name=""/>
        <dsp:cNvSpPr/>
      </dsp:nvSpPr>
      <dsp:spPr>
        <a:xfrm>
          <a:off x="3981090" y="2040416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测量员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王海涛</a:t>
          </a:r>
          <a:endParaRPr lang="en-US" altLang="zh-CN" sz="1300" kern="1200"/>
        </a:p>
      </dsp:txBody>
      <dsp:txXfrm>
        <a:off x="3981090" y="2040416"/>
        <a:ext cx="956992" cy="478496"/>
      </dsp:txXfrm>
    </dsp:sp>
    <dsp:sp modelId="{A153C645-8BB5-46D4-A8C0-5A5F63DD66B3}">
      <dsp:nvSpPr>
        <dsp:cNvPr id="0" name=""/>
        <dsp:cNvSpPr/>
      </dsp:nvSpPr>
      <dsp:spPr>
        <a:xfrm>
          <a:off x="3894827" y="2721903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测量员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姜国军</a:t>
          </a:r>
        </a:p>
      </dsp:txBody>
      <dsp:txXfrm>
        <a:off x="3894827" y="2721903"/>
        <a:ext cx="956992" cy="478496"/>
      </dsp:txXfrm>
    </dsp:sp>
    <dsp:sp modelId="{3E86CDBF-F441-4006-ABAF-432728149B67}">
      <dsp:nvSpPr>
        <dsp:cNvPr id="0" name=""/>
        <dsp:cNvSpPr/>
      </dsp:nvSpPr>
      <dsp:spPr>
        <a:xfrm>
          <a:off x="4899803" y="1360951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试验室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金哲</a:t>
          </a:r>
        </a:p>
      </dsp:txBody>
      <dsp:txXfrm>
        <a:off x="4899803" y="1360951"/>
        <a:ext cx="956992" cy="478496"/>
      </dsp:txXfrm>
    </dsp:sp>
    <dsp:sp modelId="{71CBA06C-1430-46A4-9861-153133C0E146}">
      <dsp:nvSpPr>
        <dsp:cNvPr id="0" name=""/>
        <dsp:cNvSpPr/>
      </dsp:nvSpPr>
      <dsp:spPr>
        <a:xfrm>
          <a:off x="5139052" y="2040416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试验员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姜文虎</a:t>
          </a:r>
        </a:p>
      </dsp:txBody>
      <dsp:txXfrm>
        <a:off x="5139052" y="2040416"/>
        <a:ext cx="956992" cy="478496"/>
      </dsp:txXfrm>
    </dsp:sp>
    <dsp:sp modelId="{71392F3D-6DAD-4B91-A0F8-C809C6E8276D}">
      <dsp:nvSpPr>
        <dsp:cNvPr id="0" name=""/>
        <dsp:cNvSpPr/>
      </dsp:nvSpPr>
      <dsp:spPr>
        <a:xfrm>
          <a:off x="5139052" y="2719881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送样员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肖全刚</a:t>
          </a:r>
        </a:p>
      </dsp:txBody>
      <dsp:txXfrm>
        <a:off x="5139052" y="2719881"/>
        <a:ext cx="956992" cy="478496"/>
      </dsp:txXfrm>
    </dsp:sp>
    <dsp:sp modelId="{682FCBAC-6710-4F11-86E8-6D0D8C23D350}">
      <dsp:nvSpPr>
        <dsp:cNvPr id="0" name=""/>
        <dsp:cNvSpPr/>
      </dsp:nvSpPr>
      <dsp:spPr>
        <a:xfrm>
          <a:off x="1885276" y="681486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项目总工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王介丰</a:t>
          </a:r>
        </a:p>
      </dsp:txBody>
      <dsp:txXfrm>
        <a:off x="1885276" y="681486"/>
        <a:ext cx="956992" cy="478496"/>
      </dsp:txXfrm>
    </dsp:sp>
    <dsp:sp modelId="{85AC509B-3E3E-48C7-BD80-36A1FDFAD212}">
      <dsp:nvSpPr>
        <dsp:cNvPr id="0" name=""/>
        <dsp:cNvSpPr/>
      </dsp:nvSpPr>
      <dsp:spPr>
        <a:xfrm>
          <a:off x="3043237" y="681486"/>
          <a:ext cx="956992" cy="4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项目副经理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史西华</a:t>
          </a:r>
        </a:p>
      </dsp:txBody>
      <dsp:txXfrm>
        <a:off x="3043237" y="681486"/>
        <a:ext cx="956992" cy="47849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EE046FC-470E-4713-8287-BB0292703E44}">
      <dsp:nvSpPr>
        <dsp:cNvPr id="0" name=""/>
        <dsp:cNvSpPr/>
      </dsp:nvSpPr>
      <dsp:spPr>
        <a:xfrm>
          <a:off x="2503" y="26593"/>
          <a:ext cx="686174" cy="91297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施工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准备</a:t>
          </a:r>
        </a:p>
      </dsp:txBody>
      <dsp:txXfrm>
        <a:off x="2503" y="26593"/>
        <a:ext cx="686174" cy="912972"/>
      </dsp:txXfrm>
    </dsp:sp>
    <dsp:sp modelId="{AF243EFE-47F5-4ED1-97AF-C38D775BC8A4}">
      <dsp:nvSpPr>
        <dsp:cNvPr id="0" name=""/>
        <dsp:cNvSpPr/>
      </dsp:nvSpPr>
      <dsp:spPr>
        <a:xfrm>
          <a:off x="755278" y="400493"/>
          <a:ext cx="141194" cy="16517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700" kern="1200"/>
        </a:p>
      </dsp:txBody>
      <dsp:txXfrm>
        <a:off x="755278" y="400493"/>
        <a:ext cx="141194" cy="165171"/>
      </dsp:txXfrm>
    </dsp:sp>
    <dsp:sp modelId="{3A012C85-BEE5-467D-88E2-F46DFBCDB562}">
      <dsp:nvSpPr>
        <dsp:cNvPr id="0" name=""/>
        <dsp:cNvSpPr/>
      </dsp:nvSpPr>
      <dsp:spPr>
        <a:xfrm>
          <a:off x="955083" y="26593"/>
          <a:ext cx="666013" cy="91297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安设孔口护壁及提升设备</a:t>
          </a:r>
        </a:p>
      </dsp:txBody>
      <dsp:txXfrm>
        <a:off x="955083" y="26593"/>
        <a:ext cx="666013" cy="912972"/>
      </dsp:txXfrm>
    </dsp:sp>
    <dsp:sp modelId="{24D6A1C4-E07B-4D0A-9966-43B8E184E0B6}">
      <dsp:nvSpPr>
        <dsp:cNvPr id="0" name=""/>
        <dsp:cNvSpPr/>
      </dsp:nvSpPr>
      <dsp:spPr>
        <a:xfrm>
          <a:off x="1687698" y="400493"/>
          <a:ext cx="141194" cy="16517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700" kern="1200"/>
        </a:p>
      </dsp:txBody>
      <dsp:txXfrm>
        <a:off x="1687698" y="400493"/>
        <a:ext cx="141194" cy="165171"/>
      </dsp:txXfrm>
    </dsp:sp>
    <dsp:sp modelId="{18B99376-2811-4834-BA40-5B3824C74EC9}">
      <dsp:nvSpPr>
        <dsp:cNvPr id="0" name=""/>
        <dsp:cNvSpPr/>
      </dsp:nvSpPr>
      <dsp:spPr>
        <a:xfrm>
          <a:off x="1887502" y="26593"/>
          <a:ext cx="666013" cy="91297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分段挖孔施工护壁</a:t>
          </a:r>
        </a:p>
      </dsp:txBody>
      <dsp:txXfrm>
        <a:off x="1887502" y="26593"/>
        <a:ext cx="666013" cy="912972"/>
      </dsp:txXfrm>
    </dsp:sp>
    <dsp:sp modelId="{56C82D54-B0CD-4ED9-A77E-93C857B4B2CF}">
      <dsp:nvSpPr>
        <dsp:cNvPr id="0" name=""/>
        <dsp:cNvSpPr/>
      </dsp:nvSpPr>
      <dsp:spPr>
        <a:xfrm>
          <a:off x="2620117" y="400493"/>
          <a:ext cx="141194" cy="16517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700" kern="1200"/>
        </a:p>
      </dsp:txBody>
      <dsp:txXfrm>
        <a:off x="2620117" y="400493"/>
        <a:ext cx="141194" cy="165171"/>
      </dsp:txXfrm>
    </dsp:sp>
    <dsp:sp modelId="{C0A60512-66F9-4050-AD41-618362CF079E}">
      <dsp:nvSpPr>
        <dsp:cNvPr id="0" name=""/>
        <dsp:cNvSpPr/>
      </dsp:nvSpPr>
      <dsp:spPr>
        <a:xfrm>
          <a:off x="2819921" y="26593"/>
          <a:ext cx="666013" cy="91297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成孔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检测</a:t>
          </a:r>
        </a:p>
      </dsp:txBody>
      <dsp:txXfrm>
        <a:off x="2819921" y="26593"/>
        <a:ext cx="666013" cy="912972"/>
      </dsp:txXfrm>
    </dsp:sp>
    <dsp:sp modelId="{5A4AF6F8-54DB-49E3-8042-AB0DC6F3DC6D}">
      <dsp:nvSpPr>
        <dsp:cNvPr id="0" name=""/>
        <dsp:cNvSpPr/>
      </dsp:nvSpPr>
      <dsp:spPr>
        <a:xfrm>
          <a:off x="3552536" y="400493"/>
          <a:ext cx="141194" cy="16517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700" kern="1200"/>
        </a:p>
      </dsp:txBody>
      <dsp:txXfrm>
        <a:off x="3552536" y="400493"/>
        <a:ext cx="141194" cy="165171"/>
      </dsp:txXfrm>
    </dsp:sp>
    <dsp:sp modelId="{D793487D-40D4-44F7-A48A-765B76EFE742}">
      <dsp:nvSpPr>
        <dsp:cNvPr id="0" name=""/>
        <dsp:cNvSpPr/>
      </dsp:nvSpPr>
      <dsp:spPr>
        <a:xfrm>
          <a:off x="3752341" y="26593"/>
          <a:ext cx="666013" cy="91297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安放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钢筋笼</a:t>
          </a:r>
        </a:p>
      </dsp:txBody>
      <dsp:txXfrm>
        <a:off x="3752341" y="26593"/>
        <a:ext cx="666013" cy="912972"/>
      </dsp:txXfrm>
    </dsp:sp>
    <dsp:sp modelId="{4C74834A-8C51-4640-A0E7-6F417780AC27}">
      <dsp:nvSpPr>
        <dsp:cNvPr id="0" name=""/>
        <dsp:cNvSpPr/>
      </dsp:nvSpPr>
      <dsp:spPr>
        <a:xfrm>
          <a:off x="4484956" y="400493"/>
          <a:ext cx="141194" cy="16517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700" kern="1200"/>
        </a:p>
      </dsp:txBody>
      <dsp:txXfrm>
        <a:off x="4484956" y="400493"/>
        <a:ext cx="141194" cy="165171"/>
      </dsp:txXfrm>
    </dsp:sp>
    <dsp:sp modelId="{58413BFB-4000-4771-A79C-13E8323FF9E9}">
      <dsp:nvSpPr>
        <dsp:cNvPr id="0" name=""/>
        <dsp:cNvSpPr/>
      </dsp:nvSpPr>
      <dsp:spPr>
        <a:xfrm>
          <a:off x="4684760" y="26593"/>
          <a:ext cx="666013" cy="91297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浇筑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混凝土</a:t>
          </a:r>
        </a:p>
      </dsp:txBody>
      <dsp:txXfrm>
        <a:off x="4684760" y="26593"/>
        <a:ext cx="666013" cy="912972"/>
      </dsp:txXfrm>
    </dsp:sp>
    <dsp:sp modelId="{8B46A95F-7E2F-456B-A0E5-7ECDCEF1D047}">
      <dsp:nvSpPr>
        <dsp:cNvPr id="0" name=""/>
        <dsp:cNvSpPr/>
      </dsp:nvSpPr>
      <dsp:spPr>
        <a:xfrm>
          <a:off x="5417375" y="400493"/>
          <a:ext cx="141194" cy="16517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700" kern="1200"/>
        </a:p>
      </dsp:txBody>
      <dsp:txXfrm>
        <a:off x="5417375" y="400493"/>
        <a:ext cx="141194" cy="165171"/>
      </dsp:txXfrm>
    </dsp:sp>
    <dsp:sp modelId="{16FEA0C4-92B0-4999-9738-CAA010BA8C31}">
      <dsp:nvSpPr>
        <dsp:cNvPr id="0" name=""/>
        <dsp:cNvSpPr/>
      </dsp:nvSpPr>
      <dsp:spPr>
        <a:xfrm>
          <a:off x="5617179" y="26593"/>
          <a:ext cx="666013" cy="91297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桩基</a:t>
          </a:r>
          <a:endParaRPr lang="en-US" altLang="zh-CN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kern="1200"/>
            <a:t>检测</a:t>
          </a:r>
        </a:p>
      </dsp:txBody>
      <dsp:txXfrm>
        <a:off x="5617179" y="26593"/>
        <a:ext cx="666013" cy="912972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E5E232F-70F7-4D7A-9220-920EF111D183}">
      <dsp:nvSpPr>
        <dsp:cNvPr id="0" name=""/>
        <dsp:cNvSpPr/>
      </dsp:nvSpPr>
      <dsp:spPr>
        <a:xfrm>
          <a:off x="0" y="243269"/>
          <a:ext cx="806563" cy="4839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施工准备</a:t>
          </a:r>
          <a:endParaRPr lang="en-US" altLang="zh-CN" sz="1200" kern="1200"/>
        </a:p>
      </dsp:txBody>
      <dsp:txXfrm>
        <a:off x="0" y="243269"/>
        <a:ext cx="806563" cy="483938"/>
      </dsp:txXfrm>
    </dsp:sp>
    <dsp:sp modelId="{B1EEADB4-1923-403E-AC03-A668BF5A1C94}">
      <dsp:nvSpPr>
        <dsp:cNvPr id="0" name=""/>
        <dsp:cNvSpPr/>
      </dsp:nvSpPr>
      <dsp:spPr>
        <a:xfrm>
          <a:off x="877541" y="385225"/>
          <a:ext cx="170991" cy="20002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800" kern="1200"/>
        </a:p>
      </dsp:txBody>
      <dsp:txXfrm>
        <a:off x="877541" y="385225"/>
        <a:ext cx="170991" cy="200027"/>
      </dsp:txXfrm>
    </dsp:sp>
    <dsp:sp modelId="{7B91E857-311E-4CC0-9F22-9BF8D5F11084}">
      <dsp:nvSpPr>
        <dsp:cNvPr id="0" name=""/>
        <dsp:cNvSpPr/>
      </dsp:nvSpPr>
      <dsp:spPr>
        <a:xfrm>
          <a:off x="1129189" y="243269"/>
          <a:ext cx="806563" cy="4839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埋设钻孔护筒</a:t>
          </a:r>
        </a:p>
      </dsp:txBody>
      <dsp:txXfrm>
        <a:off x="1129189" y="243269"/>
        <a:ext cx="806563" cy="483938"/>
      </dsp:txXfrm>
    </dsp:sp>
    <dsp:sp modelId="{5096152C-E55A-454B-95E8-454AC3B9EDEB}">
      <dsp:nvSpPr>
        <dsp:cNvPr id="0" name=""/>
        <dsp:cNvSpPr/>
      </dsp:nvSpPr>
      <dsp:spPr>
        <a:xfrm>
          <a:off x="2006730" y="385225"/>
          <a:ext cx="170991" cy="20002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800" kern="1200"/>
        </a:p>
      </dsp:txBody>
      <dsp:txXfrm>
        <a:off x="2006730" y="385225"/>
        <a:ext cx="170991" cy="200027"/>
      </dsp:txXfrm>
    </dsp:sp>
    <dsp:sp modelId="{AE944A44-6813-4073-B600-FFD51AE56B57}">
      <dsp:nvSpPr>
        <dsp:cNvPr id="0" name=""/>
        <dsp:cNvSpPr/>
      </dsp:nvSpPr>
      <dsp:spPr>
        <a:xfrm>
          <a:off x="2258378" y="243269"/>
          <a:ext cx="806563" cy="4839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搭设作业平台</a:t>
          </a:r>
        </a:p>
      </dsp:txBody>
      <dsp:txXfrm>
        <a:off x="2258378" y="243269"/>
        <a:ext cx="806563" cy="483938"/>
      </dsp:txXfrm>
    </dsp:sp>
    <dsp:sp modelId="{5B5DD2F7-4628-4D71-85E8-2AF61E9A8D90}">
      <dsp:nvSpPr>
        <dsp:cNvPr id="0" name=""/>
        <dsp:cNvSpPr/>
      </dsp:nvSpPr>
      <dsp:spPr>
        <a:xfrm>
          <a:off x="3135920" y="385225"/>
          <a:ext cx="170991" cy="20002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800" kern="1200"/>
        </a:p>
      </dsp:txBody>
      <dsp:txXfrm>
        <a:off x="3135920" y="385225"/>
        <a:ext cx="170991" cy="200027"/>
      </dsp:txXfrm>
    </dsp:sp>
    <dsp:sp modelId="{F1F0B0A2-D29D-40D7-BF07-BD0B11EF4409}">
      <dsp:nvSpPr>
        <dsp:cNvPr id="0" name=""/>
        <dsp:cNvSpPr/>
      </dsp:nvSpPr>
      <dsp:spPr>
        <a:xfrm>
          <a:off x="3387568" y="243269"/>
          <a:ext cx="806563" cy="4839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桩机就位</a:t>
          </a:r>
        </a:p>
      </dsp:txBody>
      <dsp:txXfrm>
        <a:off x="3387568" y="243269"/>
        <a:ext cx="806563" cy="483938"/>
      </dsp:txXfrm>
    </dsp:sp>
    <dsp:sp modelId="{909D3336-AFCD-400D-ABC6-AE06FE172AE0}">
      <dsp:nvSpPr>
        <dsp:cNvPr id="0" name=""/>
        <dsp:cNvSpPr/>
      </dsp:nvSpPr>
      <dsp:spPr>
        <a:xfrm>
          <a:off x="4265109" y="385225"/>
          <a:ext cx="170991" cy="20002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800" kern="1200"/>
        </a:p>
      </dsp:txBody>
      <dsp:txXfrm>
        <a:off x="4265109" y="385225"/>
        <a:ext cx="170991" cy="200027"/>
      </dsp:txXfrm>
    </dsp:sp>
    <dsp:sp modelId="{596B03B3-61A1-4EB9-A61E-D2AF1352D396}">
      <dsp:nvSpPr>
        <dsp:cNvPr id="0" name=""/>
        <dsp:cNvSpPr/>
      </dsp:nvSpPr>
      <dsp:spPr>
        <a:xfrm>
          <a:off x="4516757" y="243269"/>
          <a:ext cx="806563" cy="4839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钻孔</a:t>
          </a:r>
        </a:p>
      </dsp:txBody>
      <dsp:txXfrm>
        <a:off x="4516757" y="243269"/>
        <a:ext cx="806563" cy="483938"/>
      </dsp:txXfrm>
    </dsp:sp>
    <dsp:sp modelId="{32BB7F95-5093-4472-ACB5-B1DA0B5013C2}">
      <dsp:nvSpPr>
        <dsp:cNvPr id="0" name=""/>
        <dsp:cNvSpPr/>
      </dsp:nvSpPr>
      <dsp:spPr>
        <a:xfrm>
          <a:off x="5394299" y="385225"/>
          <a:ext cx="170991" cy="20002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800" kern="1200"/>
        </a:p>
      </dsp:txBody>
      <dsp:txXfrm>
        <a:off x="5394299" y="385225"/>
        <a:ext cx="170991" cy="200027"/>
      </dsp:txXfrm>
    </dsp:sp>
    <dsp:sp modelId="{99830826-8201-4ADE-B7E6-0B66961796BA}">
      <dsp:nvSpPr>
        <dsp:cNvPr id="0" name=""/>
        <dsp:cNvSpPr/>
      </dsp:nvSpPr>
      <dsp:spPr>
        <a:xfrm>
          <a:off x="5645947" y="243269"/>
          <a:ext cx="806563" cy="4839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成孔检测</a:t>
          </a:r>
        </a:p>
      </dsp:txBody>
      <dsp:txXfrm>
        <a:off x="5645947" y="243269"/>
        <a:ext cx="806563" cy="483938"/>
      </dsp:txXfrm>
    </dsp:sp>
    <dsp:sp modelId="{3CBDB594-9E8A-4CE8-BABF-82207E3B4B54}">
      <dsp:nvSpPr>
        <dsp:cNvPr id="0" name=""/>
        <dsp:cNvSpPr/>
      </dsp:nvSpPr>
      <dsp:spPr>
        <a:xfrm rot="5400000">
          <a:off x="5963733" y="783667"/>
          <a:ext cx="170991" cy="20002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800" kern="1200"/>
        </a:p>
      </dsp:txBody>
      <dsp:txXfrm rot="5400000">
        <a:off x="5963733" y="783667"/>
        <a:ext cx="170991" cy="200027"/>
      </dsp:txXfrm>
    </dsp:sp>
    <dsp:sp modelId="{3735A3B2-AE5D-47B0-8D28-37E59237511C}">
      <dsp:nvSpPr>
        <dsp:cNvPr id="0" name=""/>
        <dsp:cNvSpPr/>
      </dsp:nvSpPr>
      <dsp:spPr>
        <a:xfrm>
          <a:off x="5645947" y="1049833"/>
          <a:ext cx="806563" cy="4839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清孔</a:t>
          </a:r>
        </a:p>
      </dsp:txBody>
      <dsp:txXfrm>
        <a:off x="5645947" y="1049833"/>
        <a:ext cx="806563" cy="483938"/>
      </dsp:txXfrm>
    </dsp:sp>
    <dsp:sp modelId="{0C64F790-47AD-48F1-B888-B25C5CE8F8CB}">
      <dsp:nvSpPr>
        <dsp:cNvPr id="0" name=""/>
        <dsp:cNvSpPr/>
      </dsp:nvSpPr>
      <dsp:spPr>
        <a:xfrm rot="10800000">
          <a:off x="5403977" y="1191789"/>
          <a:ext cx="170991" cy="20002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800" kern="1200"/>
        </a:p>
      </dsp:txBody>
      <dsp:txXfrm rot="10800000">
        <a:off x="5403977" y="1191789"/>
        <a:ext cx="170991" cy="200027"/>
      </dsp:txXfrm>
    </dsp:sp>
    <dsp:sp modelId="{7FD22431-3A2F-49D8-AB0C-1148EDEE5A33}">
      <dsp:nvSpPr>
        <dsp:cNvPr id="0" name=""/>
        <dsp:cNvSpPr/>
      </dsp:nvSpPr>
      <dsp:spPr>
        <a:xfrm>
          <a:off x="4516757" y="1049833"/>
          <a:ext cx="806563" cy="4839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安放钢筋笼</a:t>
          </a:r>
        </a:p>
      </dsp:txBody>
      <dsp:txXfrm>
        <a:off x="4516757" y="1049833"/>
        <a:ext cx="806563" cy="483938"/>
      </dsp:txXfrm>
    </dsp:sp>
    <dsp:sp modelId="{BA38EE3D-9398-41B6-AF4A-B377A32405D4}">
      <dsp:nvSpPr>
        <dsp:cNvPr id="0" name=""/>
        <dsp:cNvSpPr/>
      </dsp:nvSpPr>
      <dsp:spPr>
        <a:xfrm rot="10800000">
          <a:off x="4274788" y="1191789"/>
          <a:ext cx="170991" cy="20002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800" kern="1200"/>
        </a:p>
      </dsp:txBody>
      <dsp:txXfrm rot="10800000">
        <a:off x="4274788" y="1191789"/>
        <a:ext cx="170991" cy="200027"/>
      </dsp:txXfrm>
    </dsp:sp>
    <dsp:sp modelId="{24CBF5DA-53F3-46BF-9CD3-75CF741A74CB}">
      <dsp:nvSpPr>
        <dsp:cNvPr id="0" name=""/>
        <dsp:cNvSpPr/>
      </dsp:nvSpPr>
      <dsp:spPr>
        <a:xfrm>
          <a:off x="3387568" y="1049833"/>
          <a:ext cx="806563" cy="4839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安放导管</a:t>
          </a:r>
        </a:p>
      </dsp:txBody>
      <dsp:txXfrm>
        <a:off x="3387568" y="1049833"/>
        <a:ext cx="806563" cy="483938"/>
      </dsp:txXfrm>
    </dsp:sp>
    <dsp:sp modelId="{9BDAC479-AEBD-4441-9643-3F2000F5E1A2}">
      <dsp:nvSpPr>
        <dsp:cNvPr id="0" name=""/>
        <dsp:cNvSpPr/>
      </dsp:nvSpPr>
      <dsp:spPr>
        <a:xfrm rot="10800000">
          <a:off x="3145599" y="1191789"/>
          <a:ext cx="170991" cy="20002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800" kern="1200"/>
        </a:p>
      </dsp:txBody>
      <dsp:txXfrm rot="10800000">
        <a:off x="3145599" y="1191789"/>
        <a:ext cx="170991" cy="200027"/>
      </dsp:txXfrm>
    </dsp:sp>
    <dsp:sp modelId="{CC564E42-5AAE-4EBC-8661-8261A30A1020}">
      <dsp:nvSpPr>
        <dsp:cNvPr id="0" name=""/>
        <dsp:cNvSpPr/>
      </dsp:nvSpPr>
      <dsp:spPr>
        <a:xfrm>
          <a:off x="2258378" y="1049833"/>
          <a:ext cx="806563" cy="4839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浇筑水下混凝土</a:t>
          </a:r>
        </a:p>
      </dsp:txBody>
      <dsp:txXfrm>
        <a:off x="2258378" y="1049833"/>
        <a:ext cx="806563" cy="483938"/>
      </dsp:txXfrm>
    </dsp:sp>
    <dsp:sp modelId="{794ABA1E-6045-408C-9F0B-880ECC8BB485}">
      <dsp:nvSpPr>
        <dsp:cNvPr id="0" name=""/>
        <dsp:cNvSpPr/>
      </dsp:nvSpPr>
      <dsp:spPr>
        <a:xfrm rot="10800000">
          <a:off x="2016409" y="1191789"/>
          <a:ext cx="170991" cy="20002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800" kern="1200"/>
        </a:p>
      </dsp:txBody>
      <dsp:txXfrm rot="10800000">
        <a:off x="2016409" y="1191789"/>
        <a:ext cx="170991" cy="200027"/>
      </dsp:txXfrm>
    </dsp:sp>
    <dsp:sp modelId="{E20F18A2-7A5D-4245-8E8F-27B48D82841D}">
      <dsp:nvSpPr>
        <dsp:cNvPr id="0" name=""/>
        <dsp:cNvSpPr/>
      </dsp:nvSpPr>
      <dsp:spPr>
        <a:xfrm>
          <a:off x="1129189" y="1049833"/>
          <a:ext cx="806563" cy="4839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拔出导管、护筒</a:t>
          </a:r>
        </a:p>
      </dsp:txBody>
      <dsp:txXfrm>
        <a:off x="1129189" y="1049833"/>
        <a:ext cx="806563" cy="483938"/>
      </dsp:txXfrm>
    </dsp:sp>
    <dsp:sp modelId="{9C100057-9A4A-48B6-8E20-4B9E3FFC1625}">
      <dsp:nvSpPr>
        <dsp:cNvPr id="0" name=""/>
        <dsp:cNvSpPr/>
      </dsp:nvSpPr>
      <dsp:spPr>
        <a:xfrm rot="10800000">
          <a:off x="887220" y="1191789"/>
          <a:ext cx="170991" cy="20002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800" kern="1200"/>
        </a:p>
      </dsp:txBody>
      <dsp:txXfrm rot="10800000">
        <a:off x="887220" y="1191789"/>
        <a:ext cx="170991" cy="200027"/>
      </dsp:txXfrm>
    </dsp:sp>
    <dsp:sp modelId="{3942BE73-40FC-4834-AAF6-18F2436CEC66}">
      <dsp:nvSpPr>
        <dsp:cNvPr id="0" name=""/>
        <dsp:cNvSpPr/>
      </dsp:nvSpPr>
      <dsp:spPr>
        <a:xfrm>
          <a:off x="0" y="1049833"/>
          <a:ext cx="806563" cy="4839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桩基检测</a:t>
          </a:r>
        </a:p>
      </dsp:txBody>
      <dsp:txXfrm>
        <a:off x="0" y="1049833"/>
        <a:ext cx="806563" cy="4839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6E738-A718-4917-8B58-635BDEB34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15</Pages>
  <Words>1142</Words>
  <Characters>6512</Characters>
  <Application>Microsoft Office Word</Application>
  <DocSecurity>0</DocSecurity>
  <Lines>54</Lines>
  <Paragraphs>15</Paragraphs>
  <ScaleCrop>false</ScaleCrop>
  <Company/>
  <LinksUpToDate>false</LinksUpToDate>
  <CharactersWithSpaces>7639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 YU</dc:creator>
  <cp:lastModifiedBy>JACK YU</cp:lastModifiedBy>
  <cp:revision>32</cp:revision>
  <cp:lastPrinted>2010-05-10T10:01:00Z</cp:lastPrinted>
  <dcterms:created xsi:type="dcterms:W3CDTF">2010-04-11T23:23:00Z</dcterms:created>
  <dcterms:modified xsi:type="dcterms:W3CDTF">2010-05-13T10:04:00Z</dcterms:modified>
</cp:coreProperties>
</file>