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600" w:lineRule="exact"/>
        <w:ind w:firstLine="883" w:firstLineChars="200"/>
        <w:jc w:val="center"/>
        <w:textAlignment w:val="auto"/>
        <w:rPr>
          <w:rFonts w:hint="default" w:ascii="Times New Roman" w:hAnsi="Times New Roman" w:cs="Times New Roman" w:eastAsiaTheme="majorEastAsia"/>
          <w:b/>
          <w:sz w:val="44"/>
          <w:szCs w:val="44"/>
          <w:highlight w:val="none"/>
        </w:rPr>
      </w:pPr>
    </w:p>
    <w:p>
      <w:pPr>
        <w:pageBreakBefore w:val="0"/>
        <w:kinsoku/>
        <w:wordWrap/>
        <w:overflowPunct/>
        <w:topLinePunct w:val="0"/>
        <w:autoSpaceDE/>
        <w:autoSpaceDN/>
        <w:bidi w:val="0"/>
        <w:adjustRightInd/>
        <w:snapToGrid/>
        <w:spacing w:line="600" w:lineRule="exact"/>
        <w:ind w:firstLine="883" w:firstLineChars="200"/>
        <w:jc w:val="center"/>
        <w:textAlignment w:val="auto"/>
        <w:rPr>
          <w:rFonts w:hint="default" w:ascii="Times New Roman" w:hAnsi="Times New Roman" w:cs="Times New Roman" w:eastAsiaTheme="majorEastAsia"/>
          <w:b/>
          <w:sz w:val="44"/>
          <w:szCs w:val="44"/>
          <w:highlight w:val="none"/>
        </w:rPr>
      </w:pPr>
    </w:p>
    <w:p>
      <w:pPr>
        <w:pageBreakBefore w:val="0"/>
        <w:kinsoku/>
        <w:wordWrap/>
        <w:overflowPunct/>
        <w:topLinePunct w:val="0"/>
        <w:autoSpaceDE/>
        <w:autoSpaceDN/>
        <w:bidi w:val="0"/>
        <w:adjustRightInd/>
        <w:snapToGrid/>
        <w:spacing w:line="600" w:lineRule="exact"/>
        <w:ind w:firstLine="883" w:firstLineChars="200"/>
        <w:jc w:val="center"/>
        <w:textAlignment w:val="auto"/>
        <w:rPr>
          <w:rFonts w:hint="default" w:ascii="Times New Roman" w:hAnsi="Times New Roman" w:cs="Times New Roman" w:eastAsiaTheme="majorEastAsia"/>
          <w:b/>
          <w:sz w:val="44"/>
          <w:szCs w:val="44"/>
          <w:highlight w:val="none"/>
        </w:rPr>
      </w:pPr>
    </w:p>
    <w:p>
      <w:pPr>
        <w:pageBreakBefore w:val="0"/>
        <w:kinsoku/>
        <w:wordWrap/>
        <w:overflowPunct/>
        <w:topLinePunct w:val="0"/>
        <w:autoSpaceDE/>
        <w:autoSpaceDN/>
        <w:bidi w:val="0"/>
        <w:adjustRightInd/>
        <w:snapToGrid/>
        <w:spacing w:line="600" w:lineRule="exact"/>
        <w:ind w:firstLine="883" w:firstLineChars="200"/>
        <w:jc w:val="center"/>
        <w:textAlignment w:val="auto"/>
        <w:rPr>
          <w:rFonts w:hint="default" w:ascii="Times New Roman" w:hAnsi="Times New Roman" w:eastAsia="方正小标宋简体" w:cs="Times New Roman"/>
          <w:b/>
          <w:sz w:val="44"/>
          <w:szCs w:val="44"/>
          <w:highlight w:val="none"/>
        </w:rPr>
      </w:pPr>
    </w:p>
    <w:p>
      <w:pPr>
        <w:pageBreakBefore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方正小标宋简体" w:cs="Times New Roman"/>
          <w:b/>
          <w:sz w:val="48"/>
          <w:szCs w:val="48"/>
          <w:highlight w:val="none"/>
        </w:rPr>
      </w:pPr>
      <w:bookmarkStart w:id="0" w:name="_Toc29419"/>
      <w:bookmarkStart w:id="1" w:name="_Toc3107"/>
      <w:r>
        <w:rPr>
          <w:rFonts w:hint="default" w:ascii="Times New Roman" w:hAnsi="Times New Roman" w:eastAsia="方正小标宋简体" w:cs="Times New Roman"/>
          <w:b/>
          <w:sz w:val="48"/>
          <w:szCs w:val="48"/>
          <w:highlight w:val="none"/>
        </w:rPr>
        <w:t>广东省房屋建筑和市政基础设施工程</w:t>
      </w:r>
      <w:bookmarkEnd w:id="0"/>
      <w:bookmarkEnd w:id="1"/>
    </w:p>
    <w:p>
      <w:pPr>
        <w:pageBreakBefore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方正小标宋简体" w:cs="Times New Roman"/>
          <w:b/>
          <w:sz w:val="48"/>
          <w:szCs w:val="48"/>
          <w:highlight w:val="none"/>
        </w:rPr>
      </w:pPr>
      <w:bookmarkStart w:id="2" w:name="_Toc4389"/>
      <w:bookmarkStart w:id="3" w:name="_Toc23255"/>
      <w:r>
        <w:rPr>
          <w:rFonts w:hint="default" w:ascii="Times New Roman" w:hAnsi="Times New Roman" w:eastAsia="方正小标宋简体" w:cs="Times New Roman"/>
          <w:b/>
          <w:sz w:val="48"/>
          <w:szCs w:val="48"/>
          <w:highlight w:val="none"/>
        </w:rPr>
        <w:t>生产安全事故应急预案</w:t>
      </w:r>
      <w:bookmarkEnd w:id="2"/>
      <w:bookmarkEnd w:id="3"/>
    </w:p>
    <w:p>
      <w:pPr>
        <w:pageBreakBefore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sz w:val="44"/>
          <w:szCs w:val="44"/>
          <w:highlight w:val="none"/>
          <w:lang w:eastAsia="zh-CN"/>
        </w:rPr>
      </w:pPr>
      <w:r>
        <w:rPr>
          <w:rFonts w:hint="default" w:ascii="Times New Roman" w:hAnsi="Times New Roman" w:eastAsia="方正小标宋简体" w:cs="Times New Roman"/>
          <w:b/>
          <w:sz w:val="44"/>
          <w:szCs w:val="44"/>
          <w:highlight w:val="none"/>
          <w:lang w:eastAsia="zh-CN"/>
        </w:rPr>
        <w:t>（征求意见稿）</w:t>
      </w:r>
    </w:p>
    <w:p>
      <w:pPr>
        <w:pageBreakBefore w:val="0"/>
        <w:kinsoku/>
        <w:wordWrap/>
        <w:overflowPunct/>
        <w:topLinePunct w:val="0"/>
        <w:autoSpaceDE/>
        <w:autoSpaceDN/>
        <w:bidi w:val="0"/>
        <w:adjustRightInd/>
        <w:snapToGrid/>
        <w:spacing w:line="600" w:lineRule="exact"/>
        <w:ind w:firstLine="964" w:firstLineChars="200"/>
        <w:jc w:val="center"/>
        <w:textAlignment w:val="auto"/>
        <w:rPr>
          <w:rFonts w:hint="default" w:ascii="Times New Roman" w:hAnsi="Times New Roman" w:cs="Times New Roman" w:eastAsiaTheme="majorEastAsia"/>
          <w:b/>
          <w:sz w:val="48"/>
          <w:szCs w:val="48"/>
          <w:highlight w:val="none"/>
        </w:rPr>
      </w:pPr>
    </w:p>
    <w:p>
      <w:pPr>
        <w:pageBreakBefore w:val="0"/>
        <w:kinsoku/>
        <w:wordWrap/>
        <w:overflowPunct/>
        <w:topLinePunct w:val="0"/>
        <w:autoSpaceDE/>
        <w:autoSpaceDN/>
        <w:bidi w:val="0"/>
        <w:adjustRightInd/>
        <w:snapToGrid/>
        <w:spacing w:line="600" w:lineRule="exact"/>
        <w:ind w:firstLine="964" w:firstLineChars="200"/>
        <w:jc w:val="center"/>
        <w:textAlignment w:val="auto"/>
        <w:rPr>
          <w:rFonts w:hint="default" w:ascii="Times New Roman" w:hAnsi="Times New Roman" w:cs="Times New Roman" w:eastAsiaTheme="majorEastAsia"/>
          <w:b/>
          <w:sz w:val="48"/>
          <w:szCs w:val="48"/>
          <w:highlight w:val="none"/>
        </w:rPr>
      </w:pPr>
    </w:p>
    <w:p>
      <w:pPr>
        <w:pageBreakBefore w:val="0"/>
        <w:kinsoku/>
        <w:wordWrap/>
        <w:overflowPunct/>
        <w:topLinePunct w:val="0"/>
        <w:autoSpaceDE/>
        <w:autoSpaceDN/>
        <w:bidi w:val="0"/>
        <w:adjustRightInd/>
        <w:snapToGrid/>
        <w:spacing w:line="600" w:lineRule="exact"/>
        <w:ind w:firstLine="964" w:firstLineChars="200"/>
        <w:jc w:val="center"/>
        <w:textAlignment w:val="auto"/>
        <w:rPr>
          <w:rFonts w:hint="default" w:ascii="Times New Roman" w:hAnsi="Times New Roman" w:cs="Times New Roman" w:eastAsiaTheme="majorEastAsia"/>
          <w:b/>
          <w:sz w:val="48"/>
          <w:szCs w:val="48"/>
          <w:highlight w:val="none"/>
        </w:rPr>
      </w:pPr>
    </w:p>
    <w:p>
      <w:pPr>
        <w:pageBreakBefore w:val="0"/>
        <w:kinsoku/>
        <w:wordWrap/>
        <w:overflowPunct/>
        <w:topLinePunct w:val="0"/>
        <w:autoSpaceDE/>
        <w:autoSpaceDN/>
        <w:bidi w:val="0"/>
        <w:adjustRightInd/>
        <w:snapToGrid/>
        <w:spacing w:line="600" w:lineRule="exact"/>
        <w:ind w:firstLine="964" w:firstLineChars="200"/>
        <w:jc w:val="center"/>
        <w:textAlignment w:val="auto"/>
        <w:rPr>
          <w:rFonts w:hint="default" w:ascii="Times New Roman" w:hAnsi="Times New Roman" w:cs="Times New Roman" w:eastAsiaTheme="majorEastAsia"/>
          <w:b/>
          <w:sz w:val="48"/>
          <w:szCs w:val="48"/>
          <w:highlight w:val="none"/>
        </w:rPr>
      </w:pPr>
    </w:p>
    <w:p>
      <w:pPr>
        <w:pageBreakBefore w:val="0"/>
        <w:kinsoku/>
        <w:wordWrap/>
        <w:overflowPunct/>
        <w:topLinePunct w:val="0"/>
        <w:autoSpaceDE/>
        <w:autoSpaceDN/>
        <w:bidi w:val="0"/>
        <w:adjustRightInd/>
        <w:snapToGrid/>
        <w:spacing w:line="600" w:lineRule="exact"/>
        <w:ind w:firstLine="964" w:firstLineChars="200"/>
        <w:jc w:val="center"/>
        <w:textAlignment w:val="auto"/>
        <w:rPr>
          <w:rFonts w:hint="default" w:ascii="Times New Roman" w:hAnsi="Times New Roman" w:cs="Times New Roman" w:eastAsiaTheme="majorEastAsia"/>
          <w:b/>
          <w:sz w:val="48"/>
          <w:szCs w:val="48"/>
          <w:highlight w:val="none"/>
        </w:rPr>
      </w:pPr>
    </w:p>
    <w:p>
      <w:pPr>
        <w:pageBreakBefore w:val="0"/>
        <w:kinsoku/>
        <w:wordWrap/>
        <w:overflowPunct/>
        <w:topLinePunct w:val="0"/>
        <w:autoSpaceDE/>
        <w:autoSpaceDN/>
        <w:bidi w:val="0"/>
        <w:adjustRightInd/>
        <w:snapToGrid/>
        <w:spacing w:line="600" w:lineRule="exact"/>
        <w:ind w:firstLine="964" w:firstLineChars="200"/>
        <w:jc w:val="center"/>
        <w:textAlignment w:val="auto"/>
        <w:rPr>
          <w:rFonts w:hint="default" w:ascii="Times New Roman" w:hAnsi="Times New Roman" w:cs="Times New Roman" w:eastAsiaTheme="majorEastAsia"/>
          <w:b/>
          <w:sz w:val="48"/>
          <w:szCs w:val="48"/>
          <w:highlight w:val="none"/>
        </w:rPr>
      </w:pPr>
    </w:p>
    <w:p>
      <w:pPr>
        <w:pageBreakBefore w:val="0"/>
        <w:kinsoku/>
        <w:wordWrap/>
        <w:overflowPunct/>
        <w:topLinePunct w:val="0"/>
        <w:autoSpaceDE/>
        <w:autoSpaceDN/>
        <w:bidi w:val="0"/>
        <w:adjustRightInd/>
        <w:snapToGrid/>
        <w:spacing w:line="600" w:lineRule="exact"/>
        <w:ind w:firstLine="964" w:firstLineChars="200"/>
        <w:jc w:val="center"/>
        <w:textAlignment w:val="auto"/>
        <w:rPr>
          <w:rFonts w:hint="default" w:ascii="Times New Roman" w:hAnsi="Times New Roman" w:cs="Times New Roman" w:eastAsiaTheme="majorEastAsia"/>
          <w:b/>
          <w:sz w:val="48"/>
          <w:szCs w:val="48"/>
          <w:highlight w:val="none"/>
        </w:rPr>
      </w:pPr>
    </w:p>
    <w:p>
      <w:pPr>
        <w:pageBreakBefore w:val="0"/>
        <w:kinsoku/>
        <w:wordWrap/>
        <w:overflowPunct/>
        <w:topLinePunct w:val="0"/>
        <w:autoSpaceDE/>
        <w:autoSpaceDN/>
        <w:bidi w:val="0"/>
        <w:adjustRightInd/>
        <w:snapToGrid/>
        <w:spacing w:line="600" w:lineRule="exact"/>
        <w:ind w:firstLine="964" w:firstLineChars="200"/>
        <w:jc w:val="center"/>
        <w:textAlignment w:val="auto"/>
        <w:rPr>
          <w:rFonts w:hint="default" w:ascii="Times New Roman" w:hAnsi="Times New Roman" w:cs="Times New Roman" w:eastAsiaTheme="majorEastAsia"/>
          <w:b/>
          <w:sz w:val="48"/>
          <w:szCs w:val="48"/>
          <w:highlight w:val="none"/>
        </w:rPr>
      </w:pPr>
    </w:p>
    <w:p>
      <w:pPr>
        <w:pageBreakBefore w:val="0"/>
        <w:kinsoku/>
        <w:wordWrap/>
        <w:overflowPunct/>
        <w:topLinePunct w:val="0"/>
        <w:autoSpaceDE/>
        <w:autoSpaceDN/>
        <w:bidi w:val="0"/>
        <w:adjustRightInd/>
        <w:snapToGrid/>
        <w:spacing w:line="600" w:lineRule="exact"/>
        <w:ind w:firstLine="964" w:firstLineChars="200"/>
        <w:jc w:val="center"/>
        <w:textAlignment w:val="auto"/>
        <w:rPr>
          <w:rFonts w:hint="default" w:ascii="Times New Roman" w:hAnsi="Times New Roman" w:cs="Times New Roman" w:eastAsiaTheme="majorEastAsia"/>
          <w:b/>
          <w:sz w:val="48"/>
          <w:szCs w:val="48"/>
          <w:highlight w:val="none"/>
        </w:rPr>
      </w:pPr>
    </w:p>
    <w:p>
      <w:pPr>
        <w:pageBreakBefore w:val="0"/>
        <w:kinsoku/>
        <w:wordWrap/>
        <w:overflowPunct/>
        <w:topLinePunct w:val="0"/>
        <w:autoSpaceDE/>
        <w:autoSpaceDN/>
        <w:bidi w:val="0"/>
        <w:adjustRightInd/>
        <w:snapToGrid/>
        <w:spacing w:line="600" w:lineRule="exact"/>
        <w:ind w:firstLine="964" w:firstLineChars="200"/>
        <w:jc w:val="center"/>
        <w:textAlignment w:val="auto"/>
        <w:rPr>
          <w:rFonts w:hint="default" w:ascii="Times New Roman" w:hAnsi="Times New Roman" w:cs="Times New Roman" w:eastAsiaTheme="majorEastAsia"/>
          <w:b/>
          <w:sz w:val="48"/>
          <w:szCs w:val="48"/>
          <w:highlight w:val="none"/>
        </w:rPr>
      </w:pPr>
    </w:p>
    <w:p>
      <w:pPr>
        <w:pageBreakBefore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方正小标宋简体" w:cs="Times New Roman"/>
          <w:b w:val="0"/>
          <w:bCs/>
          <w:sz w:val="36"/>
          <w:szCs w:val="36"/>
          <w:highlight w:val="none"/>
          <w:lang w:eastAsia="zh-CN"/>
        </w:rPr>
      </w:pPr>
      <w:bookmarkStart w:id="4" w:name="_Toc18214"/>
      <w:bookmarkStart w:id="5" w:name="_Toc27144"/>
      <w:r>
        <w:rPr>
          <w:rFonts w:hint="default" w:ascii="Times New Roman" w:hAnsi="Times New Roman" w:eastAsia="方正小标宋简体" w:cs="Times New Roman"/>
          <w:b w:val="0"/>
          <w:bCs/>
          <w:sz w:val="36"/>
          <w:szCs w:val="36"/>
          <w:highlight w:val="none"/>
          <w:lang w:eastAsia="zh-CN"/>
        </w:rPr>
        <w:t>广东省住房和城乡建设厅</w:t>
      </w:r>
      <w:bookmarkEnd w:id="4"/>
      <w:bookmarkEnd w:id="5"/>
    </w:p>
    <w:p>
      <w:pPr>
        <w:pageBreakBefore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sz w:val="36"/>
          <w:szCs w:val="36"/>
          <w:highlight w:val="none"/>
          <w:lang w:val="en-US" w:eastAsia="zh-CN"/>
        </w:rPr>
      </w:pPr>
      <w:r>
        <w:rPr>
          <w:rFonts w:hint="default" w:ascii="Times New Roman" w:hAnsi="Times New Roman" w:eastAsia="方正小标宋简体" w:cs="Times New Roman"/>
          <w:b w:val="0"/>
          <w:bCs/>
          <w:sz w:val="36"/>
          <w:szCs w:val="36"/>
          <w:highlight w:val="none"/>
          <w:lang w:val="en-US" w:eastAsia="zh-CN"/>
        </w:rPr>
        <w:t>2024年</w:t>
      </w:r>
      <w:r>
        <w:rPr>
          <w:rFonts w:hint="eastAsia" w:ascii="Times New Roman" w:hAnsi="Times New Roman" w:eastAsia="方正小标宋简体" w:cs="Times New Roman"/>
          <w:b w:val="0"/>
          <w:bCs/>
          <w:sz w:val="36"/>
          <w:szCs w:val="36"/>
          <w:highlight w:val="none"/>
          <w:lang w:val="en-US" w:eastAsia="zh-CN"/>
        </w:rPr>
        <w:t>3</w:t>
      </w:r>
      <w:r>
        <w:rPr>
          <w:rFonts w:hint="default" w:ascii="Times New Roman" w:hAnsi="Times New Roman" w:eastAsia="方正小标宋简体" w:cs="Times New Roman"/>
          <w:b w:val="0"/>
          <w:bCs/>
          <w:sz w:val="36"/>
          <w:szCs w:val="36"/>
          <w:highlight w:val="none"/>
          <w:lang w:val="en-US" w:eastAsia="zh-CN"/>
        </w:rPr>
        <w:t>月</w:t>
      </w:r>
    </w:p>
    <w:p>
      <w:pPr>
        <w:pageBreakBefore w:val="0"/>
        <w:kinsoku/>
        <w:wordWrap/>
        <w:overflowPunct/>
        <w:topLinePunct w:val="0"/>
        <w:autoSpaceDE/>
        <w:autoSpaceDN/>
        <w:bidi w:val="0"/>
        <w:adjustRightInd/>
        <w:snapToGrid/>
        <w:spacing w:line="600" w:lineRule="exact"/>
        <w:ind w:firstLine="883" w:firstLineChars="200"/>
        <w:textAlignment w:val="auto"/>
        <w:rPr>
          <w:rFonts w:hint="default" w:ascii="Times New Roman" w:hAnsi="Times New Roman" w:cs="Times New Roman" w:eastAsiaTheme="majorEastAsia"/>
          <w:b/>
          <w:sz w:val="44"/>
          <w:szCs w:val="44"/>
          <w:highlight w:val="none"/>
        </w:rPr>
        <w:sectPr>
          <w:footerReference r:id="rId3" w:type="default"/>
          <w:pgSz w:w="11906" w:h="16838"/>
          <w:pgMar w:top="1644" w:right="1474" w:bottom="1417" w:left="1587" w:header="851" w:footer="992" w:gutter="0"/>
          <w:pgNumType w:fmt="decimal" w:start="1"/>
          <w:cols w:space="0" w:num="1"/>
          <w:rtlGutter w:val="0"/>
          <w:docGrid w:type="lines" w:linePitch="444" w:charSpace="0"/>
        </w:sectPr>
      </w:pPr>
    </w:p>
    <w:p>
      <w:pPr>
        <w:pageBreakBefore w:val="0"/>
        <w:kinsoku/>
        <w:wordWrap/>
        <w:overflowPunct/>
        <w:topLinePunct w:val="0"/>
        <w:autoSpaceDE/>
        <w:autoSpaceDN/>
        <w:bidi w:val="0"/>
        <w:adjustRightInd/>
        <w:snapToGrid/>
        <w:spacing w:line="600" w:lineRule="exact"/>
        <w:textAlignment w:val="auto"/>
        <w:rPr>
          <w:rFonts w:hint="default" w:ascii="Times New Roman" w:hAnsi="Times New Roman" w:cs="Times New Roman" w:eastAsiaTheme="majorEastAsia"/>
          <w:b/>
          <w:sz w:val="44"/>
          <w:szCs w:val="44"/>
          <w:highlight w:val="none"/>
        </w:rPr>
      </w:pPr>
    </w:p>
    <w:sdt>
      <w:sdtPr>
        <w:rPr>
          <w:rFonts w:hint="default" w:ascii="Times New Roman" w:hAnsi="Times New Roman" w:eastAsia="仿宋_GB2312" w:cs="Times New Roman"/>
          <w:b/>
          <w:bCs/>
          <w:sz w:val="40"/>
          <w:szCs w:val="40"/>
          <w:highlight w:val="none"/>
          <w:lang w:val="en-US" w:eastAsia="zh-CN"/>
        </w:rPr>
        <w:id w:val="147480558"/>
        <w15:color w:val="DBDBDB"/>
        <w:docPartObj>
          <w:docPartGallery w:val="Table of Contents"/>
          <w:docPartUnique/>
        </w:docPartObj>
      </w:sdtPr>
      <w:sdtEndPr>
        <w:rPr>
          <w:rFonts w:hint="eastAsia" w:ascii="仿宋" w:hAnsi="仿宋" w:eastAsia="仿宋" w:cs="仿宋"/>
          <w:b/>
          <w:bCs/>
          <w:sz w:val="28"/>
          <w:szCs w:val="28"/>
          <w:highlight w:val="none"/>
          <w:lang w:val="en-US" w:eastAsia="zh-CN"/>
        </w:rPr>
      </w:sdtEndPr>
      <w:sdtContent>
        <w:p>
          <w:pPr>
            <w:pageBreakBefore w:val="0"/>
            <w:kinsoku/>
            <w:wordWrap/>
            <w:overflowPunct/>
            <w:topLinePunct w:val="0"/>
            <w:autoSpaceDE/>
            <w:autoSpaceDN/>
            <w:bidi w:val="0"/>
            <w:adjustRightInd/>
            <w:snapToGrid/>
            <w:spacing w:line="600" w:lineRule="exact"/>
            <w:ind w:left="0" w:leftChars="0" w:firstLine="0" w:firstLineChars="0"/>
            <w:jc w:val="center"/>
            <w:textAlignment w:val="auto"/>
            <w:rPr>
              <w:rFonts w:hint="default" w:ascii="Times New Roman" w:hAnsi="Times New Roman" w:eastAsia="仿宋_GB2312" w:cs="Times New Roman"/>
              <w:b/>
              <w:bCs/>
              <w:sz w:val="40"/>
              <w:szCs w:val="40"/>
              <w:highlight w:val="none"/>
            </w:rPr>
          </w:pPr>
          <w:r>
            <w:rPr>
              <w:rFonts w:hint="default" w:ascii="Times New Roman" w:hAnsi="Times New Roman" w:eastAsia="仿宋_GB2312" w:cs="Times New Roman"/>
              <w:b/>
              <w:bCs/>
              <w:sz w:val="40"/>
              <w:szCs w:val="40"/>
              <w:highlight w:val="none"/>
            </w:rPr>
            <w:t>目</w:t>
          </w:r>
          <w:r>
            <w:rPr>
              <w:rFonts w:hint="eastAsia" w:ascii="Times New Roman" w:hAnsi="Times New Roman" w:eastAsia="仿宋_GB2312" w:cs="Times New Roman"/>
              <w:b/>
              <w:bCs/>
              <w:sz w:val="40"/>
              <w:szCs w:val="40"/>
              <w:highlight w:val="none"/>
              <w:lang w:val="en-US" w:eastAsia="zh-CN"/>
            </w:rPr>
            <w:t xml:space="preserve">  </w:t>
          </w:r>
          <w:r>
            <w:rPr>
              <w:rFonts w:hint="default" w:ascii="Times New Roman" w:hAnsi="Times New Roman" w:eastAsia="仿宋_GB2312" w:cs="Times New Roman"/>
              <w:b/>
              <w:bCs/>
              <w:sz w:val="40"/>
              <w:szCs w:val="40"/>
              <w:highlight w:val="none"/>
            </w:rPr>
            <w:t>录</w:t>
          </w:r>
        </w:p>
        <w:p>
          <w:pPr>
            <w:pageBreakBefore w:val="0"/>
            <w:kinsoku/>
            <w:wordWrap/>
            <w:overflowPunct/>
            <w:topLinePunct w:val="0"/>
            <w:autoSpaceDE/>
            <w:autoSpaceDN/>
            <w:bidi w:val="0"/>
            <w:adjustRightInd/>
            <w:snapToGrid/>
            <w:spacing w:line="600" w:lineRule="exact"/>
            <w:ind w:firstLine="803" w:firstLineChars="200"/>
            <w:jc w:val="center"/>
            <w:textAlignment w:val="auto"/>
            <w:rPr>
              <w:rFonts w:hint="default" w:ascii="Times New Roman" w:hAnsi="Times New Roman" w:eastAsia="仿宋_GB2312" w:cs="Times New Roman"/>
              <w:b/>
              <w:bCs/>
              <w:sz w:val="40"/>
              <w:szCs w:val="40"/>
              <w:highlight w:val="none"/>
            </w:rPr>
          </w:pPr>
        </w:p>
        <w:p>
          <w:pPr>
            <w:pStyle w:val="10"/>
            <w:pageBreakBefore w:val="0"/>
            <w:tabs>
              <w:tab w:val="right" w:leader="dot" w:pos="8306"/>
            </w:tabs>
            <w:kinsoku/>
            <w:wordWrap/>
            <w:overflowPunct/>
            <w:topLinePunct w:val="0"/>
            <w:autoSpaceDE/>
            <w:autoSpaceDN/>
            <w:bidi w:val="0"/>
            <w:adjustRightInd/>
            <w:snapToGrid/>
            <w:spacing w:line="600" w:lineRule="exact"/>
            <w:jc w:val="both"/>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_Toc15959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 xml:space="preserve">1 </w:t>
          </w:r>
          <w:r>
            <w:rPr>
              <w:rFonts w:hint="eastAsia" w:ascii="黑体" w:hAnsi="黑体" w:eastAsia="黑体" w:cs="黑体"/>
              <w:sz w:val="28"/>
              <w:szCs w:val="28"/>
              <w:highlight w:val="none"/>
              <w:lang w:val="en-US" w:eastAsia="zh-CN"/>
            </w:rPr>
            <w:t>总则</w:t>
          </w:r>
          <w:r>
            <w:rPr>
              <w:rFonts w:hint="eastAsia" w:ascii="Times New Roman" w:hAnsi="Times New Roman" w:eastAsia="仿宋" w:cs="Times New Roman"/>
              <w:sz w:val="28"/>
              <w:szCs w:val="28"/>
              <w:highlight w:val="none"/>
            </w:rPr>
            <w:tab/>
          </w:r>
          <w:r>
            <w:rPr>
              <w:rFonts w:hint="default" w:ascii="Times New Roman" w:hAnsi="Times New Roman" w:cs="Times New Roman"/>
              <w:sz w:val="28"/>
              <w:szCs w:val="28"/>
              <w:highlight w:val="none"/>
              <w:lang w:val="en-US" w:eastAsia="zh-CN"/>
            </w:rPr>
            <w:t>1</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TOC \o "1-3" \h \u </w:instrText>
          </w:r>
          <w:r>
            <w:rPr>
              <w:rFonts w:hint="eastAsia" w:ascii="Times New Roman" w:hAnsi="Times New Roman" w:eastAsia="仿宋" w:cs="Times New Roman"/>
              <w:sz w:val="28"/>
              <w:szCs w:val="28"/>
              <w:highlight w:val="none"/>
            </w:rPr>
            <w:fldChar w:fldCharType="separate"/>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_Toc30578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1</w:t>
          </w:r>
          <w:r>
            <w:rPr>
              <w:rFonts w:hint="eastAsia" w:ascii="Times New Roman" w:hAnsi="Times New Roman" w:eastAsia="仿宋" w:cs="Times New Roman"/>
              <w:sz w:val="28"/>
              <w:szCs w:val="28"/>
              <w:highlight w:val="none"/>
              <w:lang w:val="en-US" w:eastAsia="zh-CN"/>
            </w:rPr>
            <w:t>.</w:t>
          </w:r>
          <w:r>
            <w:rPr>
              <w:rFonts w:hint="default" w:ascii="Times New Roman" w:hAnsi="Times New Roman" w:eastAsia="仿宋" w:cs="Times New Roman"/>
              <w:sz w:val="28"/>
              <w:szCs w:val="28"/>
              <w:highlight w:val="none"/>
              <w:lang w:val="en-US" w:eastAsia="zh-CN"/>
            </w:rPr>
            <w:t>1</w:t>
          </w:r>
          <w:r>
            <w:rPr>
              <w:rFonts w:hint="eastAsia" w:ascii="Times New Roman" w:hAnsi="Times New Roman" w:eastAsia="仿宋" w:cs="Times New Roman"/>
              <w:sz w:val="28"/>
              <w:szCs w:val="28"/>
              <w:highlight w:val="none"/>
              <w:lang w:val="en-US" w:eastAsia="zh-CN"/>
            </w:rPr>
            <w:t xml:space="preserve"> </w:t>
          </w:r>
          <w:r>
            <w:rPr>
              <w:rFonts w:hint="eastAsia" w:ascii="楷体_GB2312" w:hAnsi="楷体_GB2312" w:eastAsia="楷体_GB2312" w:cs="楷体_GB2312"/>
              <w:sz w:val="28"/>
              <w:szCs w:val="28"/>
              <w:highlight w:val="none"/>
            </w:rPr>
            <w:t>编制目的</w:t>
          </w:r>
          <w:r>
            <w:rPr>
              <w:rFonts w:hint="eastAsia" w:ascii="Times New Roman" w:hAnsi="Times New Roman" w:eastAsia="仿宋" w:cs="Times New Roman"/>
              <w:sz w:val="28"/>
              <w:szCs w:val="28"/>
              <w:highlight w:val="none"/>
            </w:rPr>
            <w:tab/>
          </w:r>
          <w:r>
            <w:rPr>
              <w:rFonts w:hint="default" w:ascii="Times New Roman" w:hAnsi="Times New Roman" w:eastAsia="仿宋" w:cs="Times New Roman"/>
              <w:sz w:val="28"/>
              <w:szCs w:val="28"/>
              <w:highlight w:val="none"/>
              <w:lang w:val="en-US" w:eastAsia="zh-CN"/>
            </w:rPr>
            <w:fldChar w:fldCharType="begin"/>
          </w:r>
          <w:r>
            <w:rPr>
              <w:rFonts w:hint="default" w:ascii="Times New Roman" w:hAnsi="Times New Roman" w:eastAsia="仿宋" w:cs="Times New Roman"/>
              <w:sz w:val="28"/>
              <w:szCs w:val="28"/>
              <w:highlight w:val="none"/>
              <w:lang w:val="en-US" w:eastAsia="zh-CN"/>
            </w:rPr>
            <w:instrText xml:space="preserve"> PAGEREF _Toc30578 \h </w:instrText>
          </w:r>
          <w:r>
            <w:rPr>
              <w:rFonts w:hint="default" w:ascii="Times New Roman" w:hAnsi="Times New Roman" w:eastAsia="仿宋" w:cs="Times New Roman"/>
              <w:sz w:val="28"/>
              <w:szCs w:val="28"/>
              <w:highlight w:val="none"/>
              <w:lang w:val="en-US" w:eastAsia="zh-CN"/>
            </w:rPr>
            <w:fldChar w:fldCharType="separate"/>
          </w:r>
          <w:r>
            <w:rPr>
              <w:rFonts w:hint="default" w:ascii="Times New Roman" w:hAnsi="Times New Roman" w:eastAsia="仿宋" w:cs="Times New Roman"/>
              <w:sz w:val="28"/>
              <w:szCs w:val="28"/>
              <w:highlight w:val="none"/>
              <w:lang w:val="en-US" w:eastAsia="zh-CN"/>
            </w:rPr>
            <w:t>1</w:t>
          </w:r>
          <w:r>
            <w:rPr>
              <w:rFonts w:hint="default" w:ascii="Times New Roman" w:hAnsi="Times New Roman" w:eastAsia="仿宋" w:cs="Times New Roman"/>
              <w:sz w:val="28"/>
              <w:szCs w:val="28"/>
              <w:highlight w:val="none"/>
              <w:lang w:val="en-US" w:eastAsia="zh-CN"/>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_Toc28984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1</w:t>
          </w:r>
          <w:r>
            <w:rPr>
              <w:rFonts w:hint="eastAsia" w:ascii="Times New Roman" w:hAnsi="Times New Roman" w:eastAsia="仿宋" w:cs="Times New Roman"/>
              <w:sz w:val="28"/>
              <w:szCs w:val="28"/>
              <w:highlight w:val="none"/>
              <w:lang w:val="en-US" w:eastAsia="zh-CN"/>
            </w:rPr>
            <w:t>.</w:t>
          </w:r>
          <w:r>
            <w:rPr>
              <w:rFonts w:hint="default" w:ascii="Times New Roman" w:hAnsi="Times New Roman" w:eastAsia="仿宋" w:cs="Times New Roman"/>
              <w:sz w:val="28"/>
              <w:szCs w:val="28"/>
              <w:highlight w:val="none"/>
              <w:lang w:val="en-US" w:eastAsia="zh-CN"/>
            </w:rPr>
            <w:t>2</w:t>
          </w:r>
          <w:r>
            <w:rPr>
              <w:rFonts w:hint="eastAsia" w:ascii="Times New Roman" w:hAnsi="Times New Roman" w:eastAsia="仿宋" w:cs="Times New Roman"/>
              <w:sz w:val="28"/>
              <w:szCs w:val="28"/>
              <w:highlight w:val="none"/>
              <w:lang w:val="en-US" w:eastAsia="zh-CN"/>
            </w:rPr>
            <w:t xml:space="preserve"> </w:t>
          </w:r>
          <w:r>
            <w:rPr>
              <w:rFonts w:hint="eastAsia" w:ascii="楷体_GB2312" w:hAnsi="楷体_GB2312" w:eastAsia="楷体_GB2312" w:cs="楷体_GB2312"/>
              <w:sz w:val="28"/>
              <w:szCs w:val="28"/>
              <w:highlight w:val="none"/>
            </w:rPr>
            <w:t>编制依据</w:t>
          </w:r>
          <w:r>
            <w:rPr>
              <w:rFonts w:hint="eastAsia" w:ascii="Times New Roman" w:hAnsi="Times New Roman" w:eastAsia="仿宋" w:cs="Times New Roman"/>
              <w:sz w:val="28"/>
              <w:szCs w:val="28"/>
              <w:highlight w:val="none"/>
            </w:rPr>
            <w:tab/>
          </w:r>
          <w:r>
            <w:rPr>
              <w:rFonts w:hint="default" w:ascii="Times New Roman" w:hAnsi="Times New Roman" w:eastAsia="仿宋" w:cs="Times New Roman"/>
              <w:sz w:val="28"/>
              <w:szCs w:val="28"/>
              <w:highlight w:val="none"/>
              <w:lang w:val="en-US" w:eastAsia="zh-CN"/>
            </w:rPr>
            <w:fldChar w:fldCharType="begin"/>
          </w:r>
          <w:r>
            <w:rPr>
              <w:rFonts w:hint="default" w:ascii="Times New Roman" w:hAnsi="Times New Roman" w:eastAsia="仿宋" w:cs="Times New Roman"/>
              <w:sz w:val="28"/>
              <w:szCs w:val="28"/>
              <w:highlight w:val="none"/>
              <w:lang w:val="en-US" w:eastAsia="zh-CN"/>
            </w:rPr>
            <w:instrText xml:space="preserve"> PAGEREF _Toc28984 \h </w:instrText>
          </w:r>
          <w:r>
            <w:rPr>
              <w:rFonts w:hint="default" w:ascii="Times New Roman" w:hAnsi="Times New Roman" w:eastAsia="仿宋" w:cs="Times New Roman"/>
              <w:sz w:val="28"/>
              <w:szCs w:val="28"/>
              <w:highlight w:val="none"/>
              <w:lang w:val="en-US" w:eastAsia="zh-CN"/>
            </w:rPr>
            <w:fldChar w:fldCharType="separate"/>
          </w:r>
          <w:r>
            <w:rPr>
              <w:rFonts w:hint="default" w:ascii="Times New Roman" w:hAnsi="Times New Roman" w:eastAsia="仿宋" w:cs="Times New Roman"/>
              <w:sz w:val="28"/>
              <w:szCs w:val="28"/>
              <w:highlight w:val="none"/>
              <w:lang w:val="en-US" w:eastAsia="zh-CN"/>
            </w:rPr>
            <w:t>1</w:t>
          </w:r>
          <w:r>
            <w:rPr>
              <w:rFonts w:hint="default" w:ascii="Times New Roman" w:hAnsi="Times New Roman" w:eastAsia="仿宋" w:cs="Times New Roman"/>
              <w:sz w:val="28"/>
              <w:szCs w:val="28"/>
              <w:highlight w:val="none"/>
              <w:lang w:val="en-US" w:eastAsia="zh-CN"/>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_Toc32527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1</w:t>
          </w:r>
          <w:r>
            <w:rPr>
              <w:rFonts w:hint="eastAsia" w:ascii="Times New Roman" w:hAnsi="Times New Roman" w:eastAsia="仿宋" w:cs="Times New Roman"/>
              <w:sz w:val="28"/>
              <w:szCs w:val="28"/>
              <w:highlight w:val="none"/>
              <w:lang w:val="en-US" w:eastAsia="zh-CN"/>
            </w:rPr>
            <w:t>.</w:t>
          </w:r>
          <w:r>
            <w:rPr>
              <w:rFonts w:hint="default" w:ascii="Times New Roman" w:hAnsi="Times New Roman" w:eastAsia="仿宋" w:cs="Times New Roman"/>
              <w:sz w:val="28"/>
              <w:szCs w:val="28"/>
              <w:highlight w:val="none"/>
              <w:lang w:val="en-US" w:eastAsia="zh-CN"/>
            </w:rPr>
            <w:t>3</w:t>
          </w:r>
          <w:r>
            <w:rPr>
              <w:rFonts w:hint="eastAsia" w:ascii="Times New Roman" w:hAnsi="Times New Roman" w:eastAsia="仿宋" w:cs="Times New Roman"/>
              <w:sz w:val="28"/>
              <w:szCs w:val="28"/>
              <w:highlight w:val="none"/>
              <w:lang w:val="en-US" w:eastAsia="zh-CN"/>
            </w:rPr>
            <w:t xml:space="preserve"> </w:t>
          </w:r>
          <w:r>
            <w:rPr>
              <w:rFonts w:hint="eastAsia" w:ascii="楷体_GB2312" w:hAnsi="楷体_GB2312" w:eastAsia="楷体_GB2312" w:cs="楷体_GB2312"/>
              <w:sz w:val="28"/>
              <w:szCs w:val="28"/>
              <w:highlight w:val="none"/>
            </w:rPr>
            <w:t>适用范围</w:t>
          </w:r>
          <w:r>
            <w:rPr>
              <w:rFonts w:hint="eastAsia" w:ascii="Times New Roman" w:hAnsi="Times New Roman" w:eastAsia="仿宋" w:cs="Times New Roman"/>
              <w:sz w:val="28"/>
              <w:szCs w:val="28"/>
              <w:highlight w:val="none"/>
            </w:rPr>
            <w:tab/>
          </w:r>
          <w:r>
            <w:rPr>
              <w:rFonts w:hint="default" w:ascii="Times New Roman" w:hAnsi="Times New Roman" w:eastAsia="仿宋" w:cs="Times New Roman"/>
              <w:sz w:val="28"/>
              <w:szCs w:val="28"/>
              <w:highlight w:val="none"/>
              <w:lang w:val="en-US" w:eastAsia="zh-CN"/>
            </w:rPr>
            <w:fldChar w:fldCharType="begin"/>
          </w:r>
          <w:r>
            <w:rPr>
              <w:rFonts w:hint="default" w:ascii="Times New Roman" w:hAnsi="Times New Roman" w:eastAsia="仿宋" w:cs="Times New Roman"/>
              <w:sz w:val="28"/>
              <w:szCs w:val="28"/>
              <w:highlight w:val="none"/>
              <w:lang w:val="en-US" w:eastAsia="zh-CN"/>
            </w:rPr>
            <w:instrText xml:space="preserve"> PAGEREF _Toc32527 \h </w:instrText>
          </w:r>
          <w:r>
            <w:rPr>
              <w:rFonts w:hint="default" w:ascii="Times New Roman" w:hAnsi="Times New Roman" w:eastAsia="仿宋" w:cs="Times New Roman"/>
              <w:sz w:val="28"/>
              <w:szCs w:val="28"/>
              <w:highlight w:val="none"/>
              <w:lang w:val="en-US" w:eastAsia="zh-CN"/>
            </w:rPr>
            <w:fldChar w:fldCharType="separate"/>
          </w:r>
          <w:r>
            <w:rPr>
              <w:rFonts w:hint="default" w:ascii="Times New Roman" w:hAnsi="Times New Roman" w:eastAsia="仿宋" w:cs="Times New Roman"/>
              <w:sz w:val="28"/>
              <w:szCs w:val="28"/>
              <w:highlight w:val="none"/>
              <w:lang w:val="en-US" w:eastAsia="zh-CN"/>
            </w:rPr>
            <w:t>1</w:t>
          </w:r>
          <w:r>
            <w:rPr>
              <w:rFonts w:hint="default" w:ascii="Times New Roman" w:hAnsi="Times New Roman" w:eastAsia="仿宋" w:cs="Times New Roman"/>
              <w:sz w:val="28"/>
              <w:szCs w:val="28"/>
              <w:highlight w:val="none"/>
              <w:lang w:val="en-US" w:eastAsia="zh-CN"/>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_Toc25794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1</w:t>
          </w:r>
          <w:r>
            <w:rPr>
              <w:rFonts w:hint="eastAsia" w:ascii="Times New Roman" w:hAnsi="Times New Roman" w:eastAsia="仿宋" w:cs="Times New Roman"/>
              <w:sz w:val="28"/>
              <w:szCs w:val="28"/>
              <w:highlight w:val="none"/>
              <w:lang w:val="en-US" w:eastAsia="zh-CN"/>
            </w:rPr>
            <w:t>.</w:t>
          </w:r>
          <w:r>
            <w:rPr>
              <w:rFonts w:hint="default" w:ascii="Times New Roman" w:hAnsi="Times New Roman" w:eastAsia="仿宋" w:cs="Times New Roman"/>
              <w:sz w:val="28"/>
              <w:szCs w:val="28"/>
              <w:highlight w:val="none"/>
              <w:lang w:val="en-US" w:eastAsia="zh-CN"/>
            </w:rPr>
            <w:t>4</w:t>
          </w:r>
          <w:r>
            <w:rPr>
              <w:rFonts w:hint="eastAsia" w:ascii="Times New Roman" w:hAnsi="Times New Roman" w:eastAsia="仿宋" w:cs="Times New Roman"/>
              <w:sz w:val="28"/>
              <w:szCs w:val="28"/>
              <w:highlight w:val="none"/>
              <w:lang w:val="en-US" w:eastAsia="zh-CN"/>
            </w:rPr>
            <w:t xml:space="preserve"> </w:t>
          </w:r>
          <w:r>
            <w:rPr>
              <w:rFonts w:hint="eastAsia" w:ascii="楷体_GB2312" w:hAnsi="楷体_GB2312" w:eastAsia="楷体_GB2312" w:cs="楷体_GB2312"/>
              <w:sz w:val="28"/>
              <w:szCs w:val="28"/>
              <w:highlight w:val="none"/>
            </w:rPr>
            <w:t>工作原则</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lang w:val="en-US" w:eastAsia="zh-CN"/>
            </w:rPr>
            <w:t>2</w:t>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_Toc17396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1</w:t>
          </w:r>
          <w:r>
            <w:rPr>
              <w:rFonts w:hint="eastAsia" w:ascii="Times New Roman" w:hAnsi="Times New Roman" w:eastAsia="仿宋" w:cs="Times New Roman"/>
              <w:sz w:val="28"/>
              <w:szCs w:val="28"/>
              <w:highlight w:val="none"/>
              <w:lang w:val="en-US" w:eastAsia="zh-CN"/>
            </w:rPr>
            <w:t>.</w:t>
          </w:r>
          <w:r>
            <w:rPr>
              <w:rFonts w:hint="default" w:ascii="Times New Roman" w:hAnsi="Times New Roman" w:eastAsia="仿宋" w:cs="Times New Roman"/>
              <w:sz w:val="28"/>
              <w:szCs w:val="28"/>
              <w:highlight w:val="none"/>
              <w:lang w:val="en-US" w:eastAsia="zh-CN"/>
            </w:rPr>
            <w:t>5</w:t>
          </w:r>
          <w:r>
            <w:rPr>
              <w:rFonts w:hint="eastAsia" w:ascii="Times New Roman" w:hAnsi="Times New Roman" w:eastAsia="仿宋" w:cs="Times New Roman"/>
              <w:sz w:val="28"/>
              <w:szCs w:val="28"/>
              <w:highlight w:val="none"/>
              <w:lang w:val="en-US" w:eastAsia="zh-CN"/>
            </w:rPr>
            <w:t xml:space="preserve"> </w:t>
          </w:r>
          <w:r>
            <w:rPr>
              <w:rFonts w:hint="eastAsia" w:ascii="楷体_GB2312" w:hAnsi="楷体_GB2312" w:eastAsia="楷体_GB2312" w:cs="楷体_GB2312"/>
              <w:sz w:val="28"/>
              <w:szCs w:val="28"/>
              <w:highlight w:val="none"/>
              <w:lang w:val="en-US" w:eastAsia="zh-CN"/>
            </w:rPr>
            <w:t>事故分级</w:t>
          </w:r>
          <w:r>
            <w:rPr>
              <w:rFonts w:hint="eastAsia" w:ascii="Times New Roman" w:hAnsi="Times New Roman" w:eastAsia="仿宋" w:cs="Times New Roman"/>
              <w:sz w:val="28"/>
              <w:szCs w:val="28"/>
              <w:highlight w:val="none"/>
            </w:rPr>
            <w:tab/>
          </w:r>
          <w:r>
            <w:rPr>
              <w:rFonts w:hint="default" w:ascii="Times New Roman" w:hAnsi="Times New Roman" w:eastAsia="仿宋" w:cs="Times New Roman"/>
              <w:sz w:val="28"/>
              <w:szCs w:val="28"/>
              <w:highlight w:val="none"/>
              <w:lang w:val="en-US" w:eastAsia="zh-CN"/>
            </w:rPr>
            <w:fldChar w:fldCharType="begin"/>
          </w:r>
          <w:r>
            <w:rPr>
              <w:rFonts w:hint="default" w:ascii="Times New Roman" w:hAnsi="Times New Roman" w:eastAsia="仿宋" w:cs="Times New Roman"/>
              <w:sz w:val="28"/>
              <w:szCs w:val="28"/>
              <w:highlight w:val="none"/>
              <w:lang w:val="en-US" w:eastAsia="zh-CN"/>
            </w:rPr>
            <w:instrText xml:space="preserve"> PAGEREF _Toc17396 \h </w:instrText>
          </w:r>
          <w:r>
            <w:rPr>
              <w:rFonts w:hint="default" w:ascii="Times New Roman" w:hAnsi="Times New Roman" w:eastAsia="仿宋" w:cs="Times New Roman"/>
              <w:sz w:val="28"/>
              <w:szCs w:val="28"/>
              <w:highlight w:val="none"/>
              <w:lang w:val="en-US" w:eastAsia="zh-CN"/>
            </w:rPr>
            <w:fldChar w:fldCharType="separate"/>
          </w:r>
          <w:r>
            <w:rPr>
              <w:rFonts w:hint="default" w:ascii="Times New Roman" w:hAnsi="Times New Roman" w:eastAsia="仿宋" w:cs="Times New Roman"/>
              <w:sz w:val="28"/>
              <w:szCs w:val="28"/>
              <w:highlight w:val="none"/>
              <w:lang w:val="en-US" w:eastAsia="zh-CN"/>
            </w:rPr>
            <w:t>2</w:t>
          </w:r>
          <w:r>
            <w:rPr>
              <w:rFonts w:hint="default" w:ascii="Times New Roman" w:hAnsi="Times New Roman" w:eastAsia="仿宋" w:cs="Times New Roman"/>
              <w:sz w:val="28"/>
              <w:szCs w:val="28"/>
              <w:highlight w:val="none"/>
              <w:lang w:val="en-US" w:eastAsia="zh-CN"/>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_Toc32626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2</w:t>
          </w:r>
          <w:r>
            <w:rPr>
              <w:rFonts w:hint="eastAsia" w:ascii="Times New Roman" w:hAnsi="Times New Roman" w:eastAsia="仿宋" w:cs="Times New Roman"/>
              <w:sz w:val="28"/>
              <w:szCs w:val="28"/>
              <w:highlight w:val="none"/>
              <w:lang w:val="en-US" w:eastAsia="zh-CN"/>
            </w:rPr>
            <w:t xml:space="preserve"> </w:t>
          </w:r>
          <w:r>
            <w:rPr>
              <w:rFonts w:hint="eastAsia" w:ascii="黑体" w:hAnsi="黑体" w:eastAsia="黑体" w:cs="黑体"/>
              <w:sz w:val="28"/>
              <w:szCs w:val="28"/>
              <w:highlight w:val="none"/>
              <w:lang w:val="en-US" w:eastAsia="zh-CN"/>
            </w:rPr>
            <w:t>组织指挥体系</w:t>
          </w:r>
          <w:r>
            <w:rPr>
              <w:rFonts w:hint="eastAsia" w:ascii="Times New Roman" w:hAnsi="Times New Roman" w:eastAsia="仿宋" w:cs="Times New Roman"/>
              <w:sz w:val="28"/>
              <w:szCs w:val="28"/>
              <w:highlight w:val="none"/>
            </w:rPr>
            <w:tab/>
          </w: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PAGEREF _Toc32626 \h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rPr>
            <w:t>3</w:t>
          </w:r>
          <w:r>
            <w:rPr>
              <w:rFonts w:hint="default"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_Toc28158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2</w:t>
          </w:r>
          <w:r>
            <w:rPr>
              <w:rFonts w:hint="eastAsia"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rPr>
            <w:t>1</w:t>
          </w:r>
          <w:r>
            <w:rPr>
              <w:rFonts w:hint="eastAsia" w:ascii="Times New Roman" w:hAnsi="Times New Roman" w:eastAsia="仿宋" w:cs="Times New Roman"/>
              <w:sz w:val="28"/>
              <w:szCs w:val="28"/>
              <w:highlight w:val="none"/>
            </w:rPr>
            <w:t xml:space="preserve"> </w:t>
          </w:r>
          <w:r>
            <w:rPr>
              <w:rFonts w:hint="eastAsia" w:ascii="楷体_GB2312" w:hAnsi="楷体_GB2312" w:eastAsia="楷体_GB2312" w:cs="楷体_GB2312"/>
              <w:sz w:val="28"/>
              <w:szCs w:val="28"/>
              <w:highlight w:val="none"/>
            </w:rPr>
            <w:t>省房屋市政工程生产安全事故</w:t>
          </w:r>
          <w:r>
            <w:rPr>
              <w:rFonts w:hint="eastAsia" w:ascii="楷体_GB2312" w:hAnsi="楷体_GB2312" w:eastAsia="楷体_GB2312" w:cs="楷体_GB2312"/>
              <w:sz w:val="28"/>
              <w:szCs w:val="28"/>
              <w:highlight w:val="none"/>
              <w:lang w:val="en-US" w:eastAsia="zh-CN"/>
            </w:rPr>
            <w:t>应急指挥部</w:t>
          </w:r>
          <w:r>
            <w:rPr>
              <w:rFonts w:hint="eastAsia" w:ascii="Times New Roman" w:hAnsi="Times New Roman" w:eastAsia="仿宋" w:cs="Times New Roman"/>
              <w:sz w:val="28"/>
              <w:szCs w:val="28"/>
              <w:highlight w:val="none"/>
            </w:rPr>
            <w:tab/>
          </w: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PAGEREF _Toc28158 \h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rPr>
            <w:t>3</w:t>
          </w:r>
          <w:r>
            <w:rPr>
              <w:rFonts w:hint="default"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_Toc417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2</w:t>
          </w:r>
          <w:r>
            <w:rPr>
              <w:rFonts w:hint="eastAsia" w:ascii="Times New Roman" w:hAnsi="Times New Roman" w:eastAsia="仿宋" w:cs="Times New Roman"/>
              <w:sz w:val="28"/>
              <w:szCs w:val="28"/>
              <w:highlight w:val="none"/>
              <w:lang w:val="en-US" w:eastAsia="zh-CN"/>
            </w:rPr>
            <w:t>.</w:t>
          </w:r>
          <w:r>
            <w:rPr>
              <w:rFonts w:hint="default" w:ascii="Times New Roman" w:hAnsi="Times New Roman" w:eastAsia="仿宋" w:cs="Times New Roman"/>
              <w:sz w:val="28"/>
              <w:szCs w:val="28"/>
              <w:highlight w:val="none"/>
              <w:lang w:val="en-US" w:eastAsia="zh-CN"/>
            </w:rPr>
            <w:t>2</w:t>
          </w:r>
          <w:r>
            <w:rPr>
              <w:rFonts w:hint="eastAsia" w:ascii="楷体_GB2312" w:hAnsi="楷体_GB2312" w:eastAsia="楷体_GB2312" w:cs="楷体_GB2312"/>
              <w:sz w:val="28"/>
              <w:szCs w:val="28"/>
              <w:highlight w:val="none"/>
              <w:lang w:val="en-US" w:eastAsia="zh-CN"/>
            </w:rPr>
            <w:t>省</w:t>
          </w:r>
          <w:r>
            <w:rPr>
              <w:rFonts w:hint="eastAsia" w:ascii="楷体_GB2312" w:hAnsi="楷体_GB2312" w:eastAsia="楷体_GB2312" w:cs="楷体_GB2312"/>
              <w:sz w:val="28"/>
              <w:szCs w:val="28"/>
              <w:highlight w:val="none"/>
            </w:rPr>
            <w:t>房屋市政工程生产安全事故</w:t>
          </w:r>
          <w:r>
            <w:rPr>
              <w:rFonts w:hint="eastAsia" w:ascii="楷体_GB2312" w:hAnsi="楷体_GB2312" w:eastAsia="楷体_GB2312" w:cs="楷体_GB2312"/>
              <w:sz w:val="28"/>
              <w:szCs w:val="28"/>
              <w:highlight w:val="none"/>
              <w:lang w:val="en-US" w:eastAsia="zh-CN"/>
            </w:rPr>
            <w:t>应急指挥部办公室</w:t>
          </w:r>
          <w:r>
            <w:rPr>
              <w:rFonts w:hint="eastAsia" w:ascii="Times New Roman" w:hAnsi="Times New Roman" w:eastAsia="仿宋" w:cs="Times New Roman"/>
              <w:sz w:val="28"/>
              <w:szCs w:val="28"/>
              <w:highlight w:val="none"/>
            </w:rPr>
            <w:tab/>
          </w: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PAGEREF _Toc417 \h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rPr>
            <w:t>4</w:t>
          </w:r>
          <w:r>
            <w:rPr>
              <w:rFonts w:hint="default"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_Toc3279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2</w:t>
          </w:r>
          <w:r>
            <w:rPr>
              <w:rFonts w:hint="eastAsia" w:ascii="Times New Roman" w:hAnsi="Times New Roman" w:eastAsia="仿宋" w:cs="Times New Roman"/>
              <w:sz w:val="28"/>
              <w:szCs w:val="28"/>
              <w:highlight w:val="none"/>
              <w:lang w:val="en-US" w:eastAsia="zh-CN"/>
            </w:rPr>
            <w:t>.3</w:t>
          </w:r>
          <w:r>
            <w:rPr>
              <w:rFonts w:hint="eastAsia" w:ascii="楷体_GB2312" w:hAnsi="楷体_GB2312" w:eastAsia="楷体_GB2312" w:cs="楷体_GB2312"/>
              <w:sz w:val="28"/>
              <w:szCs w:val="28"/>
              <w:highlight w:val="none"/>
              <w:lang w:val="en-US" w:eastAsia="zh-CN"/>
            </w:rPr>
            <w:t>省</w:t>
          </w:r>
          <w:r>
            <w:rPr>
              <w:rFonts w:hint="eastAsia" w:ascii="楷体_GB2312" w:hAnsi="楷体_GB2312" w:eastAsia="楷体_GB2312" w:cs="楷体_GB2312"/>
              <w:sz w:val="28"/>
              <w:szCs w:val="28"/>
              <w:highlight w:val="none"/>
            </w:rPr>
            <w:t>房屋市政工程生产安全事故</w:t>
          </w:r>
          <w:r>
            <w:rPr>
              <w:rFonts w:hint="eastAsia" w:ascii="楷体_GB2312" w:hAnsi="楷体_GB2312" w:eastAsia="楷体_GB2312" w:cs="楷体_GB2312"/>
              <w:sz w:val="28"/>
              <w:szCs w:val="28"/>
              <w:highlight w:val="none"/>
              <w:lang w:val="en-US" w:eastAsia="zh-CN"/>
            </w:rPr>
            <w:t>现场指挥部</w:t>
          </w:r>
          <w:r>
            <w:rPr>
              <w:rFonts w:hint="eastAsia" w:ascii="Times New Roman" w:hAnsi="Times New Roman" w:eastAsia="仿宋" w:cs="Times New Roman"/>
              <w:sz w:val="28"/>
              <w:szCs w:val="28"/>
              <w:highlight w:val="none"/>
            </w:rPr>
            <w:tab/>
          </w: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PAGEREF _Toc3279 \h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rPr>
            <w:t>5</w:t>
          </w:r>
          <w:r>
            <w:rPr>
              <w:rFonts w:hint="default"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_Toc11568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2</w:t>
          </w:r>
          <w:r>
            <w:rPr>
              <w:rFonts w:hint="eastAsia" w:ascii="Times New Roman" w:hAnsi="Times New Roman" w:eastAsia="仿宋" w:cs="Times New Roman"/>
              <w:sz w:val="28"/>
              <w:szCs w:val="28"/>
              <w:highlight w:val="none"/>
              <w:lang w:val="en-US" w:eastAsia="zh-CN"/>
            </w:rPr>
            <w:t xml:space="preserve">.4 </w:t>
          </w:r>
          <w:r>
            <w:rPr>
              <w:rFonts w:hint="eastAsia" w:ascii="楷体_GB2312" w:hAnsi="楷体_GB2312" w:eastAsia="楷体_GB2312" w:cs="楷体_GB2312"/>
              <w:sz w:val="28"/>
              <w:szCs w:val="28"/>
              <w:highlight w:val="none"/>
              <w:lang w:val="en-US" w:eastAsia="zh-CN"/>
            </w:rPr>
            <w:t>地方</w:t>
          </w:r>
          <w:r>
            <w:rPr>
              <w:rFonts w:hint="eastAsia" w:ascii="楷体_GB2312" w:hAnsi="楷体_GB2312" w:eastAsia="楷体_GB2312" w:cs="楷体_GB2312"/>
              <w:sz w:val="28"/>
              <w:szCs w:val="28"/>
              <w:highlight w:val="none"/>
            </w:rPr>
            <w:t>房屋市政工程生产安全事故</w:t>
          </w:r>
          <w:r>
            <w:rPr>
              <w:rFonts w:hint="eastAsia" w:ascii="楷体_GB2312" w:hAnsi="楷体_GB2312" w:eastAsia="楷体_GB2312" w:cs="楷体_GB2312"/>
              <w:sz w:val="28"/>
              <w:szCs w:val="28"/>
              <w:highlight w:val="none"/>
              <w:lang w:val="en-US" w:eastAsia="zh-CN"/>
            </w:rPr>
            <w:t>应急指挥机构</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lang w:val="en-US" w:eastAsia="zh-CN"/>
            </w:rPr>
            <w:t>5</w:t>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_Toc28843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2</w:t>
          </w:r>
          <w:r>
            <w:rPr>
              <w:rFonts w:hint="eastAsia" w:ascii="Times New Roman" w:hAnsi="Times New Roman" w:eastAsia="仿宋" w:cs="Times New Roman"/>
              <w:sz w:val="28"/>
              <w:szCs w:val="28"/>
              <w:highlight w:val="none"/>
              <w:lang w:val="en-US" w:eastAsia="zh-CN"/>
            </w:rPr>
            <w:t>.5</w:t>
          </w:r>
          <w:r>
            <w:rPr>
              <w:rFonts w:hint="eastAsia" w:ascii="楷体_GB2312" w:hAnsi="楷体_GB2312" w:eastAsia="楷体_GB2312" w:cs="楷体_GB2312"/>
              <w:sz w:val="28"/>
              <w:szCs w:val="28"/>
              <w:highlight w:val="none"/>
              <w:lang w:val="en-US" w:eastAsia="zh-CN"/>
            </w:rPr>
            <w:t>专家组</w:t>
          </w:r>
          <w:r>
            <w:rPr>
              <w:rFonts w:hint="eastAsia" w:ascii="Times New Roman" w:hAnsi="Times New Roman" w:eastAsia="仿宋" w:cs="Times New Roman"/>
              <w:sz w:val="28"/>
              <w:szCs w:val="28"/>
              <w:highlight w:val="none"/>
            </w:rPr>
            <w:tab/>
          </w: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PAGEREF _Toc28843 \h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rPr>
            <w:t>6</w:t>
          </w:r>
          <w:r>
            <w:rPr>
              <w:rFonts w:hint="default"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_Toc25865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3</w:t>
          </w:r>
          <w:r>
            <w:rPr>
              <w:rFonts w:hint="eastAsia" w:ascii="Times New Roman" w:hAnsi="Times New Roman" w:eastAsia="仿宋" w:cs="Times New Roman"/>
              <w:sz w:val="28"/>
              <w:szCs w:val="28"/>
              <w:highlight w:val="none"/>
              <w:lang w:val="en-US" w:eastAsia="zh-CN"/>
            </w:rPr>
            <w:t xml:space="preserve"> </w:t>
          </w:r>
          <w:r>
            <w:rPr>
              <w:rFonts w:hint="eastAsia" w:ascii="黑体" w:hAnsi="黑体" w:eastAsia="黑体" w:cs="黑体"/>
              <w:sz w:val="28"/>
              <w:szCs w:val="28"/>
              <w:highlight w:val="none"/>
              <w:lang w:val="en-US" w:eastAsia="zh-CN"/>
            </w:rPr>
            <w:t>预防预警</w:t>
          </w:r>
          <w:r>
            <w:rPr>
              <w:rFonts w:hint="eastAsia" w:ascii="Times New Roman" w:hAnsi="Times New Roman" w:eastAsia="仿宋" w:cs="Times New Roman"/>
              <w:sz w:val="28"/>
              <w:szCs w:val="28"/>
              <w:highlight w:val="none"/>
            </w:rPr>
            <w:tab/>
          </w: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PAGEREF _Toc25865 \h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rPr>
            <w:t>6</w:t>
          </w:r>
          <w:r>
            <w:rPr>
              <w:rFonts w:hint="default"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_Toc28608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3</w:t>
          </w:r>
          <w:r>
            <w:rPr>
              <w:rFonts w:hint="eastAsia"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rPr>
            <w:t>1</w:t>
          </w:r>
          <w:r>
            <w:rPr>
              <w:rFonts w:hint="eastAsia" w:ascii="Times New Roman" w:hAnsi="Times New Roman" w:eastAsia="仿宋" w:cs="Times New Roman"/>
              <w:sz w:val="28"/>
              <w:szCs w:val="28"/>
              <w:highlight w:val="none"/>
            </w:rPr>
            <w:t xml:space="preserve"> </w:t>
          </w:r>
          <w:r>
            <w:rPr>
              <w:rFonts w:hint="eastAsia" w:ascii="楷体_GB2312" w:hAnsi="楷体_GB2312" w:eastAsia="楷体_GB2312" w:cs="楷体_GB2312"/>
              <w:sz w:val="28"/>
              <w:szCs w:val="28"/>
              <w:highlight w:val="none"/>
            </w:rPr>
            <w:t>预防</w:t>
          </w:r>
          <w:r>
            <w:rPr>
              <w:rFonts w:hint="eastAsia" w:ascii="Times New Roman" w:hAnsi="Times New Roman" w:eastAsia="仿宋" w:cs="Times New Roman"/>
              <w:sz w:val="28"/>
              <w:szCs w:val="28"/>
              <w:highlight w:val="none"/>
            </w:rPr>
            <w:tab/>
          </w: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PAGEREF _Toc28608 \h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rPr>
            <w:t>6</w:t>
          </w:r>
          <w:r>
            <w:rPr>
              <w:rFonts w:hint="default"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_Toc11924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3</w:t>
          </w:r>
          <w:r>
            <w:rPr>
              <w:rFonts w:hint="eastAsia"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rPr>
            <w:t>2</w:t>
          </w:r>
          <w:r>
            <w:rPr>
              <w:rFonts w:hint="eastAsia" w:ascii="Times New Roman" w:hAnsi="Times New Roman" w:eastAsia="仿宋" w:cs="Times New Roman"/>
              <w:sz w:val="28"/>
              <w:szCs w:val="28"/>
              <w:highlight w:val="none"/>
            </w:rPr>
            <w:t xml:space="preserve"> </w:t>
          </w:r>
          <w:r>
            <w:rPr>
              <w:rFonts w:hint="eastAsia" w:ascii="楷体_GB2312" w:hAnsi="楷体_GB2312" w:eastAsia="楷体_GB2312" w:cs="楷体_GB2312"/>
              <w:sz w:val="28"/>
              <w:szCs w:val="28"/>
              <w:highlight w:val="none"/>
            </w:rPr>
            <w:t>预警</w:t>
          </w:r>
          <w:r>
            <w:rPr>
              <w:rFonts w:hint="eastAsia" w:ascii="Times New Roman" w:hAnsi="Times New Roman" w:eastAsia="仿宋" w:cs="Times New Roman"/>
              <w:sz w:val="28"/>
              <w:szCs w:val="28"/>
              <w:highlight w:val="none"/>
            </w:rPr>
            <w:tab/>
          </w: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PAGEREF _Toc11924 \h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rPr>
            <w:t>7</w:t>
          </w:r>
          <w:r>
            <w:rPr>
              <w:rFonts w:hint="default"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_Toc17284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4</w:t>
          </w:r>
          <w:r>
            <w:rPr>
              <w:rFonts w:hint="eastAsia" w:ascii="Times New Roman" w:hAnsi="Times New Roman" w:eastAsia="仿宋" w:cs="Times New Roman"/>
              <w:sz w:val="28"/>
              <w:szCs w:val="28"/>
              <w:highlight w:val="none"/>
              <w:lang w:val="en-US" w:eastAsia="zh-CN"/>
            </w:rPr>
            <w:t xml:space="preserve"> </w:t>
          </w:r>
          <w:r>
            <w:rPr>
              <w:rFonts w:hint="eastAsia" w:ascii="黑体" w:hAnsi="黑体" w:eastAsia="黑体" w:cs="黑体"/>
              <w:sz w:val="28"/>
              <w:szCs w:val="28"/>
              <w:highlight w:val="none"/>
              <w:lang w:val="en-US" w:eastAsia="zh-CN"/>
            </w:rPr>
            <w:t>应急处置与救援</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_Toc17284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10</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_Toc12217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4</w:t>
          </w:r>
          <w:r>
            <w:rPr>
              <w:rFonts w:hint="eastAsia" w:ascii="Times New Roman" w:hAnsi="Times New Roman" w:eastAsia="仿宋" w:cs="Times New Roman"/>
              <w:sz w:val="28"/>
              <w:szCs w:val="28"/>
              <w:highlight w:val="none"/>
              <w:lang w:val="en-US" w:eastAsia="zh-CN"/>
            </w:rPr>
            <w:t>.</w:t>
          </w:r>
          <w:r>
            <w:rPr>
              <w:rFonts w:hint="default" w:ascii="Times New Roman" w:hAnsi="Times New Roman" w:eastAsia="仿宋" w:cs="Times New Roman"/>
              <w:sz w:val="28"/>
              <w:szCs w:val="28"/>
              <w:highlight w:val="none"/>
              <w:lang w:val="en-US" w:eastAsia="zh-CN"/>
            </w:rPr>
            <w:t>1</w:t>
          </w:r>
          <w:r>
            <w:rPr>
              <w:rFonts w:hint="eastAsia" w:ascii="Times New Roman" w:hAnsi="Times New Roman" w:eastAsia="仿宋" w:cs="Times New Roman"/>
              <w:sz w:val="28"/>
              <w:szCs w:val="28"/>
              <w:highlight w:val="none"/>
              <w:lang w:val="en-US" w:eastAsia="zh-CN"/>
            </w:rPr>
            <w:t xml:space="preserve"> </w:t>
          </w:r>
          <w:r>
            <w:rPr>
              <w:rFonts w:hint="eastAsia" w:ascii="楷体_GB2312" w:hAnsi="楷体_GB2312" w:eastAsia="楷体_GB2312" w:cs="楷体_GB2312"/>
              <w:sz w:val="28"/>
              <w:szCs w:val="28"/>
              <w:highlight w:val="none"/>
              <w:lang w:val="en-US" w:eastAsia="zh-CN"/>
            </w:rPr>
            <w:t>事故报告</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_Toc12217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10</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_Toc30540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4</w:t>
          </w:r>
          <w:r>
            <w:rPr>
              <w:rFonts w:hint="eastAsia" w:ascii="Times New Roman" w:hAnsi="Times New Roman" w:eastAsia="仿宋" w:cs="Times New Roman"/>
              <w:sz w:val="28"/>
              <w:szCs w:val="28"/>
              <w:highlight w:val="none"/>
              <w:lang w:val="en-US" w:eastAsia="zh-CN"/>
            </w:rPr>
            <w:t>.</w:t>
          </w:r>
          <w:r>
            <w:rPr>
              <w:rFonts w:hint="default" w:ascii="Times New Roman" w:hAnsi="Times New Roman" w:eastAsia="仿宋" w:cs="Times New Roman"/>
              <w:sz w:val="28"/>
              <w:szCs w:val="28"/>
              <w:highlight w:val="none"/>
              <w:lang w:val="en-US" w:eastAsia="zh-CN"/>
            </w:rPr>
            <w:t>2</w:t>
          </w:r>
          <w:r>
            <w:rPr>
              <w:rFonts w:hint="eastAsia" w:ascii="Times New Roman" w:hAnsi="Times New Roman" w:eastAsia="仿宋" w:cs="Times New Roman"/>
              <w:sz w:val="28"/>
              <w:szCs w:val="28"/>
              <w:highlight w:val="none"/>
              <w:lang w:val="en-US" w:eastAsia="zh-CN"/>
            </w:rPr>
            <w:t xml:space="preserve"> </w:t>
          </w:r>
          <w:r>
            <w:rPr>
              <w:rFonts w:hint="eastAsia" w:ascii="楷体_GB2312" w:hAnsi="楷体_GB2312" w:eastAsia="楷体_GB2312" w:cs="楷体_GB2312"/>
              <w:sz w:val="28"/>
              <w:szCs w:val="28"/>
              <w:highlight w:val="none"/>
              <w:lang w:val="en-US" w:eastAsia="zh-CN"/>
            </w:rPr>
            <w:t>先期处置</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_Toc30540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11</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rPr>
              <w:rFonts w:hint="eastAsia"/>
              <w:highlight w:val="none"/>
            </w:rPr>
          </w:pPr>
        </w:p>
        <w:p>
          <w:pPr>
            <w:pStyle w:val="10"/>
            <w:pageBreakBefore w:val="0"/>
            <w:tabs>
              <w:tab w:val="right" w:leader="dot" w:pos="8306"/>
            </w:tabs>
            <w:kinsoku/>
            <w:wordWrap/>
            <w:overflowPunct/>
            <w:topLinePunct w:val="0"/>
            <w:autoSpaceDE/>
            <w:autoSpaceDN/>
            <w:bidi w:val="0"/>
            <w:adjustRightInd/>
            <w:snapToGrid/>
            <w:spacing w:line="600" w:lineRule="exact"/>
            <w:ind w:firstLine="560" w:firstLineChars="200"/>
            <w:textAlignment w:val="auto"/>
            <w:rPr>
              <w:rFonts w:hint="eastAsia" w:ascii="Times New Roman" w:hAnsi="Times New Roman" w:eastAsia="仿宋" w:cs="Times New Roman"/>
              <w:sz w:val="28"/>
              <w:szCs w:val="28"/>
              <w:highlight w:val="none"/>
            </w:rPr>
            <w:sectPr>
              <w:footerReference r:id="rId4" w:type="default"/>
              <w:pgSz w:w="11906" w:h="16838"/>
              <w:pgMar w:top="1644" w:right="1474" w:bottom="1417" w:left="1587" w:header="851" w:footer="992" w:gutter="0"/>
              <w:pgNumType w:fmt="decimal" w:start="1"/>
              <w:cols w:space="0" w:num="1"/>
              <w:rtlGutter w:val="0"/>
              <w:docGrid w:type="lines" w:linePitch="444" w:charSpace="0"/>
            </w:sectPr>
          </w:pP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_Toc3373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4</w:t>
          </w:r>
          <w:r>
            <w:rPr>
              <w:rFonts w:hint="eastAsia" w:ascii="Times New Roman" w:hAnsi="Times New Roman" w:eastAsia="仿宋" w:cs="Times New Roman"/>
              <w:sz w:val="28"/>
              <w:szCs w:val="28"/>
              <w:highlight w:val="none"/>
              <w:lang w:val="en-US" w:eastAsia="zh-CN"/>
            </w:rPr>
            <w:t>.</w:t>
          </w:r>
          <w:r>
            <w:rPr>
              <w:rFonts w:hint="default" w:ascii="Times New Roman" w:hAnsi="Times New Roman" w:eastAsia="仿宋" w:cs="Times New Roman"/>
              <w:sz w:val="28"/>
              <w:szCs w:val="28"/>
              <w:highlight w:val="none"/>
              <w:lang w:val="en-US" w:eastAsia="zh-CN"/>
            </w:rPr>
            <w:t>3</w:t>
          </w:r>
          <w:r>
            <w:rPr>
              <w:rFonts w:hint="eastAsia" w:ascii="Times New Roman" w:hAnsi="Times New Roman" w:eastAsia="仿宋" w:cs="Times New Roman"/>
              <w:sz w:val="28"/>
              <w:szCs w:val="28"/>
              <w:highlight w:val="none"/>
              <w:lang w:val="en-US" w:eastAsia="zh-CN"/>
            </w:rPr>
            <w:t xml:space="preserve"> </w:t>
          </w:r>
          <w:r>
            <w:rPr>
              <w:rFonts w:hint="eastAsia" w:ascii="楷体_GB2312" w:hAnsi="楷体_GB2312" w:eastAsia="楷体_GB2312" w:cs="楷体_GB2312"/>
              <w:sz w:val="28"/>
              <w:szCs w:val="28"/>
              <w:highlight w:val="none"/>
              <w:lang w:val="en-US" w:eastAsia="zh-CN"/>
            </w:rPr>
            <w:t>分级响应</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_Toc3373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1</w:t>
          </w:r>
          <w:r>
            <w:rPr>
              <w:rFonts w:hint="eastAsia" w:ascii="Times New Roman" w:hAnsi="Times New Roman" w:eastAsia="仿宋" w:cs="Times New Roman"/>
              <w:sz w:val="28"/>
              <w:szCs w:val="28"/>
              <w:highlight w:val="none"/>
              <w:lang w:val="en-US" w:eastAsia="zh-CN"/>
            </w:rPr>
            <w:t>1</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_Toc22730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4</w:t>
          </w:r>
          <w:r>
            <w:rPr>
              <w:rFonts w:hint="eastAsia" w:ascii="Times New Roman" w:hAnsi="Times New Roman" w:eastAsia="仿宋" w:cs="Times New Roman"/>
              <w:sz w:val="28"/>
              <w:szCs w:val="28"/>
              <w:highlight w:val="none"/>
              <w:lang w:val="en-US" w:eastAsia="zh-CN"/>
            </w:rPr>
            <w:t>.</w:t>
          </w:r>
          <w:r>
            <w:rPr>
              <w:rFonts w:hint="default" w:ascii="Times New Roman" w:hAnsi="Times New Roman" w:eastAsia="仿宋" w:cs="Times New Roman"/>
              <w:sz w:val="28"/>
              <w:szCs w:val="28"/>
              <w:highlight w:val="none"/>
              <w:lang w:val="en-US" w:eastAsia="zh-CN"/>
            </w:rPr>
            <w:t>4</w:t>
          </w:r>
          <w:r>
            <w:rPr>
              <w:rFonts w:hint="eastAsia" w:ascii="Times New Roman" w:hAnsi="Times New Roman" w:eastAsia="仿宋" w:cs="Times New Roman"/>
              <w:sz w:val="28"/>
              <w:szCs w:val="28"/>
              <w:highlight w:val="none"/>
              <w:lang w:val="en-US" w:eastAsia="zh-CN"/>
            </w:rPr>
            <w:t xml:space="preserve"> </w:t>
          </w:r>
          <w:r>
            <w:rPr>
              <w:rFonts w:hint="eastAsia" w:ascii="楷体_GB2312" w:hAnsi="楷体_GB2312" w:eastAsia="楷体_GB2312" w:cs="楷体_GB2312"/>
              <w:sz w:val="28"/>
              <w:szCs w:val="28"/>
              <w:highlight w:val="none"/>
              <w:lang w:val="en-US" w:eastAsia="zh-CN"/>
            </w:rPr>
            <w:t>指挥协调</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_Toc22730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13</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_Toc28503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4</w:t>
          </w:r>
          <w:r>
            <w:rPr>
              <w:rFonts w:hint="eastAsia" w:ascii="Times New Roman" w:hAnsi="Times New Roman" w:eastAsia="仿宋" w:cs="Times New Roman"/>
              <w:sz w:val="28"/>
              <w:szCs w:val="28"/>
              <w:highlight w:val="none"/>
              <w:lang w:val="en-US" w:eastAsia="zh-CN"/>
            </w:rPr>
            <w:t>.</w:t>
          </w:r>
          <w:r>
            <w:rPr>
              <w:rFonts w:hint="default" w:ascii="Times New Roman" w:hAnsi="Times New Roman" w:eastAsia="仿宋" w:cs="Times New Roman"/>
              <w:sz w:val="28"/>
              <w:szCs w:val="28"/>
              <w:highlight w:val="none"/>
              <w:lang w:val="en-US" w:eastAsia="zh-CN"/>
            </w:rPr>
            <w:t>5</w:t>
          </w:r>
          <w:r>
            <w:rPr>
              <w:rFonts w:hint="eastAsia" w:ascii="Times New Roman" w:hAnsi="Times New Roman" w:eastAsia="仿宋" w:cs="Times New Roman"/>
              <w:sz w:val="28"/>
              <w:szCs w:val="28"/>
              <w:highlight w:val="none"/>
              <w:lang w:val="en-US" w:eastAsia="zh-CN"/>
            </w:rPr>
            <w:t xml:space="preserve"> </w:t>
          </w:r>
          <w:r>
            <w:rPr>
              <w:rFonts w:hint="eastAsia" w:ascii="楷体_GB2312" w:hAnsi="楷体_GB2312" w:eastAsia="楷体_GB2312" w:cs="楷体_GB2312"/>
              <w:sz w:val="28"/>
              <w:szCs w:val="28"/>
              <w:highlight w:val="none"/>
              <w:lang w:val="en-US" w:eastAsia="zh-CN"/>
            </w:rPr>
            <w:t>现场处置</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_Toc28503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1</w:t>
          </w:r>
          <w:r>
            <w:rPr>
              <w:rFonts w:hint="eastAsia" w:ascii="Times New Roman" w:hAnsi="Times New Roman" w:eastAsia="仿宋" w:cs="Times New Roman"/>
              <w:sz w:val="28"/>
              <w:szCs w:val="28"/>
              <w:highlight w:val="none"/>
              <w:lang w:val="en-US" w:eastAsia="zh-CN"/>
            </w:rPr>
            <w:t>3</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_Toc7845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4</w:t>
          </w:r>
          <w:r>
            <w:rPr>
              <w:rFonts w:hint="eastAsia" w:ascii="Times New Roman" w:hAnsi="Times New Roman" w:eastAsia="仿宋" w:cs="Times New Roman"/>
              <w:sz w:val="28"/>
              <w:szCs w:val="28"/>
              <w:highlight w:val="none"/>
              <w:lang w:val="en-US" w:eastAsia="zh-CN"/>
            </w:rPr>
            <w:t>.</w:t>
          </w:r>
          <w:r>
            <w:rPr>
              <w:rFonts w:hint="default" w:ascii="Times New Roman" w:hAnsi="Times New Roman" w:eastAsia="仿宋" w:cs="Times New Roman"/>
              <w:sz w:val="28"/>
              <w:szCs w:val="28"/>
              <w:highlight w:val="none"/>
              <w:lang w:val="en-US" w:eastAsia="zh-CN"/>
            </w:rPr>
            <w:t>6</w:t>
          </w:r>
          <w:r>
            <w:rPr>
              <w:rFonts w:hint="eastAsia" w:ascii="Times New Roman" w:hAnsi="Times New Roman" w:eastAsia="仿宋" w:cs="Times New Roman"/>
              <w:sz w:val="28"/>
              <w:szCs w:val="28"/>
              <w:highlight w:val="none"/>
              <w:lang w:val="en-US" w:eastAsia="zh-CN"/>
            </w:rPr>
            <w:t xml:space="preserve"> </w:t>
          </w:r>
          <w:r>
            <w:rPr>
              <w:rFonts w:hint="eastAsia" w:ascii="楷体_GB2312" w:hAnsi="楷体_GB2312" w:eastAsia="楷体_GB2312" w:cs="楷体_GB2312"/>
              <w:sz w:val="28"/>
              <w:szCs w:val="28"/>
              <w:highlight w:val="none"/>
              <w:lang w:val="en-US" w:eastAsia="zh-CN"/>
            </w:rPr>
            <w:t>信息发布</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_Toc7845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1</w:t>
          </w:r>
          <w:r>
            <w:rPr>
              <w:rFonts w:hint="eastAsia" w:ascii="Times New Roman" w:hAnsi="Times New Roman" w:eastAsia="仿宋" w:cs="Times New Roman"/>
              <w:sz w:val="28"/>
              <w:szCs w:val="28"/>
              <w:highlight w:val="none"/>
              <w:lang w:val="en-US" w:eastAsia="zh-CN"/>
            </w:rPr>
            <w:t>5</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_Toc14089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4</w:t>
          </w:r>
          <w:r>
            <w:rPr>
              <w:rFonts w:hint="eastAsia" w:ascii="Times New Roman" w:hAnsi="Times New Roman" w:eastAsia="仿宋" w:cs="Times New Roman"/>
              <w:sz w:val="28"/>
              <w:szCs w:val="28"/>
              <w:highlight w:val="none"/>
              <w:lang w:val="en-US" w:eastAsia="zh-CN"/>
            </w:rPr>
            <w:t>.</w:t>
          </w:r>
          <w:r>
            <w:rPr>
              <w:rFonts w:hint="default" w:ascii="Times New Roman" w:hAnsi="Times New Roman" w:eastAsia="仿宋" w:cs="Times New Roman"/>
              <w:sz w:val="28"/>
              <w:szCs w:val="28"/>
              <w:highlight w:val="none"/>
              <w:lang w:val="en-US" w:eastAsia="zh-CN"/>
            </w:rPr>
            <w:t>7</w:t>
          </w:r>
          <w:r>
            <w:rPr>
              <w:rFonts w:hint="eastAsia" w:ascii="Times New Roman" w:hAnsi="Times New Roman" w:eastAsia="仿宋" w:cs="Times New Roman"/>
              <w:sz w:val="28"/>
              <w:szCs w:val="28"/>
              <w:highlight w:val="none"/>
              <w:lang w:val="en-US" w:eastAsia="zh-CN"/>
            </w:rPr>
            <w:t xml:space="preserve"> </w:t>
          </w:r>
          <w:r>
            <w:rPr>
              <w:rFonts w:hint="eastAsia" w:ascii="楷体_GB2312" w:hAnsi="楷体_GB2312" w:eastAsia="楷体_GB2312" w:cs="楷体_GB2312"/>
              <w:sz w:val="28"/>
              <w:szCs w:val="28"/>
              <w:highlight w:val="none"/>
              <w:lang w:val="en-US" w:eastAsia="zh-CN"/>
            </w:rPr>
            <w:t>响应结束</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_Toc14089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1</w:t>
          </w:r>
          <w:r>
            <w:rPr>
              <w:rFonts w:hint="eastAsia" w:ascii="Times New Roman" w:hAnsi="Times New Roman" w:eastAsia="仿宋" w:cs="Times New Roman"/>
              <w:sz w:val="28"/>
              <w:szCs w:val="28"/>
              <w:highlight w:val="none"/>
              <w:lang w:val="en-US" w:eastAsia="zh-CN"/>
            </w:rPr>
            <w:t>5</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_Toc15717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5</w:t>
          </w:r>
          <w:r>
            <w:rPr>
              <w:rFonts w:hint="eastAsia" w:ascii="Times New Roman" w:hAnsi="Times New Roman" w:eastAsia="仿宋" w:cs="Times New Roman"/>
              <w:sz w:val="28"/>
              <w:szCs w:val="28"/>
              <w:highlight w:val="none"/>
              <w:lang w:val="en-US" w:eastAsia="zh-CN"/>
            </w:rPr>
            <w:t xml:space="preserve"> </w:t>
          </w:r>
          <w:r>
            <w:rPr>
              <w:rFonts w:hint="eastAsia" w:ascii="黑体" w:hAnsi="黑体" w:eastAsia="黑体" w:cs="黑体"/>
              <w:sz w:val="28"/>
              <w:szCs w:val="28"/>
              <w:highlight w:val="none"/>
              <w:lang w:val="en-US" w:eastAsia="zh-CN"/>
            </w:rPr>
            <w:t>后期处置</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_Toc15717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1</w:t>
          </w:r>
          <w:r>
            <w:rPr>
              <w:rFonts w:hint="eastAsia" w:ascii="Times New Roman" w:hAnsi="Times New Roman" w:eastAsia="仿宋" w:cs="Times New Roman"/>
              <w:sz w:val="28"/>
              <w:szCs w:val="28"/>
              <w:highlight w:val="none"/>
              <w:lang w:val="en-US" w:eastAsia="zh-CN"/>
            </w:rPr>
            <w:t>6</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_Toc13421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5</w:t>
          </w:r>
          <w:r>
            <w:rPr>
              <w:rFonts w:hint="eastAsia"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rPr>
            <w:t>1</w:t>
          </w:r>
          <w:r>
            <w:rPr>
              <w:rFonts w:hint="eastAsia" w:ascii="Times New Roman" w:hAnsi="Times New Roman" w:eastAsia="仿宋" w:cs="Times New Roman"/>
              <w:sz w:val="28"/>
              <w:szCs w:val="28"/>
              <w:highlight w:val="none"/>
            </w:rPr>
            <w:t xml:space="preserve"> </w:t>
          </w:r>
          <w:r>
            <w:rPr>
              <w:rFonts w:hint="eastAsia" w:ascii="楷体_GB2312" w:hAnsi="楷体_GB2312" w:eastAsia="楷体_GB2312" w:cs="楷体_GB2312"/>
              <w:sz w:val="28"/>
              <w:szCs w:val="28"/>
              <w:highlight w:val="none"/>
            </w:rPr>
            <w:t>善后处置</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_Toc13421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1</w:t>
          </w:r>
          <w:r>
            <w:rPr>
              <w:rFonts w:hint="eastAsia" w:ascii="Times New Roman" w:hAnsi="Times New Roman" w:eastAsia="仿宋" w:cs="Times New Roman"/>
              <w:sz w:val="28"/>
              <w:szCs w:val="28"/>
              <w:highlight w:val="none"/>
              <w:lang w:val="en-US" w:eastAsia="zh-CN"/>
            </w:rPr>
            <w:t>6</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_Toc1773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5</w:t>
          </w:r>
          <w:r>
            <w:rPr>
              <w:rFonts w:hint="eastAsia"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rPr>
            <w:t>2</w:t>
          </w:r>
          <w:r>
            <w:rPr>
              <w:rFonts w:hint="eastAsia" w:ascii="Times New Roman" w:hAnsi="Times New Roman" w:eastAsia="仿宋" w:cs="Times New Roman"/>
              <w:sz w:val="28"/>
              <w:szCs w:val="28"/>
              <w:highlight w:val="none"/>
            </w:rPr>
            <w:t xml:space="preserve"> </w:t>
          </w:r>
          <w:r>
            <w:rPr>
              <w:rFonts w:hint="eastAsia" w:ascii="楷体_GB2312" w:hAnsi="楷体_GB2312" w:eastAsia="楷体_GB2312" w:cs="楷体_GB2312"/>
              <w:sz w:val="28"/>
              <w:szCs w:val="28"/>
              <w:highlight w:val="none"/>
            </w:rPr>
            <w:t>事故调查</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_Toc1773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16</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_Toc9936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5</w:t>
          </w:r>
          <w:r>
            <w:rPr>
              <w:rFonts w:hint="eastAsia"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rPr>
            <w:t>3</w:t>
          </w:r>
          <w:r>
            <w:rPr>
              <w:rFonts w:hint="eastAsia" w:ascii="Times New Roman" w:hAnsi="Times New Roman" w:eastAsia="仿宋" w:cs="Times New Roman"/>
              <w:sz w:val="28"/>
              <w:szCs w:val="28"/>
              <w:highlight w:val="none"/>
            </w:rPr>
            <w:t xml:space="preserve"> </w:t>
          </w:r>
          <w:r>
            <w:rPr>
              <w:rFonts w:hint="eastAsia" w:ascii="楷体_GB2312" w:hAnsi="楷体_GB2312" w:eastAsia="楷体_GB2312" w:cs="楷体_GB2312"/>
              <w:sz w:val="28"/>
              <w:szCs w:val="28"/>
              <w:highlight w:val="none"/>
            </w:rPr>
            <w:t>总结评估</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_Toc9936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1</w:t>
          </w:r>
          <w:r>
            <w:rPr>
              <w:rFonts w:hint="eastAsia" w:ascii="Times New Roman" w:hAnsi="Times New Roman" w:eastAsia="仿宋" w:cs="Times New Roman"/>
              <w:sz w:val="28"/>
              <w:szCs w:val="28"/>
              <w:highlight w:val="none"/>
              <w:lang w:val="en-US" w:eastAsia="zh-CN"/>
            </w:rPr>
            <w:t>6</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_Toc1647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6</w:t>
          </w:r>
          <w:r>
            <w:rPr>
              <w:rFonts w:hint="eastAsia" w:ascii="Times New Roman" w:hAnsi="Times New Roman" w:eastAsia="仿宋" w:cs="Times New Roman"/>
              <w:sz w:val="28"/>
              <w:szCs w:val="28"/>
              <w:highlight w:val="none"/>
              <w:lang w:val="en-US" w:eastAsia="zh-CN"/>
            </w:rPr>
            <w:t xml:space="preserve"> </w:t>
          </w:r>
          <w:r>
            <w:rPr>
              <w:rFonts w:hint="eastAsia" w:ascii="黑体" w:hAnsi="黑体" w:eastAsia="黑体" w:cs="黑体"/>
              <w:sz w:val="28"/>
              <w:szCs w:val="28"/>
              <w:highlight w:val="none"/>
              <w:lang w:val="en-US" w:eastAsia="zh-CN"/>
            </w:rPr>
            <w:t>保障措施</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_Toc1647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1</w:t>
          </w:r>
          <w:r>
            <w:rPr>
              <w:rFonts w:hint="eastAsia" w:ascii="Times New Roman" w:hAnsi="Times New Roman" w:eastAsia="仿宋" w:cs="Times New Roman"/>
              <w:sz w:val="28"/>
              <w:szCs w:val="28"/>
              <w:highlight w:val="none"/>
              <w:lang w:val="en-US" w:eastAsia="zh-CN"/>
            </w:rPr>
            <w:t>7</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_Toc22889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6</w:t>
          </w:r>
          <w:r>
            <w:rPr>
              <w:rFonts w:hint="eastAsia"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rPr>
            <w:t>1</w:t>
          </w:r>
          <w:r>
            <w:rPr>
              <w:rFonts w:hint="eastAsia" w:ascii="Times New Roman" w:hAnsi="Times New Roman" w:eastAsia="仿宋" w:cs="Times New Roman"/>
              <w:sz w:val="28"/>
              <w:szCs w:val="28"/>
              <w:highlight w:val="none"/>
            </w:rPr>
            <w:t xml:space="preserve"> </w:t>
          </w:r>
          <w:r>
            <w:rPr>
              <w:rFonts w:hint="eastAsia" w:ascii="楷体_GB2312" w:hAnsi="楷体_GB2312" w:eastAsia="楷体_GB2312" w:cs="楷体_GB2312"/>
              <w:sz w:val="28"/>
              <w:szCs w:val="28"/>
              <w:highlight w:val="none"/>
            </w:rPr>
            <w:t>队伍保障</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_Toc22889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1</w:t>
          </w:r>
          <w:r>
            <w:rPr>
              <w:rFonts w:hint="eastAsia" w:ascii="Times New Roman" w:hAnsi="Times New Roman" w:eastAsia="仿宋" w:cs="Times New Roman"/>
              <w:sz w:val="28"/>
              <w:szCs w:val="28"/>
              <w:highlight w:val="none"/>
              <w:lang w:val="en-US" w:eastAsia="zh-CN"/>
            </w:rPr>
            <w:t>7</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_Toc15333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6</w:t>
          </w:r>
          <w:r>
            <w:rPr>
              <w:rFonts w:hint="eastAsia"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rPr>
            <w:t>2</w:t>
          </w:r>
          <w:r>
            <w:rPr>
              <w:rFonts w:hint="eastAsia" w:ascii="Times New Roman" w:hAnsi="Times New Roman" w:eastAsia="仿宋" w:cs="Times New Roman"/>
              <w:sz w:val="28"/>
              <w:szCs w:val="28"/>
              <w:highlight w:val="none"/>
            </w:rPr>
            <w:t xml:space="preserve"> </w:t>
          </w:r>
          <w:r>
            <w:rPr>
              <w:rFonts w:hint="eastAsia" w:ascii="楷体_GB2312" w:hAnsi="楷体_GB2312" w:eastAsia="楷体_GB2312" w:cs="楷体_GB2312"/>
              <w:sz w:val="28"/>
              <w:szCs w:val="28"/>
              <w:highlight w:val="none"/>
            </w:rPr>
            <w:t>装备物资保障</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_Toc15333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17</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_Toc12132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6</w:t>
          </w:r>
          <w:r>
            <w:rPr>
              <w:rFonts w:hint="eastAsia"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rPr>
            <w:t>3</w:t>
          </w:r>
          <w:r>
            <w:rPr>
              <w:rFonts w:hint="eastAsia" w:ascii="Times New Roman" w:hAnsi="Times New Roman" w:eastAsia="仿宋" w:cs="Times New Roman"/>
              <w:sz w:val="28"/>
              <w:szCs w:val="28"/>
              <w:highlight w:val="none"/>
            </w:rPr>
            <w:t xml:space="preserve"> </w:t>
          </w:r>
          <w:r>
            <w:rPr>
              <w:rFonts w:hint="eastAsia" w:ascii="楷体_GB2312" w:hAnsi="楷体_GB2312" w:eastAsia="楷体_GB2312" w:cs="楷体_GB2312"/>
              <w:sz w:val="28"/>
              <w:szCs w:val="28"/>
              <w:highlight w:val="none"/>
            </w:rPr>
            <w:t>通信保障</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_Toc12132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1</w:t>
          </w:r>
          <w:r>
            <w:rPr>
              <w:rFonts w:hint="eastAsia" w:ascii="Times New Roman" w:hAnsi="Times New Roman" w:eastAsia="仿宋" w:cs="Times New Roman"/>
              <w:sz w:val="28"/>
              <w:szCs w:val="28"/>
              <w:highlight w:val="none"/>
              <w:lang w:val="en-US" w:eastAsia="zh-CN"/>
            </w:rPr>
            <w:t>7</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_Toc15485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6</w:t>
          </w:r>
          <w:r>
            <w:rPr>
              <w:rFonts w:hint="eastAsia"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rPr>
            <w:t>4</w:t>
          </w:r>
          <w:r>
            <w:rPr>
              <w:rFonts w:hint="eastAsia" w:ascii="Times New Roman" w:hAnsi="Times New Roman" w:eastAsia="仿宋" w:cs="Times New Roman"/>
              <w:sz w:val="28"/>
              <w:szCs w:val="28"/>
              <w:highlight w:val="none"/>
            </w:rPr>
            <w:t xml:space="preserve"> </w:t>
          </w:r>
          <w:r>
            <w:rPr>
              <w:rFonts w:hint="eastAsia" w:ascii="楷体_GB2312" w:hAnsi="楷体_GB2312" w:eastAsia="楷体_GB2312" w:cs="楷体_GB2312"/>
              <w:sz w:val="28"/>
              <w:szCs w:val="28"/>
              <w:highlight w:val="none"/>
            </w:rPr>
            <w:t>交通运输保障</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_Toc15485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1</w:t>
          </w:r>
          <w:r>
            <w:rPr>
              <w:rFonts w:hint="eastAsia" w:ascii="Times New Roman" w:hAnsi="Times New Roman" w:eastAsia="仿宋" w:cs="Times New Roman"/>
              <w:sz w:val="28"/>
              <w:szCs w:val="28"/>
              <w:highlight w:val="none"/>
              <w:lang w:val="en-US" w:eastAsia="zh-CN"/>
            </w:rPr>
            <w:t>7</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_Toc29986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6</w:t>
          </w:r>
          <w:r>
            <w:rPr>
              <w:rFonts w:hint="eastAsia"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rPr>
            <w:t>5</w:t>
          </w:r>
          <w:r>
            <w:rPr>
              <w:rFonts w:hint="eastAsia" w:ascii="Times New Roman" w:hAnsi="Times New Roman" w:eastAsia="仿宋" w:cs="Times New Roman"/>
              <w:sz w:val="28"/>
              <w:szCs w:val="28"/>
              <w:highlight w:val="none"/>
            </w:rPr>
            <w:t xml:space="preserve"> </w:t>
          </w:r>
          <w:r>
            <w:rPr>
              <w:rFonts w:hint="eastAsia" w:ascii="楷体_GB2312" w:hAnsi="楷体_GB2312" w:eastAsia="楷体_GB2312" w:cs="楷体_GB2312"/>
              <w:sz w:val="28"/>
              <w:szCs w:val="28"/>
              <w:highlight w:val="none"/>
            </w:rPr>
            <w:t>资金保障</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_Toc29986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1</w:t>
          </w:r>
          <w:r>
            <w:rPr>
              <w:rFonts w:hint="eastAsia" w:ascii="Times New Roman" w:hAnsi="Times New Roman" w:eastAsia="仿宋" w:cs="Times New Roman"/>
              <w:sz w:val="28"/>
              <w:szCs w:val="28"/>
              <w:highlight w:val="none"/>
              <w:lang w:val="en-US" w:eastAsia="zh-CN"/>
            </w:rPr>
            <w:t>8</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_Toc10071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6</w:t>
          </w:r>
          <w:r>
            <w:rPr>
              <w:rFonts w:hint="eastAsia"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rPr>
            <w:t>6</w:t>
          </w:r>
          <w:r>
            <w:rPr>
              <w:rFonts w:hint="eastAsia" w:ascii="Times New Roman" w:hAnsi="Times New Roman" w:eastAsia="仿宋" w:cs="Times New Roman"/>
              <w:sz w:val="28"/>
              <w:szCs w:val="28"/>
              <w:highlight w:val="none"/>
            </w:rPr>
            <w:t xml:space="preserve"> </w:t>
          </w:r>
          <w:r>
            <w:rPr>
              <w:rFonts w:hint="eastAsia" w:ascii="楷体_GB2312" w:hAnsi="楷体_GB2312" w:eastAsia="楷体_GB2312" w:cs="楷体_GB2312"/>
              <w:sz w:val="28"/>
              <w:szCs w:val="28"/>
              <w:highlight w:val="none"/>
            </w:rPr>
            <w:t>电力保障</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_Toc10071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18</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_Toc18552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6</w:t>
          </w:r>
          <w:r>
            <w:rPr>
              <w:rFonts w:hint="eastAsia"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rPr>
            <w:t>7</w:t>
          </w:r>
          <w:r>
            <w:rPr>
              <w:rFonts w:hint="eastAsia" w:ascii="Times New Roman" w:hAnsi="Times New Roman" w:eastAsia="仿宋" w:cs="Times New Roman"/>
              <w:sz w:val="28"/>
              <w:szCs w:val="28"/>
              <w:highlight w:val="none"/>
            </w:rPr>
            <w:t xml:space="preserve"> </w:t>
          </w:r>
          <w:r>
            <w:rPr>
              <w:rFonts w:hint="eastAsia" w:ascii="楷体_GB2312" w:hAnsi="楷体_GB2312" w:eastAsia="楷体_GB2312" w:cs="楷体_GB2312"/>
              <w:sz w:val="28"/>
              <w:szCs w:val="28"/>
              <w:highlight w:val="none"/>
            </w:rPr>
            <w:t>治安保障</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_Toc18552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18</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_Toc6471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6</w:t>
          </w:r>
          <w:r>
            <w:rPr>
              <w:rFonts w:hint="eastAsia" w:ascii="Times New Roman" w:hAnsi="Times New Roman" w:eastAsia="仿宋" w:cs="Times New Roman"/>
              <w:sz w:val="28"/>
              <w:szCs w:val="28"/>
              <w:highlight w:val="none"/>
              <w:lang w:val="en-US" w:eastAsia="zh-CN"/>
            </w:rPr>
            <w:t>.</w:t>
          </w:r>
          <w:r>
            <w:rPr>
              <w:rFonts w:hint="default" w:ascii="Times New Roman" w:hAnsi="Times New Roman" w:eastAsia="仿宋" w:cs="Times New Roman"/>
              <w:sz w:val="28"/>
              <w:szCs w:val="28"/>
              <w:highlight w:val="none"/>
              <w:lang w:val="en-US" w:eastAsia="zh-CN"/>
            </w:rPr>
            <w:t>8</w:t>
          </w:r>
          <w:r>
            <w:rPr>
              <w:rFonts w:hint="eastAsia" w:ascii="Times New Roman" w:hAnsi="Times New Roman" w:eastAsia="仿宋" w:cs="Times New Roman"/>
              <w:sz w:val="28"/>
              <w:szCs w:val="28"/>
              <w:highlight w:val="none"/>
              <w:lang w:val="en-US" w:eastAsia="zh-CN"/>
            </w:rPr>
            <w:t xml:space="preserve"> </w:t>
          </w:r>
          <w:r>
            <w:rPr>
              <w:rFonts w:hint="eastAsia" w:ascii="楷体_GB2312" w:hAnsi="楷体_GB2312" w:eastAsia="楷体_GB2312" w:cs="楷体_GB2312"/>
              <w:sz w:val="28"/>
              <w:szCs w:val="28"/>
              <w:highlight w:val="none"/>
            </w:rPr>
            <w:t>医疗卫生保障</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_Toc6471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1</w:t>
          </w:r>
          <w:r>
            <w:rPr>
              <w:rFonts w:hint="eastAsia" w:ascii="Times New Roman" w:hAnsi="Times New Roman" w:eastAsia="仿宋" w:cs="Times New Roman"/>
              <w:sz w:val="28"/>
              <w:szCs w:val="28"/>
              <w:highlight w:val="none"/>
              <w:lang w:val="en-US" w:eastAsia="zh-CN"/>
            </w:rPr>
            <w:t>8</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_Toc6471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6</w:t>
          </w:r>
          <w:r>
            <w:rPr>
              <w:rFonts w:hint="eastAsia" w:ascii="Times New Roman" w:hAnsi="Times New Roman" w:eastAsia="仿宋" w:cs="Times New Roman"/>
              <w:sz w:val="28"/>
              <w:szCs w:val="28"/>
              <w:highlight w:val="none"/>
              <w:lang w:val="en-US" w:eastAsia="zh-CN"/>
            </w:rPr>
            <w:t xml:space="preserve">.9 </w:t>
          </w:r>
          <w:r>
            <w:rPr>
              <w:rFonts w:hint="eastAsia" w:ascii="楷体_GB2312" w:hAnsi="楷体_GB2312" w:eastAsia="楷体_GB2312" w:cs="楷体_GB2312"/>
              <w:sz w:val="28"/>
              <w:szCs w:val="28"/>
              <w:highlight w:val="none"/>
              <w:lang w:val="en-US" w:eastAsia="zh-CN"/>
            </w:rPr>
            <w:t>应急救援人员安全</w:t>
          </w:r>
          <w:r>
            <w:rPr>
              <w:rFonts w:hint="eastAsia" w:ascii="楷体_GB2312" w:hAnsi="楷体_GB2312" w:eastAsia="楷体_GB2312" w:cs="楷体_GB2312"/>
              <w:sz w:val="28"/>
              <w:szCs w:val="28"/>
              <w:highlight w:val="none"/>
            </w:rPr>
            <w:t>保障</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_Toc6471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1</w:t>
          </w:r>
          <w:r>
            <w:rPr>
              <w:rFonts w:hint="eastAsia" w:ascii="Times New Roman" w:hAnsi="Times New Roman" w:eastAsia="仿宋" w:cs="Times New Roman"/>
              <w:sz w:val="28"/>
              <w:szCs w:val="28"/>
              <w:highlight w:val="none"/>
              <w:lang w:val="en-US" w:eastAsia="zh-CN"/>
            </w:rPr>
            <w:t>8</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_Toc14330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7</w:t>
          </w:r>
          <w:r>
            <w:rPr>
              <w:rFonts w:hint="eastAsia" w:ascii="Times New Roman" w:hAnsi="Times New Roman" w:eastAsia="仿宋" w:cs="Times New Roman"/>
              <w:sz w:val="28"/>
              <w:szCs w:val="28"/>
              <w:highlight w:val="none"/>
              <w:lang w:val="en-US" w:eastAsia="zh-CN"/>
            </w:rPr>
            <w:t xml:space="preserve"> </w:t>
          </w:r>
          <w:r>
            <w:rPr>
              <w:rFonts w:hint="eastAsia" w:ascii="黑体" w:hAnsi="黑体" w:eastAsia="黑体" w:cs="黑体"/>
              <w:sz w:val="28"/>
              <w:szCs w:val="28"/>
              <w:highlight w:val="none"/>
              <w:lang w:val="en-US" w:eastAsia="zh-CN"/>
            </w:rPr>
            <w:t>预案管理</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_Toc14330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1</w:t>
          </w:r>
          <w:r>
            <w:rPr>
              <w:rFonts w:hint="eastAsia" w:ascii="Times New Roman" w:hAnsi="Times New Roman" w:eastAsia="仿宋" w:cs="Times New Roman"/>
              <w:sz w:val="28"/>
              <w:szCs w:val="28"/>
              <w:highlight w:val="none"/>
              <w:lang w:val="en-US" w:eastAsia="zh-CN"/>
            </w:rPr>
            <w:t>9</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_Toc24431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7</w:t>
          </w:r>
          <w:r>
            <w:rPr>
              <w:rFonts w:hint="eastAsia"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rPr>
            <w:t>1</w:t>
          </w:r>
          <w:r>
            <w:rPr>
              <w:rFonts w:hint="eastAsia" w:ascii="Times New Roman" w:hAnsi="Times New Roman" w:eastAsia="仿宋" w:cs="Times New Roman"/>
              <w:sz w:val="28"/>
              <w:szCs w:val="28"/>
              <w:highlight w:val="none"/>
            </w:rPr>
            <w:t xml:space="preserve"> </w:t>
          </w:r>
          <w:r>
            <w:rPr>
              <w:rFonts w:hint="eastAsia" w:ascii="楷体_GB2312" w:hAnsi="楷体_GB2312" w:eastAsia="楷体_GB2312" w:cs="楷体_GB2312"/>
              <w:sz w:val="28"/>
              <w:szCs w:val="28"/>
              <w:highlight w:val="none"/>
            </w:rPr>
            <w:t>宣传培训</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_Toc24431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1</w:t>
          </w:r>
          <w:r>
            <w:rPr>
              <w:rFonts w:hint="eastAsia" w:ascii="Times New Roman" w:hAnsi="Times New Roman" w:eastAsia="仿宋" w:cs="Times New Roman"/>
              <w:sz w:val="28"/>
              <w:szCs w:val="28"/>
              <w:highlight w:val="none"/>
              <w:lang w:val="en-US" w:eastAsia="zh-CN"/>
            </w:rPr>
            <w:t>9</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_Toc31127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7</w:t>
          </w:r>
          <w:r>
            <w:rPr>
              <w:rFonts w:hint="eastAsia"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rPr>
            <w:t>2</w:t>
          </w:r>
          <w:r>
            <w:rPr>
              <w:rFonts w:hint="eastAsia" w:ascii="Times New Roman" w:hAnsi="Times New Roman" w:eastAsia="仿宋" w:cs="Times New Roman"/>
              <w:sz w:val="28"/>
              <w:szCs w:val="28"/>
              <w:highlight w:val="none"/>
            </w:rPr>
            <w:t xml:space="preserve"> </w:t>
          </w:r>
          <w:r>
            <w:rPr>
              <w:rFonts w:hint="eastAsia" w:ascii="楷体_GB2312" w:hAnsi="楷体_GB2312" w:eastAsia="楷体_GB2312" w:cs="楷体_GB2312"/>
              <w:sz w:val="28"/>
              <w:szCs w:val="28"/>
              <w:highlight w:val="none"/>
            </w:rPr>
            <w:t>预案演练</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_Toc31127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1</w:t>
          </w:r>
          <w:r>
            <w:rPr>
              <w:rFonts w:hint="eastAsia" w:ascii="Times New Roman" w:hAnsi="Times New Roman" w:eastAsia="仿宋" w:cs="Times New Roman"/>
              <w:sz w:val="28"/>
              <w:szCs w:val="28"/>
              <w:highlight w:val="none"/>
              <w:lang w:val="en-US" w:eastAsia="zh-CN"/>
            </w:rPr>
            <w:t>9</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lang w:val="en-US" w:eastAsia="zh-CN"/>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_Toc26611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7</w:t>
          </w:r>
          <w:r>
            <w:rPr>
              <w:rFonts w:hint="eastAsia"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rPr>
            <w:t>3</w:t>
          </w:r>
          <w:r>
            <w:rPr>
              <w:rFonts w:hint="eastAsia" w:ascii="Times New Roman" w:hAnsi="Times New Roman" w:eastAsia="仿宋" w:cs="Times New Roman"/>
              <w:sz w:val="28"/>
              <w:szCs w:val="28"/>
              <w:highlight w:val="none"/>
            </w:rPr>
            <w:t xml:space="preserve"> </w:t>
          </w:r>
          <w:r>
            <w:rPr>
              <w:rFonts w:hint="eastAsia" w:ascii="楷体_GB2312" w:hAnsi="楷体_GB2312" w:eastAsia="楷体_GB2312" w:cs="楷体_GB2312"/>
              <w:sz w:val="28"/>
              <w:szCs w:val="28"/>
              <w:highlight w:val="none"/>
            </w:rPr>
            <w:t>预案修订</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lang w:val="en-US" w:eastAsia="zh-CN"/>
            </w:rPr>
            <w:t>1</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lang w:val="en-US" w:eastAsia="zh-CN"/>
            </w:rPr>
            <w:t>9</w:t>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lang w:val="en-US" w:eastAsia="zh-CN"/>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_Toc23311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7</w:t>
          </w:r>
          <w:r>
            <w:rPr>
              <w:rFonts w:hint="eastAsia"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rPr>
            <w:t>4</w:t>
          </w:r>
          <w:r>
            <w:rPr>
              <w:rFonts w:hint="eastAsia" w:ascii="Times New Roman" w:hAnsi="Times New Roman" w:eastAsia="仿宋" w:cs="Times New Roman"/>
              <w:sz w:val="28"/>
              <w:szCs w:val="28"/>
              <w:highlight w:val="none"/>
            </w:rPr>
            <w:t xml:space="preserve"> </w:t>
          </w:r>
          <w:r>
            <w:rPr>
              <w:rFonts w:hint="eastAsia" w:ascii="楷体_GB2312" w:hAnsi="楷体_GB2312" w:eastAsia="楷体_GB2312" w:cs="楷体_GB2312"/>
              <w:sz w:val="28"/>
              <w:szCs w:val="28"/>
              <w:highlight w:val="none"/>
            </w:rPr>
            <w:t>预案衔接</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lang w:val="en-US" w:eastAsia="zh-CN"/>
            </w:rPr>
            <w:t>2</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lang w:val="en-US" w:eastAsia="zh-CN"/>
            </w:rPr>
            <w:t>0</w:t>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lang w:val="en-US" w:eastAsia="zh-CN"/>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_Toc10524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7</w:t>
          </w:r>
          <w:r>
            <w:rPr>
              <w:rFonts w:hint="eastAsia"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rPr>
            <w:t>5</w:t>
          </w:r>
          <w:r>
            <w:rPr>
              <w:rFonts w:hint="eastAsia" w:ascii="Times New Roman" w:hAnsi="Times New Roman" w:eastAsia="仿宋" w:cs="Times New Roman"/>
              <w:sz w:val="28"/>
              <w:szCs w:val="28"/>
              <w:highlight w:val="none"/>
            </w:rPr>
            <w:t xml:space="preserve"> </w:t>
          </w:r>
          <w:r>
            <w:rPr>
              <w:rFonts w:hint="eastAsia" w:ascii="楷体_GB2312" w:hAnsi="楷体_GB2312" w:eastAsia="楷体_GB2312" w:cs="楷体_GB2312"/>
              <w:sz w:val="28"/>
              <w:szCs w:val="28"/>
              <w:highlight w:val="none"/>
            </w:rPr>
            <w:t>预案实施时间</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lang w:val="en-US" w:eastAsia="zh-CN"/>
            </w:rPr>
            <w:t>2</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lang w:val="en-US" w:eastAsia="zh-CN"/>
            </w:rPr>
            <w:t>0</w:t>
          </w:r>
        </w:p>
        <w:p>
          <w:pPr>
            <w:pStyle w:val="10"/>
            <w:pageBreakBefore w:val="0"/>
            <w:tabs>
              <w:tab w:val="right" w:leader="dot" w:pos="8306"/>
            </w:tabs>
            <w:kinsoku/>
            <w:wordWrap/>
            <w:overflowPunct/>
            <w:topLinePunct w:val="0"/>
            <w:autoSpaceDE/>
            <w:autoSpaceDN/>
            <w:bidi w:val="0"/>
            <w:adjustRightInd/>
            <w:snapToGrid/>
            <w:spacing w:line="600" w:lineRule="exact"/>
            <w:textAlignment w:val="auto"/>
            <w:rPr>
              <w:rFonts w:hint="eastAsia" w:ascii="Times New Roman" w:hAnsi="Times New Roman" w:eastAsia="仿宋" w:cs="Times New Roman"/>
              <w:sz w:val="28"/>
              <w:szCs w:val="28"/>
              <w:highlight w:val="none"/>
              <w:lang w:val="en-US" w:eastAsia="zh-CN"/>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_Toc25347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8</w:t>
          </w:r>
          <w:r>
            <w:rPr>
              <w:rFonts w:hint="eastAsia" w:ascii="Times New Roman" w:hAnsi="Times New Roman" w:eastAsia="仿宋" w:cs="Times New Roman"/>
              <w:sz w:val="28"/>
              <w:szCs w:val="28"/>
              <w:highlight w:val="none"/>
            </w:rPr>
            <w:t xml:space="preserve"> </w:t>
          </w:r>
          <w:r>
            <w:rPr>
              <w:rFonts w:hint="eastAsia" w:ascii="黑体" w:hAnsi="黑体" w:eastAsia="黑体" w:cs="黑体"/>
              <w:sz w:val="28"/>
              <w:szCs w:val="28"/>
              <w:highlight w:val="none"/>
              <w:lang w:val="en-US" w:eastAsia="zh-CN"/>
            </w:rPr>
            <w:t>附则</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lang w:val="en-US" w:eastAsia="zh-CN"/>
            </w:rPr>
            <w:t>2</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lang w:val="en-US" w:eastAsia="zh-CN"/>
            </w:rPr>
            <w:t>0</w:t>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eastAsia="仿宋" w:cs="Times New Roman"/>
              <w:sz w:val="28"/>
              <w:szCs w:val="28"/>
              <w:highlight w:val="none"/>
              <w:lang w:val="en-US" w:eastAsia="zh-CN"/>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_Toc14999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lang w:val="en-US" w:eastAsia="zh-CN"/>
            </w:rPr>
            <w:t>8</w:t>
          </w:r>
          <w:r>
            <w:rPr>
              <w:rFonts w:hint="eastAsia"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rPr>
            <w:t>1</w:t>
          </w:r>
          <w:r>
            <w:rPr>
              <w:rFonts w:hint="eastAsia" w:ascii="Times New Roman" w:hAnsi="Times New Roman" w:eastAsia="仿宋" w:cs="Times New Roman"/>
              <w:sz w:val="28"/>
              <w:szCs w:val="28"/>
              <w:highlight w:val="none"/>
              <w:lang w:val="en-US" w:eastAsia="zh-CN"/>
            </w:rPr>
            <w:t xml:space="preserve"> </w:t>
          </w:r>
          <w:r>
            <w:rPr>
              <w:rFonts w:hint="eastAsia" w:ascii="楷体_GB2312" w:hAnsi="楷体_GB2312" w:eastAsia="楷体_GB2312" w:cs="楷体_GB2312"/>
              <w:sz w:val="28"/>
              <w:szCs w:val="28"/>
              <w:highlight w:val="none"/>
            </w:rPr>
            <w:t>名词术语</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lang w:val="en-US" w:eastAsia="zh-CN"/>
            </w:rPr>
            <w:t>2</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lang w:val="en-US" w:eastAsia="zh-CN"/>
            </w:rPr>
            <w:t>0</w:t>
          </w:r>
        </w:p>
        <w:p>
          <w:pPr>
            <w:pStyle w:val="10"/>
            <w:pageBreakBefore w:val="0"/>
            <w:tabs>
              <w:tab w:val="right" w:leader="dot" w:pos="8306"/>
            </w:tabs>
            <w:kinsoku/>
            <w:wordWrap/>
            <w:overflowPunct/>
            <w:topLinePunct w:val="0"/>
            <w:autoSpaceDE/>
            <w:autoSpaceDN/>
            <w:bidi w:val="0"/>
            <w:adjustRightInd/>
            <w:snapToGrid/>
            <w:spacing w:line="600" w:lineRule="exact"/>
            <w:textAlignment w:val="auto"/>
            <w:rPr>
              <w:rFonts w:hint="eastAsia" w:ascii="Times New Roman" w:hAnsi="Times New Roman" w:eastAsia="仿宋" w:cs="Times New Roman"/>
              <w:sz w:val="28"/>
              <w:szCs w:val="28"/>
              <w:highlight w:val="none"/>
            </w:rPr>
          </w:pP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_Toc18620 </w:instrText>
          </w:r>
          <w:r>
            <w:rPr>
              <w:rFonts w:hint="eastAsia" w:ascii="Times New Roman" w:hAnsi="Times New Roman" w:eastAsia="仿宋" w:cs="Times New Roman"/>
              <w:sz w:val="28"/>
              <w:szCs w:val="28"/>
              <w:highlight w:val="none"/>
            </w:rPr>
            <w:fldChar w:fldCharType="separate"/>
          </w:r>
          <w:r>
            <w:rPr>
              <w:rFonts w:hint="default" w:ascii="Times New Roman" w:hAnsi="Times New Roman" w:cs="Times New Roman"/>
              <w:sz w:val="28"/>
              <w:szCs w:val="28"/>
              <w:highlight w:val="none"/>
              <w:lang w:val="en-US" w:eastAsia="zh-CN"/>
            </w:rPr>
            <w:t>9</w:t>
          </w:r>
          <w:r>
            <w:rPr>
              <w:rFonts w:hint="eastAsia" w:ascii="Times New Roman" w:hAnsi="Times New Roman" w:eastAsia="仿宋" w:cs="Times New Roman"/>
              <w:sz w:val="28"/>
              <w:szCs w:val="28"/>
              <w:highlight w:val="none"/>
            </w:rPr>
            <w:t xml:space="preserve"> </w:t>
          </w:r>
          <w:r>
            <w:rPr>
              <w:rFonts w:hint="eastAsia" w:ascii="黑体" w:hAnsi="黑体" w:eastAsia="黑体" w:cs="黑体"/>
              <w:sz w:val="28"/>
              <w:szCs w:val="28"/>
              <w:highlight w:val="none"/>
              <w:lang w:val="en-US" w:eastAsia="zh-CN"/>
            </w:rPr>
            <w:t>附件</w:t>
          </w:r>
          <w:r>
            <w:rPr>
              <w:rFonts w:hint="eastAsia" w:ascii="Times New Roman" w:hAnsi="Times New Roman" w:eastAsia="仿宋" w:cs="Times New Roman"/>
              <w:sz w:val="28"/>
              <w:szCs w:val="28"/>
              <w:highlight w:val="none"/>
            </w:rPr>
            <w:tab/>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PAGEREF _Toc18620 \h </w:instrText>
          </w:r>
          <w:r>
            <w:rPr>
              <w:rFonts w:hint="eastAsia" w:ascii="Times New Roman" w:hAnsi="Times New Roman" w:eastAsia="仿宋" w:cs="Times New Roman"/>
              <w:sz w:val="28"/>
              <w:szCs w:val="28"/>
              <w:highlight w:val="none"/>
            </w:rPr>
            <w:fldChar w:fldCharType="separate"/>
          </w:r>
          <w:r>
            <w:rPr>
              <w:rFonts w:hint="eastAsia" w:ascii="Times New Roman" w:hAnsi="Times New Roman" w:eastAsia="仿宋" w:cs="Times New Roman"/>
              <w:sz w:val="28"/>
              <w:szCs w:val="28"/>
              <w:highlight w:val="none"/>
            </w:rPr>
            <w:t>2</w:t>
          </w:r>
          <w:r>
            <w:rPr>
              <w:rFonts w:hint="eastAsia" w:ascii="Times New Roman" w:hAnsi="Times New Roman" w:eastAsia="仿宋" w:cs="Times New Roman"/>
              <w:sz w:val="28"/>
              <w:szCs w:val="28"/>
              <w:highlight w:val="none"/>
              <w:lang w:val="en-US" w:eastAsia="zh-CN"/>
            </w:rPr>
            <w:t>1</w:t>
          </w:r>
          <w:r>
            <w:rPr>
              <w:rFonts w:hint="eastAsia" w:ascii="Times New Roman" w:hAnsi="Times New Roman" w:eastAsia="仿宋" w:cs="Times New Roman"/>
              <w:sz w:val="28"/>
              <w:szCs w:val="28"/>
              <w:highlight w:val="none"/>
            </w:rPr>
            <w:fldChar w:fldCharType="end"/>
          </w:r>
          <w:r>
            <w:rPr>
              <w:rFonts w:hint="eastAsia" w:ascii="Times New Roman" w:hAnsi="Times New Roman" w:eastAsia="仿宋" w:cs="Times New Roman"/>
              <w:sz w:val="28"/>
              <w:szCs w:val="28"/>
              <w:highlight w:val="none"/>
            </w:rPr>
            <w:fldChar w:fldCharType="end"/>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cs="Times New Roman"/>
              <w:sz w:val="28"/>
              <w:szCs w:val="28"/>
              <w:highlight w:val="none"/>
              <w:lang w:val="en-US" w:eastAsia="zh-CN"/>
            </w:rPr>
          </w:pPr>
          <w:r>
            <w:rPr>
              <w:rFonts w:hint="default" w:ascii="Times New Roman" w:hAnsi="Times New Roman" w:cs="Times New Roman"/>
              <w:sz w:val="28"/>
              <w:szCs w:val="28"/>
              <w:highlight w:val="none"/>
              <w:lang w:val="en-US" w:eastAsia="zh-CN"/>
            </w:rPr>
            <w:t>9</w:t>
          </w:r>
          <w:r>
            <w:rPr>
              <w:rFonts w:hint="eastAsia"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rPr>
            <w:t>1</w:t>
          </w:r>
          <w:r>
            <w:rPr>
              <w:rFonts w:hint="eastAsia" w:ascii="Times New Roman" w:hAnsi="Times New Roman" w:eastAsia="仿宋" w:cs="Times New Roman"/>
              <w:sz w:val="28"/>
              <w:szCs w:val="28"/>
              <w:highlight w:val="none"/>
              <w:lang w:val="en-US" w:eastAsia="zh-CN"/>
            </w:rPr>
            <w:t xml:space="preserve"> </w:t>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_Toc6393 </w:instrText>
          </w:r>
          <w:r>
            <w:rPr>
              <w:rFonts w:hint="eastAsia" w:ascii="Times New Roman" w:hAnsi="Times New Roman" w:eastAsia="仿宋" w:cs="Times New Roman"/>
              <w:sz w:val="28"/>
              <w:szCs w:val="28"/>
              <w:highlight w:val="none"/>
            </w:rPr>
            <w:fldChar w:fldCharType="separate"/>
          </w:r>
          <w:r>
            <w:rPr>
              <w:rFonts w:hint="eastAsia" w:ascii="楷体_GB2312" w:hAnsi="楷体_GB2312" w:eastAsia="楷体_GB2312" w:cs="楷体_GB2312"/>
              <w:sz w:val="28"/>
              <w:szCs w:val="28"/>
              <w:highlight w:val="none"/>
              <w:lang w:val="en-US" w:eastAsia="zh-CN"/>
            </w:rPr>
            <w:t>省应急指挥部组成及其职责</w:t>
          </w:r>
          <w:r>
            <w:rPr>
              <w:rFonts w:hint="eastAsia" w:ascii="Times New Roman" w:hAnsi="Times New Roman" w:eastAsia="仿宋" w:cs="Times New Roman"/>
              <w:sz w:val="28"/>
              <w:szCs w:val="28"/>
              <w:highlight w:val="none"/>
            </w:rPr>
            <w:tab/>
          </w:r>
          <w:r>
            <w:rPr>
              <w:rFonts w:hint="default" w:ascii="Times New Roman" w:hAnsi="Times New Roman" w:cs="Times New Roman"/>
              <w:sz w:val="28"/>
              <w:szCs w:val="28"/>
              <w:highlight w:val="none"/>
              <w:lang w:val="en-US" w:eastAsia="zh-CN"/>
            </w:rPr>
            <w:t>2</w:t>
          </w:r>
          <w:r>
            <w:rPr>
              <w:rFonts w:hint="eastAsia" w:ascii="Times New Roman" w:hAnsi="Times New Roman" w:eastAsia="仿宋" w:cs="Times New Roman"/>
              <w:sz w:val="28"/>
              <w:szCs w:val="28"/>
              <w:highlight w:val="none"/>
            </w:rPr>
            <w:fldChar w:fldCharType="end"/>
          </w:r>
          <w:r>
            <w:rPr>
              <w:rFonts w:hint="eastAsia" w:ascii="Times New Roman" w:hAnsi="Times New Roman" w:cs="Times New Roman"/>
              <w:sz w:val="28"/>
              <w:szCs w:val="28"/>
              <w:highlight w:val="none"/>
              <w:lang w:val="en-US" w:eastAsia="zh-CN"/>
            </w:rPr>
            <w:t>1</w:t>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ascii="Times New Roman" w:hAnsi="Times New Roman" w:cs="Times New Roman"/>
              <w:sz w:val="28"/>
              <w:szCs w:val="28"/>
              <w:highlight w:val="none"/>
              <w:lang w:val="en-US" w:eastAsia="zh-CN"/>
            </w:rPr>
          </w:pPr>
          <w:r>
            <w:rPr>
              <w:rFonts w:hint="default" w:ascii="Times New Roman" w:hAnsi="Times New Roman" w:cs="Times New Roman"/>
              <w:sz w:val="28"/>
              <w:szCs w:val="28"/>
              <w:highlight w:val="none"/>
              <w:lang w:val="en-US" w:eastAsia="zh-CN"/>
            </w:rPr>
            <w:t>9</w:t>
          </w:r>
          <w:r>
            <w:rPr>
              <w:rFonts w:hint="eastAsia" w:ascii="Times New Roman" w:hAnsi="Times New Roman" w:eastAsia="仿宋" w:cs="Times New Roman"/>
              <w:sz w:val="28"/>
              <w:szCs w:val="28"/>
              <w:highlight w:val="none"/>
            </w:rPr>
            <w:t>.</w:t>
          </w:r>
          <w:r>
            <w:rPr>
              <w:rFonts w:hint="eastAsia" w:ascii="Times New Roman" w:hAnsi="Times New Roman" w:eastAsia="仿宋" w:cs="Times New Roman"/>
              <w:sz w:val="28"/>
              <w:szCs w:val="28"/>
              <w:highlight w:val="none"/>
              <w:lang w:val="en-US" w:eastAsia="zh-CN"/>
            </w:rPr>
            <w:t xml:space="preserve">2 </w:t>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_Toc6393 </w:instrText>
          </w:r>
          <w:r>
            <w:rPr>
              <w:rFonts w:hint="eastAsia" w:ascii="Times New Roman" w:hAnsi="Times New Roman" w:eastAsia="仿宋" w:cs="Times New Roman"/>
              <w:sz w:val="28"/>
              <w:szCs w:val="28"/>
              <w:highlight w:val="none"/>
            </w:rPr>
            <w:fldChar w:fldCharType="separate"/>
          </w:r>
          <w:r>
            <w:rPr>
              <w:rFonts w:hint="eastAsia" w:ascii="楷体_GB2312" w:hAnsi="楷体_GB2312" w:eastAsia="楷体_GB2312" w:cs="楷体_GB2312"/>
              <w:sz w:val="28"/>
              <w:szCs w:val="28"/>
              <w:highlight w:val="none"/>
              <w:lang w:val="en-US" w:eastAsia="zh-CN"/>
            </w:rPr>
            <w:t>省现场指挥部及其内设工作组主要职责</w:t>
          </w:r>
          <w:r>
            <w:rPr>
              <w:rFonts w:hint="eastAsia" w:ascii="Times New Roman" w:hAnsi="Times New Roman" w:eastAsia="仿宋" w:cs="Times New Roman"/>
              <w:sz w:val="28"/>
              <w:szCs w:val="28"/>
              <w:highlight w:val="none"/>
            </w:rPr>
            <w:tab/>
          </w:r>
          <w:r>
            <w:rPr>
              <w:rFonts w:hint="default" w:ascii="Times New Roman" w:hAnsi="Times New Roman" w:cs="Times New Roman"/>
              <w:sz w:val="28"/>
              <w:szCs w:val="28"/>
              <w:highlight w:val="none"/>
              <w:lang w:val="en-US" w:eastAsia="zh-CN"/>
            </w:rPr>
            <w:t>2</w:t>
          </w:r>
          <w:r>
            <w:rPr>
              <w:rFonts w:hint="eastAsia" w:ascii="Times New Roman" w:hAnsi="Times New Roman" w:eastAsia="仿宋" w:cs="Times New Roman"/>
              <w:sz w:val="28"/>
              <w:szCs w:val="28"/>
              <w:highlight w:val="none"/>
            </w:rPr>
            <w:fldChar w:fldCharType="end"/>
          </w:r>
          <w:r>
            <w:rPr>
              <w:rFonts w:hint="eastAsia" w:ascii="Times New Roman" w:hAnsi="Times New Roman" w:cs="Times New Roman"/>
              <w:sz w:val="28"/>
              <w:szCs w:val="28"/>
              <w:highlight w:val="none"/>
              <w:lang w:val="en-US" w:eastAsia="zh-CN"/>
            </w:rPr>
            <w:t>4</w:t>
          </w:r>
        </w:p>
        <w:p>
          <w:pPr>
            <w:pStyle w:val="10"/>
            <w:pageBreakBefore w:val="0"/>
            <w:tabs>
              <w:tab w:val="right" w:leader="dot" w:pos="8306"/>
            </w:tabs>
            <w:kinsoku/>
            <w:wordWrap/>
            <w:overflowPunct/>
            <w:topLinePunct w:val="0"/>
            <w:autoSpaceDE/>
            <w:autoSpaceDN/>
            <w:bidi w:val="0"/>
            <w:adjustRightInd/>
            <w:snapToGrid/>
            <w:spacing w:line="600" w:lineRule="exact"/>
            <w:ind w:firstLine="280" w:firstLineChars="100"/>
            <w:textAlignment w:val="auto"/>
            <w:rPr>
              <w:rFonts w:hint="eastAsia"/>
              <w:highlight w:val="none"/>
              <w:lang w:val="en-US" w:eastAsia="zh-CN"/>
            </w:rPr>
          </w:pPr>
          <w:r>
            <w:rPr>
              <w:rFonts w:hint="default" w:ascii="Times New Roman" w:hAnsi="Times New Roman" w:cs="Times New Roman"/>
              <w:sz w:val="28"/>
              <w:szCs w:val="28"/>
              <w:highlight w:val="none"/>
              <w:lang w:val="en-US" w:eastAsia="zh-CN"/>
            </w:rPr>
            <w:t>9</w:t>
          </w:r>
          <w:r>
            <w:rPr>
              <w:rFonts w:hint="eastAsia" w:ascii="Times New Roman" w:hAnsi="Times New Roman" w:eastAsia="仿宋" w:cs="Times New Roman"/>
              <w:sz w:val="28"/>
              <w:szCs w:val="28"/>
              <w:highlight w:val="none"/>
            </w:rPr>
            <w:t>.</w:t>
          </w:r>
          <w:r>
            <w:rPr>
              <w:rFonts w:hint="eastAsia" w:ascii="Times New Roman" w:hAnsi="Times New Roman" w:eastAsia="仿宋" w:cs="Times New Roman"/>
              <w:sz w:val="28"/>
              <w:szCs w:val="28"/>
              <w:highlight w:val="none"/>
              <w:lang w:val="en-US" w:eastAsia="zh-CN"/>
            </w:rPr>
            <w:t xml:space="preserve">3 </w:t>
          </w:r>
          <w:r>
            <w:rPr>
              <w:rFonts w:hint="eastAsia" w:ascii="Times New Roman" w:hAnsi="Times New Roman" w:eastAsia="仿宋" w:cs="Times New Roman"/>
              <w:sz w:val="28"/>
              <w:szCs w:val="28"/>
              <w:highlight w:val="none"/>
            </w:rPr>
            <w:fldChar w:fldCharType="begin"/>
          </w:r>
          <w:r>
            <w:rPr>
              <w:rFonts w:hint="eastAsia" w:ascii="Times New Roman" w:hAnsi="Times New Roman" w:eastAsia="仿宋" w:cs="Times New Roman"/>
              <w:sz w:val="28"/>
              <w:szCs w:val="28"/>
              <w:highlight w:val="none"/>
            </w:rPr>
            <w:instrText xml:space="preserve"> HYPERLINK \l _Toc6393 </w:instrText>
          </w:r>
          <w:r>
            <w:rPr>
              <w:rFonts w:hint="eastAsia" w:ascii="Times New Roman" w:hAnsi="Times New Roman" w:eastAsia="仿宋" w:cs="Times New Roman"/>
              <w:sz w:val="28"/>
              <w:szCs w:val="28"/>
              <w:highlight w:val="none"/>
            </w:rPr>
            <w:fldChar w:fldCharType="separate"/>
          </w:r>
          <w:r>
            <w:rPr>
              <w:rFonts w:hint="eastAsia" w:ascii="楷体_GB2312" w:hAnsi="楷体_GB2312" w:eastAsia="楷体_GB2312" w:cs="楷体_GB2312"/>
              <w:sz w:val="28"/>
              <w:szCs w:val="28"/>
              <w:highlight w:val="none"/>
              <w:lang w:val="en-US" w:eastAsia="zh-CN"/>
            </w:rPr>
            <w:t>应急响应程序图</w:t>
          </w:r>
          <w:r>
            <w:rPr>
              <w:rFonts w:hint="eastAsia" w:ascii="Times New Roman" w:hAnsi="Times New Roman" w:eastAsia="仿宋" w:cs="Times New Roman"/>
              <w:sz w:val="28"/>
              <w:szCs w:val="28"/>
              <w:highlight w:val="none"/>
            </w:rPr>
            <w:tab/>
          </w:r>
          <w:r>
            <w:rPr>
              <w:rFonts w:hint="default" w:ascii="Times New Roman" w:hAnsi="Times New Roman" w:cs="Times New Roman"/>
              <w:sz w:val="28"/>
              <w:szCs w:val="28"/>
              <w:highlight w:val="none"/>
              <w:lang w:val="en-US" w:eastAsia="zh-CN"/>
            </w:rPr>
            <w:t>2</w:t>
          </w:r>
          <w:r>
            <w:rPr>
              <w:rFonts w:hint="eastAsia" w:ascii="Times New Roman" w:hAnsi="Times New Roman" w:eastAsia="仿宋" w:cs="Times New Roman"/>
              <w:sz w:val="28"/>
              <w:szCs w:val="28"/>
              <w:highlight w:val="none"/>
            </w:rPr>
            <w:fldChar w:fldCharType="end"/>
          </w:r>
          <w:r>
            <w:rPr>
              <w:rFonts w:hint="eastAsia" w:ascii="Times New Roman" w:hAnsi="Times New Roman" w:cs="Times New Roman"/>
              <w:sz w:val="28"/>
              <w:szCs w:val="28"/>
              <w:highlight w:val="none"/>
              <w:lang w:val="en-US" w:eastAsia="zh-CN"/>
            </w:rPr>
            <w:t>8</w:t>
          </w:r>
        </w:p>
        <w:p>
          <w:pPr>
            <w:rPr>
              <w:rFonts w:hint="eastAsia"/>
              <w:highlight w:val="none"/>
              <w:lang w:val="en-US" w:eastAsia="zh-CN"/>
            </w:rPr>
          </w:pPr>
        </w:p>
        <w:p>
          <w:pPr>
            <w:pStyle w:val="10"/>
            <w:pageBreakBefore w:val="0"/>
            <w:tabs>
              <w:tab w:val="right" w:leader="dot" w:pos="8306"/>
            </w:tabs>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highlight w:val="none"/>
            </w:rPr>
          </w:pPr>
          <w:r>
            <w:rPr>
              <w:rFonts w:hint="eastAsia" w:ascii="Times New Roman" w:hAnsi="Times New Roman" w:eastAsia="仿宋" w:cs="Times New Roman"/>
              <w:sz w:val="28"/>
              <w:szCs w:val="28"/>
              <w:highlight w:val="none"/>
            </w:rPr>
            <w:fldChar w:fldCharType="end"/>
          </w:r>
        </w:p>
      </w:sdtContent>
    </w:sdt>
    <w:p>
      <w:pPr>
        <w:pStyle w:val="3"/>
        <w:keepNext/>
        <w:keepLines/>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cs="Times New Roman"/>
          <w:highlight w:val="none"/>
          <w:lang w:val="en-US" w:eastAsia="zh-CN"/>
        </w:rPr>
        <w:sectPr>
          <w:footerReference r:id="rId5" w:type="default"/>
          <w:pgSz w:w="11906" w:h="16838"/>
          <w:pgMar w:top="1644" w:right="1474" w:bottom="1417" w:left="1587" w:header="851" w:footer="992" w:gutter="0"/>
          <w:pgNumType w:fmt="decimal" w:start="1"/>
          <w:cols w:space="0" w:num="1"/>
          <w:rtlGutter w:val="0"/>
          <w:docGrid w:type="lines" w:linePitch="444" w:charSpace="0"/>
        </w:sectPr>
      </w:pPr>
      <w:bookmarkStart w:id="6" w:name="_Toc15959"/>
    </w:p>
    <w:p>
      <w:pPr>
        <w:pStyle w:val="3"/>
        <w:keepNext/>
        <w:keepLines/>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1  总则</w:t>
      </w:r>
      <w:bookmarkEnd w:id="6"/>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highlight w:val="none"/>
        </w:rPr>
      </w:pPr>
      <w:bookmarkStart w:id="7" w:name="_Toc15520"/>
      <w:bookmarkStart w:id="8" w:name="_Toc30578"/>
      <w:bookmarkStart w:id="9" w:name="_Toc1150"/>
      <w:r>
        <w:rPr>
          <w:rFonts w:hint="default" w:ascii="Times New Roman" w:hAnsi="Times New Roman" w:cs="Times New Roman"/>
          <w:highlight w:val="none"/>
        </w:rPr>
        <w:t>1.1</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rPr>
        <w:t>编制目的</w:t>
      </w:r>
      <w:bookmarkEnd w:id="7"/>
      <w:bookmarkEnd w:id="8"/>
      <w:bookmarkEnd w:id="9"/>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w:t>
      </w:r>
      <w:r>
        <w:rPr>
          <w:rFonts w:hint="default" w:ascii="Times New Roman" w:hAnsi="Times New Roman" w:eastAsia="仿宋_GB2312" w:cs="Times New Roman"/>
          <w:sz w:val="32"/>
          <w:szCs w:val="32"/>
          <w:highlight w:val="none"/>
          <w:lang w:val="en-US" w:eastAsia="zh-CN"/>
        </w:rPr>
        <w:t>深入学习贯彻习近平总书记关于安全生产重要论述和重要指示批示精神，</w:t>
      </w:r>
      <w:r>
        <w:rPr>
          <w:rFonts w:hint="eastAsia" w:ascii="Times New Roman" w:hAnsi="Times New Roman" w:cs="Times New Roman"/>
          <w:sz w:val="32"/>
          <w:szCs w:val="32"/>
          <w:highlight w:val="none"/>
          <w:lang w:val="en-US" w:eastAsia="zh-CN"/>
        </w:rPr>
        <w:t>严格落实省委、省政府有关部署要求，</w:t>
      </w:r>
      <w:r>
        <w:rPr>
          <w:rFonts w:hint="default" w:ascii="Times New Roman" w:hAnsi="Times New Roman" w:eastAsia="仿宋_GB2312" w:cs="Times New Roman"/>
          <w:sz w:val="32"/>
          <w:szCs w:val="32"/>
          <w:highlight w:val="none"/>
        </w:rPr>
        <w:t>进一步规范全省房屋建筑和市政基础设施工程（以下简称“房屋市政工程”）生产安全事故应急处置工作，提高应急处置能力，科学有序高效应对突发事件，最大程度减少人员伤亡和财产损失</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以及不良社会影响</w:t>
      </w:r>
      <w:r>
        <w:rPr>
          <w:rFonts w:hint="default" w:ascii="Times New Roman" w:hAnsi="Times New Roman" w:eastAsia="仿宋_GB2312" w:cs="Times New Roman"/>
          <w:sz w:val="32"/>
          <w:szCs w:val="32"/>
          <w:highlight w:val="none"/>
        </w:rPr>
        <w:t>，维护人民群众生</w:t>
      </w:r>
      <w:r>
        <w:rPr>
          <w:rFonts w:hint="default" w:ascii="Times New Roman" w:hAnsi="Times New Roman" w:eastAsia="仿宋_GB2312" w:cs="Times New Roman"/>
          <w:sz w:val="32"/>
          <w:szCs w:val="32"/>
          <w:highlight w:val="none"/>
          <w:lang w:eastAsia="zh-CN"/>
        </w:rPr>
        <w:t>命</w:t>
      </w:r>
      <w:r>
        <w:rPr>
          <w:rFonts w:hint="default" w:ascii="Times New Roman" w:hAnsi="Times New Roman" w:eastAsia="仿宋_GB2312" w:cs="Times New Roman"/>
          <w:sz w:val="32"/>
          <w:szCs w:val="32"/>
          <w:highlight w:val="none"/>
        </w:rPr>
        <w:t>财产安全和社会稳定。</w:t>
      </w:r>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highlight w:val="none"/>
        </w:rPr>
      </w:pPr>
      <w:bookmarkStart w:id="10" w:name="_Toc24198"/>
      <w:bookmarkStart w:id="11" w:name="_Toc25256"/>
      <w:bookmarkStart w:id="12" w:name="_Toc28984"/>
      <w:r>
        <w:rPr>
          <w:rFonts w:hint="default" w:ascii="Times New Roman" w:hAnsi="Times New Roman" w:cs="Times New Roman"/>
          <w:highlight w:val="none"/>
        </w:rPr>
        <w:t>1.2</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rPr>
        <w:t>编制依据</w:t>
      </w:r>
      <w:bookmarkEnd w:id="10"/>
      <w:bookmarkEnd w:id="11"/>
      <w:bookmarkEnd w:id="12"/>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sz w:val="32"/>
          <w:szCs w:val="32"/>
          <w:highlight w:val="none"/>
        </w:rPr>
        <w:t>依据《中华人民共和国突发事件应对法》《中华人民共和国安全生产法》《中华人民共和国建筑法》《建设工程安全生</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产管理条例》《生产安全事故报告和调查处理条例》《生产安全事故应急条例》</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《突发事件应急预案管理办法》</w:t>
      </w:r>
      <w:r>
        <w:rPr>
          <w:rFonts w:hint="eastAsia" w:ascii="Times New Roman" w:hAnsi="Times New Roman"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生产安全事故应急预案管理办法》</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广东省安全生产条例》</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《广东省突发事件应对条例》《广东省突发事件预警信息发布管理办法》等法律法规</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以及</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《广东省突发事件总体应急预案》《广东省生产安全事故应急预案》</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等</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有关规定，制定本预案。</w:t>
      </w:r>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13" w:name="_Toc15865"/>
      <w:bookmarkStart w:id="14" w:name="_Toc32712"/>
      <w:bookmarkStart w:id="15" w:name="_Toc32527"/>
      <w:r>
        <w:rPr>
          <w:rFonts w:hint="default" w:ascii="Times New Roman" w:hAnsi="Times New Roman" w:cs="Times New Roman"/>
          <w:color w:val="000000" w:themeColor="text1"/>
          <w:highlight w:val="none"/>
          <w14:textFill>
            <w14:solidFill>
              <w14:schemeClr w14:val="tx1"/>
            </w14:solidFill>
          </w14:textFill>
        </w:rPr>
        <w:t>1.3</w:t>
      </w:r>
      <w:r>
        <w:rPr>
          <w:rFonts w:hint="default" w:ascii="Times New Roman" w:hAnsi="Times New Roman" w:cs="Times New Roman"/>
          <w:color w:val="000000" w:themeColor="text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highlight w:val="none"/>
          <w14:textFill>
            <w14:solidFill>
              <w14:schemeClr w14:val="tx1"/>
            </w14:solidFill>
          </w14:textFill>
        </w:rPr>
        <w:t>适用范围</w:t>
      </w:r>
      <w:bookmarkEnd w:id="13"/>
      <w:bookmarkEnd w:id="14"/>
      <w:bookmarkEnd w:id="15"/>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本预案适用于广东省行政区域</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内</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房屋市政工程施工过程中，造成人员伤亡或者重大直接经济损失的生产安全事故的</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应急准备、监测与预警、应急处置与救援等防范应对</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工作。</w:t>
      </w:r>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16" w:name="_Toc2903"/>
      <w:bookmarkStart w:id="17" w:name="_Toc6026"/>
      <w:bookmarkStart w:id="18" w:name="_Toc25794"/>
      <w:r>
        <w:rPr>
          <w:rFonts w:hint="default" w:ascii="Times New Roman" w:hAnsi="Times New Roman" w:cs="Times New Roman"/>
          <w:color w:val="000000" w:themeColor="text1"/>
          <w:highlight w:val="none"/>
          <w14:textFill>
            <w14:solidFill>
              <w14:schemeClr w14:val="tx1"/>
            </w14:solidFill>
          </w14:textFill>
        </w:rPr>
        <w:t>1.4</w:t>
      </w:r>
      <w:r>
        <w:rPr>
          <w:rFonts w:hint="default" w:ascii="Times New Roman" w:hAnsi="Times New Roman" w:cs="Times New Roman"/>
          <w:color w:val="000000" w:themeColor="text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highlight w:val="none"/>
          <w14:textFill>
            <w14:solidFill>
              <w14:schemeClr w14:val="tx1"/>
            </w14:solidFill>
          </w14:textFill>
        </w:rPr>
        <w:t>工作原则</w:t>
      </w:r>
      <w:bookmarkEnd w:id="16"/>
      <w:bookmarkEnd w:id="17"/>
      <w:bookmarkEnd w:id="18"/>
    </w:p>
    <w:p>
      <w:pPr>
        <w:pageBreakBefore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Times New Roman" w:hAnsi="Times New Roman" w:cs="Times New Roman"/>
          <w:b/>
          <w:bCs/>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1</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）以人为本，减少伤亡。</w:t>
      </w:r>
      <w:r>
        <w:rPr>
          <w:rFonts w:hint="eastAsia" w:ascii="仿宋_GB2312" w:hAnsi="仿宋_GB2312" w:eastAsia="仿宋_GB2312" w:cs="仿宋_GB2312"/>
          <w:color w:val="000000" w:themeColor="text1"/>
          <w:sz w:val="32"/>
          <w:szCs w:val="32"/>
          <w:highlight w:val="none"/>
          <w14:textFill>
            <w14:solidFill>
              <w14:schemeClr w14:val="tx1"/>
            </w14:solidFill>
          </w14:textFill>
        </w:rPr>
        <w:t>始终坚持“人民至上、生命至上”，按照“先避险后抢险、先救人再救物、先救援再恢复”原则开展应急处置，最大限度减少人员伤亡和财产损失，维护人民群众生命财产安全。</w:t>
      </w:r>
    </w:p>
    <w:p>
      <w:pPr>
        <w:pageBreakBefore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2</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）统一领导、协调联动。</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在党委统一领导下，</w:t>
      </w:r>
      <w:r>
        <w:rPr>
          <w:rFonts w:hint="eastAsia" w:ascii="仿宋_GB2312" w:hAnsi="仿宋_GB2312" w:eastAsia="仿宋_GB2312" w:cs="仿宋_GB2312"/>
          <w:color w:val="000000" w:themeColor="text1"/>
          <w:sz w:val="32"/>
          <w:szCs w:val="32"/>
          <w:highlight w:val="none"/>
          <w14:textFill>
            <w14:solidFill>
              <w14:schemeClr w14:val="tx1"/>
            </w14:solidFill>
          </w14:textFill>
        </w:rPr>
        <w:t>各级人民政府及各有关部门、单位认真履行应急处置工作职责，积极配合、协调联动、信息共享，共同做好房屋市政工程生产安全事故应急处置工作。</w:t>
      </w:r>
    </w:p>
    <w:p>
      <w:pPr>
        <w:pageBreakBefore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3</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）分级负责、属地为主。</w:t>
      </w:r>
      <w:r>
        <w:rPr>
          <w:rFonts w:hint="eastAsia" w:ascii="仿宋_GB2312" w:hAnsi="仿宋_GB2312" w:eastAsia="仿宋_GB2312" w:cs="仿宋_GB2312"/>
          <w:color w:val="000000" w:themeColor="text1"/>
          <w:sz w:val="32"/>
          <w:szCs w:val="32"/>
          <w:highlight w:val="none"/>
          <w14:textFill>
            <w14:solidFill>
              <w14:schemeClr w14:val="tx1"/>
            </w14:solidFill>
          </w14:textFill>
        </w:rPr>
        <w:t>房屋市政工程生产安全事故按等级由省人民政府，地级以上市人民政府，以及县（市、区）人民政府分级负责。事故发生地人民政府负责先期处置、应急响应、应急救援等，确保各项工作规范有序、落实到位。</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4</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w:t>
      </w:r>
      <w:r>
        <w:rPr>
          <w:rFonts w:hint="eastAsia" w:ascii="仿宋_GB2312" w:hAnsi="仿宋_GB2312" w:eastAsia="仿宋_GB2312" w:cs="仿宋_GB2312"/>
          <w:b/>
          <w:bCs/>
          <w:color w:val="000000" w:themeColor="text1"/>
          <w:sz w:val="32"/>
          <w:szCs w:val="32"/>
          <w:highlight w:val="none"/>
          <w:lang w:eastAsia="zh-CN"/>
          <w14:textFill>
            <w14:solidFill>
              <w14:schemeClr w14:val="tx1"/>
            </w14:solidFill>
          </w14:textFill>
        </w:rPr>
        <w:t>迅速响应、科学处置。</w:t>
      </w:r>
      <w:r>
        <w:rPr>
          <w:rFonts w:hint="eastAsia" w:ascii="仿宋_GB2312" w:hAnsi="仿宋_GB2312" w:eastAsia="仿宋_GB2312" w:cs="仿宋_GB2312"/>
          <w:color w:val="000000" w:themeColor="text1"/>
          <w:sz w:val="32"/>
          <w:szCs w:val="32"/>
          <w:highlight w:val="none"/>
          <w14:textFill>
            <w14:solidFill>
              <w14:schemeClr w14:val="tx1"/>
            </w14:solidFill>
          </w14:textFill>
        </w:rPr>
        <w:t>房屋市政工程发生生产安全事故</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后</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default" w:ascii="仿宋_GB2312" w:hAnsi="仿宋_GB2312" w:eastAsia="仿宋_GB2312" w:cs="仿宋_GB2312"/>
          <w:color w:val="000000" w:themeColor="text1"/>
          <w:sz w:val="32"/>
          <w:szCs w:val="32"/>
          <w:highlight w:val="none"/>
          <w:lang w:val="zh-CN" w:eastAsia="zh-CN"/>
          <w14:textFill>
            <w14:solidFill>
              <w14:schemeClr w14:val="tx1"/>
            </w14:solidFill>
          </w14:textFill>
        </w:rPr>
        <w:t>事</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故</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相</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关企业</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应</w:t>
      </w:r>
      <w:r>
        <w:rPr>
          <w:rFonts w:hint="default" w:ascii="仿宋_GB2312" w:hAnsi="仿宋_GB2312" w:eastAsia="仿宋_GB2312" w:cs="仿宋_GB2312"/>
          <w:color w:val="000000" w:themeColor="text1"/>
          <w:sz w:val="32"/>
          <w:szCs w:val="32"/>
          <w:highlight w:val="none"/>
          <w:lang w:val="zh-CN" w:eastAsia="zh-CN"/>
          <w14:textFill>
            <w14:solidFill>
              <w14:schemeClr w14:val="tx1"/>
            </w14:solidFill>
          </w14:textFill>
        </w:rPr>
        <w:t>第一时间启动本单位应急预案，</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做好先期处置工作。</w:t>
      </w:r>
      <w:r>
        <w:rPr>
          <w:rFonts w:hint="eastAsia" w:ascii="仿宋_GB2312" w:hAnsi="仿宋_GB2312" w:eastAsia="仿宋_GB2312" w:cs="仿宋_GB2312"/>
          <w:color w:val="000000" w:themeColor="text1"/>
          <w:sz w:val="32"/>
          <w:szCs w:val="32"/>
          <w:highlight w:val="none"/>
          <w14:textFill>
            <w14:solidFill>
              <w14:schemeClr w14:val="tx1"/>
            </w14:solidFill>
          </w14:textFill>
        </w:rPr>
        <w:t>各级人民政府及各有关部门迅速启动应急响应，按照职责分工和相关预案开展应急处置工作，充分发挥行业专家专业技术作用，科学制定应急救援及有关处置方案，组织各方力量全力开展救援，确保应急处置工作快速高效。</w:t>
      </w:r>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bookmarkStart w:id="19" w:name="_Toc19991"/>
      <w:bookmarkStart w:id="20" w:name="_Toc17396"/>
      <w:bookmarkStart w:id="21" w:name="_Toc8569"/>
      <w:r>
        <w:rPr>
          <w:rFonts w:hint="default" w:ascii="Times New Roman" w:hAnsi="Times New Roman" w:cs="Times New Roman"/>
          <w:color w:val="000000" w:themeColor="text1"/>
          <w:highlight w:val="none"/>
          <w14:textFill>
            <w14:solidFill>
              <w14:schemeClr w14:val="tx1"/>
            </w14:solidFill>
          </w14:textFill>
        </w:rPr>
        <w:t>1.5</w:t>
      </w:r>
      <w:r>
        <w:rPr>
          <w:rFonts w:hint="default" w:ascii="Times New Roman" w:hAnsi="Times New Roman" w:cs="Times New Roman"/>
          <w:color w:val="000000" w:themeColor="text1"/>
          <w:highlight w:val="none"/>
          <w:lang w:val="en-US" w:eastAsia="zh-CN"/>
          <w14:textFill>
            <w14:solidFill>
              <w14:schemeClr w14:val="tx1"/>
            </w14:solidFill>
          </w14:textFill>
        </w:rPr>
        <w:t xml:space="preserve"> 事故分级</w:t>
      </w:r>
      <w:bookmarkEnd w:id="19"/>
      <w:bookmarkEnd w:id="20"/>
      <w:bookmarkEnd w:id="21"/>
    </w:p>
    <w:p>
      <w:pPr>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按照事故危害程度、人员伤亡、经济损失和影响范围，将房屋市政工程生产安全事故分为特别重大、重大、较大和一般</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个级别。</w:t>
      </w:r>
    </w:p>
    <w:p>
      <w:pPr>
        <w:pStyle w:val="5"/>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 w:cs="Times New Roman"/>
          <w:color w:val="000000" w:themeColor="text1"/>
          <w:highlight w:val="none"/>
          <w:lang w:eastAsia="zh-CN"/>
          <w14:textFill>
            <w14:solidFill>
              <w14:schemeClr w14:val="tx1"/>
            </w14:solidFill>
          </w14:textFill>
        </w:rPr>
      </w:pPr>
      <w:bookmarkStart w:id="22" w:name="_Toc31550"/>
      <w:bookmarkStart w:id="23" w:name="_Toc31658"/>
      <w:bookmarkStart w:id="24" w:name="_Toc29749"/>
      <w:r>
        <w:rPr>
          <w:rFonts w:hint="default" w:ascii="Times New Roman" w:hAnsi="Times New Roman" w:eastAsia="楷体" w:cs="Times New Roman"/>
          <w:color w:val="000000" w:themeColor="text1"/>
          <w:highlight w:val="none"/>
          <w:lang w:val="en-US" w:eastAsia="zh-CN"/>
          <w14:textFill>
            <w14:solidFill>
              <w14:schemeClr w14:val="tx1"/>
            </w14:solidFill>
          </w14:textFill>
        </w:rPr>
        <w:t xml:space="preserve">1.5.1 </w:t>
      </w:r>
      <w:r>
        <w:rPr>
          <w:rFonts w:hint="default" w:ascii="Times New Roman" w:hAnsi="Times New Roman" w:eastAsia="楷体" w:cs="Times New Roman"/>
          <w:color w:val="000000" w:themeColor="text1"/>
          <w:highlight w:val="none"/>
          <w14:textFill>
            <w14:solidFill>
              <w14:schemeClr w14:val="tx1"/>
            </w14:solidFill>
          </w14:textFill>
        </w:rPr>
        <w:t>特别重大事故</w:t>
      </w:r>
      <w:bookmarkEnd w:id="22"/>
      <w:bookmarkEnd w:id="23"/>
      <w:bookmarkEnd w:id="24"/>
    </w:p>
    <w:p>
      <w:pPr>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指造成</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30</w:t>
      </w:r>
      <w:r>
        <w:rPr>
          <w:rFonts w:hint="eastAsia" w:ascii="仿宋_GB2312" w:hAnsi="仿宋_GB2312" w:eastAsia="仿宋_GB2312" w:cs="仿宋_GB2312"/>
          <w:color w:val="000000" w:themeColor="text1"/>
          <w:sz w:val="32"/>
          <w:szCs w:val="32"/>
          <w:highlight w:val="none"/>
          <w14:textFill>
            <w14:solidFill>
              <w14:schemeClr w14:val="tx1"/>
            </w14:solidFill>
          </w14:textFill>
        </w:rPr>
        <w:t>人以上死亡，或者</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人以上重伤，或者</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1</w:t>
      </w:r>
      <w:r>
        <w:rPr>
          <w:rFonts w:hint="eastAsia" w:ascii="仿宋_GB2312" w:hAnsi="仿宋_GB2312" w:eastAsia="仿宋_GB2312" w:cs="仿宋_GB2312"/>
          <w:color w:val="000000" w:themeColor="text1"/>
          <w:sz w:val="32"/>
          <w:szCs w:val="32"/>
          <w:highlight w:val="none"/>
          <w14:textFill>
            <w14:solidFill>
              <w14:schemeClr w14:val="tx1"/>
            </w14:solidFill>
          </w14:textFill>
        </w:rPr>
        <w:t>亿元以上直接经济损失的事故。</w:t>
      </w:r>
    </w:p>
    <w:p>
      <w:pPr>
        <w:pStyle w:val="5"/>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lang w:eastAsia="zh-CN"/>
          <w14:textFill>
            <w14:solidFill>
              <w14:schemeClr w14:val="tx1"/>
            </w14:solidFill>
          </w14:textFill>
        </w:rPr>
      </w:pPr>
      <w:bookmarkStart w:id="25" w:name="_Toc19733"/>
      <w:bookmarkStart w:id="26" w:name="_Toc25219"/>
      <w:bookmarkStart w:id="27" w:name="_Toc531"/>
      <w:r>
        <w:rPr>
          <w:rFonts w:hint="default" w:ascii="Times New Roman" w:hAnsi="Times New Roman" w:cs="Times New Roman"/>
          <w:color w:val="000000" w:themeColor="text1"/>
          <w:highlight w:val="none"/>
          <w:lang w:val="en-US" w:eastAsia="zh-CN"/>
          <w14:textFill>
            <w14:solidFill>
              <w14:schemeClr w14:val="tx1"/>
            </w14:solidFill>
          </w14:textFill>
        </w:rPr>
        <w:t xml:space="preserve">1.5.2 </w:t>
      </w:r>
      <w:r>
        <w:rPr>
          <w:rFonts w:hint="default" w:ascii="Times New Roman" w:hAnsi="Times New Roman" w:cs="Times New Roman"/>
          <w:color w:val="000000" w:themeColor="text1"/>
          <w:highlight w:val="none"/>
          <w14:textFill>
            <w14:solidFill>
              <w14:schemeClr w14:val="tx1"/>
            </w14:solidFill>
          </w14:textFill>
        </w:rPr>
        <w:t>重大事故</w:t>
      </w:r>
      <w:bookmarkEnd w:id="25"/>
      <w:bookmarkEnd w:id="26"/>
      <w:bookmarkEnd w:id="27"/>
    </w:p>
    <w:p>
      <w:pPr>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指造成10人以上30人以下死亡，或者50人以上100人以下重伤，或者5000万元以上1亿元以下直接经济损失的事故。</w:t>
      </w:r>
    </w:p>
    <w:p>
      <w:pPr>
        <w:pStyle w:val="5"/>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lang w:eastAsia="zh-CN"/>
          <w14:textFill>
            <w14:solidFill>
              <w14:schemeClr w14:val="tx1"/>
            </w14:solidFill>
          </w14:textFill>
        </w:rPr>
      </w:pPr>
      <w:bookmarkStart w:id="28" w:name="_Toc13236"/>
      <w:bookmarkStart w:id="29" w:name="_Toc7657"/>
      <w:bookmarkStart w:id="30" w:name="_Toc10022"/>
      <w:r>
        <w:rPr>
          <w:rFonts w:hint="default" w:ascii="Times New Roman" w:hAnsi="Times New Roman" w:cs="Times New Roman"/>
          <w:color w:val="000000" w:themeColor="text1"/>
          <w:highlight w:val="none"/>
          <w:lang w:val="en-US" w:eastAsia="zh-CN"/>
          <w14:textFill>
            <w14:solidFill>
              <w14:schemeClr w14:val="tx1"/>
            </w14:solidFill>
          </w14:textFill>
        </w:rPr>
        <w:t>1.5.3 较</w:t>
      </w:r>
      <w:r>
        <w:rPr>
          <w:rFonts w:hint="default" w:ascii="Times New Roman" w:hAnsi="Times New Roman" w:cs="Times New Roman"/>
          <w:color w:val="000000" w:themeColor="text1"/>
          <w:highlight w:val="none"/>
          <w14:textFill>
            <w14:solidFill>
              <w14:schemeClr w14:val="tx1"/>
            </w14:solidFill>
          </w14:textFill>
        </w:rPr>
        <w:t>大事故</w:t>
      </w:r>
      <w:bookmarkEnd w:id="28"/>
      <w:bookmarkEnd w:id="29"/>
      <w:bookmarkEnd w:id="30"/>
    </w:p>
    <w:p>
      <w:pPr>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指造成3人以上10人以下死亡，或者10人以上50人以下重伤，或者1000万元以上5000万元以下直接经济损失的事故。</w:t>
      </w:r>
    </w:p>
    <w:p>
      <w:pPr>
        <w:pStyle w:val="5"/>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lang w:eastAsia="zh-CN"/>
          <w14:textFill>
            <w14:solidFill>
              <w14:schemeClr w14:val="tx1"/>
            </w14:solidFill>
          </w14:textFill>
        </w:rPr>
      </w:pPr>
      <w:bookmarkStart w:id="31" w:name="_Toc8980"/>
      <w:bookmarkStart w:id="32" w:name="_Toc22051"/>
      <w:bookmarkStart w:id="33" w:name="_Toc29076"/>
      <w:r>
        <w:rPr>
          <w:rFonts w:hint="default" w:ascii="Times New Roman" w:hAnsi="Times New Roman" w:cs="Times New Roman"/>
          <w:color w:val="000000" w:themeColor="text1"/>
          <w:highlight w:val="none"/>
          <w:lang w:val="en-US" w:eastAsia="zh-CN"/>
          <w14:textFill>
            <w14:solidFill>
              <w14:schemeClr w14:val="tx1"/>
            </w14:solidFill>
          </w14:textFill>
        </w:rPr>
        <w:t>1.5.4 一般</w:t>
      </w:r>
      <w:r>
        <w:rPr>
          <w:rFonts w:hint="default" w:ascii="Times New Roman" w:hAnsi="Times New Roman" w:cs="Times New Roman"/>
          <w:color w:val="000000" w:themeColor="text1"/>
          <w:highlight w:val="none"/>
          <w14:textFill>
            <w14:solidFill>
              <w14:schemeClr w14:val="tx1"/>
            </w14:solidFill>
          </w14:textFill>
        </w:rPr>
        <w:t>事故</w:t>
      </w:r>
      <w:bookmarkEnd w:id="31"/>
      <w:bookmarkEnd w:id="32"/>
      <w:bookmarkEnd w:id="33"/>
    </w:p>
    <w:p>
      <w:pPr>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指造成3人以下死亡，或者10人以下重伤，或者1000万元以下直接经济损失的事故。</w:t>
      </w:r>
    </w:p>
    <w:p>
      <w:pPr>
        <w:pStyle w:val="3"/>
        <w:keepNext/>
        <w:keepLines/>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cs="Times New Roman"/>
          <w:b/>
          <w:bCs w:val="0"/>
          <w:color w:val="000000" w:themeColor="text1"/>
          <w:highlight w:val="none"/>
          <w:lang w:val="en-US"/>
          <w14:textFill>
            <w14:solidFill>
              <w14:schemeClr w14:val="tx1"/>
            </w14:solidFill>
          </w14:textFill>
        </w:rPr>
      </w:pPr>
      <w:bookmarkStart w:id="34" w:name="_Toc32626"/>
      <w:bookmarkStart w:id="35" w:name="_Toc4169"/>
      <w:bookmarkStart w:id="36" w:name="_Toc10333"/>
      <w:r>
        <w:rPr>
          <w:rFonts w:hint="default" w:ascii="Times New Roman" w:hAnsi="Times New Roman" w:cs="Times New Roman"/>
          <w:color w:val="000000" w:themeColor="text1"/>
          <w:highlight w:val="none"/>
          <w:lang w:val="en-US" w:eastAsia="zh-CN"/>
          <w14:textFill>
            <w14:solidFill>
              <w14:schemeClr w14:val="tx1"/>
            </w14:solidFill>
          </w14:textFill>
        </w:rPr>
        <w:t>2  组织指挥体系</w:t>
      </w:r>
      <w:bookmarkEnd w:id="34"/>
      <w:bookmarkEnd w:id="35"/>
      <w:bookmarkEnd w:id="36"/>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bookmarkStart w:id="37" w:name="_Toc9978"/>
      <w:bookmarkStart w:id="38" w:name="_Toc28158"/>
      <w:bookmarkStart w:id="39" w:name="_Toc9497"/>
      <w:r>
        <w:rPr>
          <w:rFonts w:hint="default" w:ascii="Times New Roman" w:hAnsi="Times New Roman" w:cs="Times New Roman"/>
          <w:color w:val="000000" w:themeColor="text1"/>
          <w:highlight w:val="none"/>
          <w:lang w:val="en-US" w:eastAsia="zh-CN"/>
          <w14:textFill>
            <w14:solidFill>
              <w14:schemeClr w14:val="tx1"/>
            </w14:solidFill>
          </w14:textFill>
        </w:rPr>
        <w:t>2</w:t>
      </w:r>
      <w:r>
        <w:rPr>
          <w:rFonts w:hint="default" w:ascii="Times New Roman" w:hAnsi="Times New Roman" w:cs="Times New Roman"/>
          <w:color w:val="000000" w:themeColor="text1"/>
          <w:highlight w:val="none"/>
          <w14:textFill>
            <w14:solidFill>
              <w14:schemeClr w14:val="tx1"/>
            </w14:solidFill>
          </w14:textFill>
        </w:rPr>
        <w:t xml:space="preserve">.1 </w:t>
      </w:r>
      <w:r>
        <w:rPr>
          <w:rFonts w:hint="default" w:ascii="Times New Roman" w:hAnsi="Times New Roman" w:eastAsia="楷体_GB2312" w:cs="Times New Roman"/>
          <w:b w:val="0"/>
          <w:color w:val="000000" w:themeColor="text1"/>
          <w:sz w:val="32"/>
          <w:szCs w:val="32"/>
          <w:highlight w:val="none"/>
          <w14:textFill>
            <w14:solidFill>
              <w14:schemeClr w14:val="tx1"/>
            </w14:solidFill>
          </w14:textFill>
        </w:rPr>
        <w:t>省房屋市政工程生产安全事故</w:t>
      </w:r>
      <w:r>
        <w:rPr>
          <w:rFonts w:hint="default" w:ascii="Times New Roman" w:hAnsi="Times New Roman" w:cs="Times New Roman"/>
          <w:b w:val="0"/>
          <w:color w:val="000000" w:themeColor="text1"/>
          <w:sz w:val="32"/>
          <w:szCs w:val="32"/>
          <w:highlight w:val="none"/>
          <w:lang w:val="en-US" w:eastAsia="zh-CN"/>
          <w14:textFill>
            <w14:solidFill>
              <w14:schemeClr w14:val="tx1"/>
            </w14:solidFill>
          </w14:textFill>
        </w:rPr>
        <w:t>应急指挥部</w:t>
      </w:r>
      <w:bookmarkEnd w:id="37"/>
      <w:bookmarkEnd w:id="38"/>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发生特别重大、重大</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房屋市政工程生产安全事故</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时，由省人民政府负责应对并设立</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省房屋市政工程</w:t>
      </w:r>
      <w:r>
        <w:rPr>
          <w:rFonts w:hint="default" w:ascii="Times New Roman" w:hAnsi="Times New Roman" w:eastAsia="仿宋_GB2312" w:cs="Times New Roman"/>
          <w:b w:val="0"/>
          <w:color w:val="000000" w:themeColor="text1"/>
          <w:sz w:val="32"/>
          <w:szCs w:val="32"/>
          <w:highlight w:val="none"/>
          <w14:textFill>
            <w14:solidFill>
              <w14:schemeClr w14:val="tx1"/>
            </w14:solidFill>
          </w14:textFill>
        </w:rPr>
        <w:t>生产安全事故</w:t>
      </w:r>
      <w:r>
        <w:rPr>
          <w:rFonts w:hint="default" w:ascii="Times New Roman" w:hAnsi="Times New Roman" w:eastAsia="仿宋_GB2312" w:cs="Times New Roman"/>
          <w:b w:val="0"/>
          <w:color w:val="000000" w:themeColor="text1"/>
          <w:sz w:val="32"/>
          <w:szCs w:val="32"/>
          <w:highlight w:val="none"/>
          <w:lang w:val="en-US" w:eastAsia="zh-CN"/>
          <w14:textFill>
            <w14:solidFill>
              <w14:schemeClr w14:val="tx1"/>
            </w14:solidFill>
          </w14:textFill>
        </w:rPr>
        <w:t>应急指挥部</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以下简称省指挥部</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省指挥部负责统一领导、指挥和协调全省</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房屋市政工程生产安全事故</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应急处置工作</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指挥长：省政府分管副省长</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副指挥长：省政府分管</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住房城乡建设的</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副秘书长、省住房城乡建设厅、</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省</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应急管理厅、</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省</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消防救援总队主要负责人，以及事故发生地地级以上市人民政府主要负责人。</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成员：省委宣传部、省委网信办、省发展改革委、省公安厅、省民政厅、省财政厅、省自然资源厅、省生态环境厅、省住房城乡建设厅、省交通运输厅、省水利厅、省卫生健康委、省国资委、省应急管理厅、省市场监管局、省军区、武警广东省总队、省消防救援总队、省气象局、省通信管理局、</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广东电网有限责任公司及深圳市供电局</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、民航广东安全</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监督</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管理局有关负责人，以及事故发生地县（市、区）人民政府主要负责人。</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具体职责</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详见附件9</w:t>
      </w:r>
      <w:r>
        <w:rPr>
          <w:rFonts w:hint="eastAsia"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1。</w:t>
      </w:r>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b w:val="0"/>
          <w:color w:val="000000" w:themeColor="text1"/>
          <w:sz w:val="32"/>
          <w:szCs w:val="32"/>
          <w:highlight w:val="none"/>
          <w:lang w:val="en-US" w:eastAsia="zh-CN"/>
          <w14:textFill>
            <w14:solidFill>
              <w14:schemeClr w14:val="tx1"/>
            </w14:solidFill>
          </w14:textFill>
        </w:rPr>
      </w:pPr>
      <w:bookmarkStart w:id="40" w:name="_Toc21162"/>
      <w:bookmarkStart w:id="41" w:name="_Toc417"/>
      <w:r>
        <w:rPr>
          <w:rFonts w:hint="default" w:ascii="Times New Roman" w:hAnsi="Times New Roman" w:cs="Times New Roman"/>
          <w:color w:val="000000" w:themeColor="text1"/>
          <w:highlight w:val="none"/>
          <w:lang w:val="en-US" w:eastAsia="zh-CN"/>
          <w14:textFill>
            <w14:solidFill>
              <w14:schemeClr w14:val="tx1"/>
            </w14:solidFill>
          </w14:textFill>
        </w:rPr>
        <w:t>2.2</w:t>
      </w:r>
      <w:r>
        <w:rPr>
          <w:rFonts w:hint="eastAsia" w:ascii="Times New Roman" w:hAnsi="Times New Roman" w:cs="Times New Roman"/>
          <w:color w:val="000000" w:themeColor="text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highlight w:val="none"/>
          <w:lang w:val="en-US" w:eastAsia="zh-CN"/>
          <w14:textFill>
            <w14:solidFill>
              <w14:schemeClr w14:val="tx1"/>
            </w14:solidFill>
          </w14:textFill>
        </w:rPr>
        <w:t>省</w:t>
      </w:r>
      <w:r>
        <w:rPr>
          <w:rFonts w:hint="default" w:ascii="Times New Roman" w:hAnsi="Times New Roman" w:eastAsia="楷体_GB2312" w:cs="Times New Roman"/>
          <w:b w:val="0"/>
          <w:bCs/>
          <w:color w:val="000000" w:themeColor="text1"/>
          <w:sz w:val="32"/>
          <w:szCs w:val="32"/>
          <w:highlight w:val="none"/>
          <w14:textFill>
            <w14:solidFill>
              <w14:schemeClr w14:val="tx1"/>
            </w14:solidFill>
          </w14:textFill>
        </w:rPr>
        <w:t>房屋市政工程生产安全事故</w:t>
      </w:r>
      <w:r>
        <w:rPr>
          <w:rFonts w:hint="default" w:ascii="Times New Roman" w:hAnsi="Times New Roman" w:cs="Times New Roman"/>
          <w:color w:val="000000" w:themeColor="text1"/>
          <w:highlight w:val="none"/>
          <w:lang w:val="en-US" w:eastAsia="zh-CN"/>
          <w14:textFill>
            <w14:solidFill>
              <w14:schemeClr w14:val="tx1"/>
            </w14:solidFill>
          </w14:textFill>
        </w:rPr>
        <w:t>应急指挥部办公室</w:t>
      </w:r>
      <w:bookmarkEnd w:id="40"/>
      <w:bookmarkEnd w:id="41"/>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pPr>
      <w:bookmarkStart w:id="42" w:name="_Toc8241"/>
      <w:r>
        <w:rPr>
          <w:rFonts w:hint="default" w:ascii="Times New Roman" w:hAnsi="Times New Roman" w:eastAsia="仿宋_GB2312" w:cs="Times New Roman"/>
          <w:color w:val="000000" w:themeColor="text1"/>
          <w:szCs w:val="32"/>
          <w:highlight w:val="none"/>
          <w:lang w:val="en-US" w:eastAsia="zh-CN"/>
          <w14:textFill>
            <w14:solidFill>
              <w14:schemeClr w14:val="tx1"/>
            </w14:solidFill>
          </w14:textFill>
        </w:rPr>
        <w:t>省</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房屋市政工程生产安全事故</w:t>
      </w:r>
      <w:r>
        <w:rPr>
          <w:rFonts w:hint="default" w:ascii="Times New Roman" w:hAnsi="Times New Roman" w:eastAsia="仿宋_GB2312" w:cs="Times New Roman"/>
          <w:color w:val="000000" w:themeColor="text1"/>
          <w:szCs w:val="32"/>
          <w:highlight w:val="none"/>
          <w:lang w:val="en-US" w:eastAsia="zh-CN"/>
          <w14:textFill>
            <w14:solidFill>
              <w14:schemeClr w14:val="tx1"/>
            </w14:solidFill>
          </w14:textFill>
        </w:rPr>
        <w:t>应急指挥部办公室（以下简称省指挥部办公室）设在省住房城乡建设厅，负责省指挥部日常工作。办公室主任由省住房城乡建设厅分管负责同志兼任。省指挥部办公室工作职责如下</w:t>
      </w:r>
      <w:bookmarkEnd w:id="42"/>
      <w:r>
        <w:rPr>
          <w:rFonts w:hint="eastAsia" w:ascii="Times New Roman" w:hAnsi="Times New Roman" w:cs="Times New Roman"/>
          <w:color w:val="000000" w:themeColor="text1"/>
          <w:szCs w:val="32"/>
          <w:highlight w:val="none"/>
          <w:lang w:val="en-US" w:eastAsia="zh-CN"/>
          <w14:textFill>
            <w14:solidFill>
              <w14:schemeClr w14:val="tx1"/>
            </w14:solidFill>
          </w14:textFill>
        </w:rPr>
        <w:t>：</w:t>
      </w:r>
      <w:bookmarkStart w:id="193" w:name="_GoBack"/>
      <w:bookmarkEnd w:id="193"/>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Cs w:val="32"/>
          <w:highlight w:val="none"/>
          <w:lang w:val="en-US" w:eastAsia="zh-CN"/>
          <w14:textFill>
            <w14:solidFill>
              <w14:schemeClr w14:val="tx1"/>
            </w14:solidFill>
          </w14:textFill>
        </w:rPr>
      </w:pPr>
      <w:bookmarkStart w:id="43" w:name="_Toc12356"/>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（1）</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负责收集、</w:t>
      </w:r>
      <w:r>
        <w:rPr>
          <w:rFonts w:hint="default" w:ascii="Times New Roman" w:hAnsi="Times New Roman" w:eastAsia="仿宋_GB2312" w:cs="Times New Roman"/>
          <w:color w:val="000000" w:themeColor="text1"/>
          <w:szCs w:val="32"/>
          <w:highlight w:val="none"/>
          <w:lang w:val="en-US" w:eastAsia="zh-CN"/>
          <w14:textFill>
            <w14:solidFill>
              <w14:schemeClr w14:val="tx1"/>
            </w14:solidFill>
          </w14:textFill>
        </w:rPr>
        <w:t>汇总、分析、研判和报告</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房屋市政工程生产安全事故</w:t>
      </w:r>
      <w:r>
        <w:rPr>
          <w:rFonts w:hint="default" w:ascii="Times New Roman" w:hAnsi="Times New Roman" w:eastAsia="仿宋_GB2312" w:cs="Times New Roman"/>
          <w:color w:val="000000" w:themeColor="text1"/>
          <w:szCs w:val="32"/>
          <w:highlight w:val="none"/>
          <w:lang w:val="en-US" w:eastAsia="zh-CN"/>
          <w14:textFill>
            <w14:solidFill>
              <w14:schemeClr w14:val="tx1"/>
            </w14:solidFill>
          </w14:textFill>
        </w:rPr>
        <w:t>有关信息；密切关注并掌握</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房屋市政工程生</w:t>
      </w:r>
      <w:bookmarkEnd w:id="43"/>
      <w:bookmarkStart w:id="44" w:name="_Toc5827"/>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产安全事故</w:t>
      </w:r>
      <w:r>
        <w:rPr>
          <w:rFonts w:hint="default" w:ascii="Times New Roman" w:hAnsi="Times New Roman" w:eastAsia="仿宋_GB2312" w:cs="Times New Roman"/>
          <w:color w:val="000000" w:themeColor="text1"/>
          <w:szCs w:val="32"/>
          <w:highlight w:val="none"/>
          <w:lang w:val="en-US" w:eastAsia="zh-CN"/>
          <w14:textFill>
            <w14:solidFill>
              <w14:schemeClr w14:val="tx1"/>
            </w14:solidFill>
          </w14:textFill>
        </w:rPr>
        <w:t>进展的有关情况，与省各成员单位同步相关信息，</w:t>
      </w:r>
      <w:bookmarkEnd w:id="44"/>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为各成员单位做好应急工作提供技术支撑。</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pPr>
      <w:bookmarkStart w:id="45" w:name="_Toc23825"/>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（2）</w:t>
      </w:r>
      <w:r>
        <w:rPr>
          <w:rFonts w:hint="default" w:ascii="Times New Roman" w:hAnsi="Times New Roman" w:eastAsia="仿宋_GB2312" w:cs="Times New Roman"/>
          <w:bCs/>
          <w:strike w:val="0"/>
          <w:dstrike w:val="0"/>
          <w:color w:val="000000" w:themeColor="text1"/>
          <w:szCs w:val="32"/>
          <w:highlight w:val="none"/>
          <w:lang w:val="en-US" w:eastAsia="zh-CN"/>
          <w14:textFill>
            <w14:solidFill>
              <w14:schemeClr w14:val="tx1"/>
            </w14:solidFill>
          </w14:textFill>
        </w:rPr>
        <w:t>较大、一般</w:t>
      </w:r>
      <w:r>
        <w:rPr>
          <w:rFonts w:hint="default" w:ascii="Times New Roman" w:hAnsi="Times New Roman" w:eastAsia="仿宋_GB2312" w:cs="Times New Roman"/>
          <w:b w:val="0"/>
          <w:bCs/>
          <w:strike w:val="0"/>
          <w:dstrike w:val="0"/>
          <w:color w:val="000000" w:themeColor="text1"/>
          <w:sz w:val="32"/>
          <w:szCs w:val="32"/>
          <w:highlight w:val="none"/>
          <w14:textFill>
            <w14:solidFill>
              <w14:schemeClr w14:val="tx1"/>
            </w14:solidFill>
          </w14:textFill>
        </w:rPr>
        <w:t>房屋市政工程生产安全事故</w:t>
      </w:r>
      <w:r>
        <w:rPr>
          <w:rFonts w:hint="default" w:ascii="Times New Roman" w:hAnsi="Times New Roman" w:eastAsia="仿宋_GB2312" w:cs="Times New Roman"/>
          <w:bCs/>
          <w:strike w:val="0"/>
          <w:dstrike w:val="0"/>
          <w:color w:val="000000" w:themeColor="text1"/>
          <w:szCs w:val="32"/>
          <w:highlight w:val="none"/>
          <w:lang w:val="en-US" w:eastAsia="zh-CN"/>
          <w14:textFill>
            <w14:solidFill>
              <w14:schemeClr w14:val="tx1"/>
            </w14:solidFill>
          </w14:textFill>
        </w:rPr>
        <w:t>发生后，</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指导事发地地级以上市人民政府应急指挥机构做好</w:t>
      </w:r>
      <w:r>
        <w:rPr>
          <w:rFonts w:hint="default" w:ascii="Times New Roman" w:hAnsi="Times New Roman" w:eastAsia="仿宋_GB2312" w:cs="Times New Roman"/>
          <w:b w:val="0"/>
          <w:bCs/>
          <w:color w:val="000000" w:themeColor="text1"/>
          <w:sz w:val="32"/>
          <w:szCs w:val="32"/>
          <w:highlight w:val="none"/>
          <w14:textFill>
            <w14:solidFill>
              <w14:schemeClr w14:val="tx1"/>
            </w14:solidFill>
          </w14:textFill>
        </w:rPr>
        <w:t>房屋市政工程生产安全事故</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应急处置工作，</w:t>
      </w:r>
      <w:r>
        <w:rPr>
          <w:rFonts w:hint="eastAsia" w:ascii="Times New Roman" w:hAnsi="Times New Roman" w:cs="Times New Roman"/>
          <w:bCs/>
          <w:color w:val="000000" w:themeColor="text1"/>
          <w:szCs w:val="32"/>
          <w:highlight w:val="none"/>
          <w:lang w:val="en-US" w:eastAsia="zh-CN"/>
          <w14:textFill>
            <w14:solidFill>
              <w14:schemeClr w14:val="tx1"/>
            </w14:solidFill>
          </w14:textFill>
        </w:rPr>
        <w:t>必要时，</w:t>
      </w:r>
      <w:r>
        <w:rPr>
          <w:rFonts w:hint="default" w:ascii="Times New Roman" w:hAnsi="Times New Roman" w:eastAsia="仿宋_GB2312" w:cs="Times New Roman"/>
          <w:bCs/>
          <w:strike w:val="0"/>
          <w:dstrike w:val="0"/>
          <w:color w:val="000000" w:themeColor="text1"/>
          <w:szCs w:val="32"/>
          <w:highlight w:val="none"/>
          <w:lang w:val="en-US" w:eastAsia="zh-CN"/>
          <w14:textFill>
            <w14:solidFill>
              <w14:schemeClr w14:val="tx1"/>
            </w14:solidFill>
          </w14:textFill>
        </w:rPr>
        <w:t>派出前方工作组赶赴现场，</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指导协调应急处置工作</w:t>
      </w:r>
      <w:r>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w:t>
      </w:r>
      <w:bookmarkEnd w:id="45"/>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特别重大、重大</w:t>
      </w:r>
      <w:r>
        <w:rPr>
          <w:rFonts w:hint="default" w:ascii="Times New Roman" w:hAnsi="Times New Roman" w:eastAsia="仿宋_GB2312" w:cs="Times New Roman"/>
          <w:b w:val="0"/>
          <w:bCs/>
          <w:color w:val="000000" w:themeColor="text1"/>
          <w:sz w:val="32"/>
          <w:szCs w:val="32"/>
          <w:highlight w:val="none"/>
          <w14:textFill>
            <w14:solidFill>
              <w14:schemeClr w14:val="tx1"/>
            </w14:solidFill>
          </w14:textFill>
        </w:rPr>
        <w:t>房屋市政工程生产安全事故</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发生后</w:t>
      </w:r>
      <w:r>
        <w:rPr>
          <w:rFonts w:hint="eastAsia" w:ascii="Times New Roman" w:hAnsi="Times New Roman" w:cs="Times New Roman"/>
          <w:bCs/>
          <w:color w:val="000000" w:themeColor="text1"/>
          <w:szCs w:val="32"/>
          <w:highlight w:val="none"/>
          <w:lang w:val="en-US" w:eastAsia="zh-CN"/>
          <w14:textFill>
            <w14:solidFill>
              <w14:schemeClr w14:val="tx1"/>
            </w14:solidFill>
          </w14:textFill>
        </w:rPr>
        <w:t>，协助由省人民政府设立的省房屋市政工程生产安全事故现场指挥部开展</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应急处置工作。</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pPr>
      <w:bookmarkStart w:id="46" w:name="_Toc8950"/>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（3）组织</w:t>
      </w:r>
      <w:r>
        <w:rPr>
          <w:rFonts w:hint="default" w:ascii="Times New Roman" w:hAnsi="Times New Roman" w:eastAsia="仿宋_GB2312" w:cs="Times New Roman"/>
          <w:b w:val="0"/>
          <w:bCs/>
          <w:color w:val="000000" w:themeColor="text1"/>
          <w:sz w:val="32"/>
          <w:szCs w:val="32"/>
          <w:highlight w:val="none"/>
          <w14:textFill>
            <w14:solidFill>
              <w14:schemeClr w14:val="tx1"/>
            </w14:solidFill>
          </w14:textFill>
        </w:rPr>
        <w:t>房屋市政工程生产安全事故</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防范应对专家研究制定风险监测、抢险救援、警戒疏散等方案，为省指挥部提供技术支持</w:t>
      </w:r>
      <w:r>
        <w:rPr>
          <w:rFonts w:hint="eastAsia" w:ascii="Times New Roman" w:hAnsi="Times New Roman" w:cs="Times New Roman"/>
          <w:bCs/>
          <w:color w:val="000000" w:themeColor="text1"/>
          <w:szCs w:val="32"/>
          <w:highlight w:val="none"/>
          <w:lang w:val="en-US" w:eastAsia="zh-CN"/>
          <w14:textFill>
            <w14:solidFill>
              <w14:schemeClr w14:val="tx1"/>
            </w14:solidFill>
          </w14:textFill>
        </w:rPr>
        <w:t>；组织指导应急资源信息的调查和管理，总结分析房屋市政工程生产安全事故防范应对工作</w:t>
      </w:r>
      <w:r>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w:t>
      </w:r>
      <w:bookmarkEnd w:id="46"/>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pPr>
      <w:bookmarkStart w:id="47" w:name="_Toc13393"/>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（4）安排应急值守，明确带班领导、值班人员和值守方式，按照信息报告要求报送突发事件信息</w:t>
      </w:r>
      <w:r>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w:t>
      </w:r>
      <w:bookmarkEnd w:id="47"/>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pPr>
      <w:bookmarkStart w:id="48" w:name="_Toc3793"/>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（5）完成省指挥部交办的其他应急工作。</w:t>
      </w:r>
      <w:bookmarkEnd w:id="48"/>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b w:val="0"/>
          <w:color w:val="000000" w:themeColor="text1"/>
          <w:highlight w:val="none"/>
          <w:lang w:val="en-US" w:eastAsia="zh-CN"/>
          <w14:textFill>
            <w14:solidFill>
              <w14:schemeClr w14:val="tx1"/>
            </w14:solidFill>
          </w14:textFill>
        </w:rPr>
      </w:pPr>
      <w:bookmarkStart w:id="49" w:name="_Toc27788"/>
      <w:bookmarkStart w:id="50" w:name="_Toc3279"/>
      <w:r>
        <w:rPr>
          <w:rFonts w:hint="default" w:ascii="Times New Roman" w:hAnsi="Times New Roman" w:cs="Times New Roman"/>
          <w:b w:val="0"/>
          <w:color w:val="000000" w:themeColor="text1"/>
          <w:highlight w:val="none"/>
          <w:lang w:val="en-US" w:eastAsia="zh-CN"/>
          <w14:textFill>
            <w14:solidFill>
              <w14:schemeClr w14:val="tx1"/>
            </w14:solidFill>
          </w14:textFill>
        </w:rPr>
        <w:t>2.</w:t>
      </w:r>
      <w:r>
        <w:rPr>
          <w:rFonts w:hint="eastAsia" w:ascii="Times New Roman" w:hAnsi="Times New Roman" w:cs="Times New Roman"/>
          <w:b w:val="0"/>
          <w:color w:val="000000" w:themeColor="text1"/>
          <w:highlight w:val="none"/>
          <w:lang w:val="en-US" w:eastAsia="zh-CN"/>
          <w14:textFill>
            <w14:solidFill>
              <w14:schemeClr w14:val="tx1"/>
            </w14:solidFill>
          </w14:textFill>
        </w:rPr>
        <w:t xml:space="preserve">3 </w:t>
      </w:r>
      <w:r>
        <w:rPr>
          <w:rFonts w:hint="default" w:ascii="Times New Roman" w:hAnsi="Times New Roman" w:cs="Times New Roman"/>
          <w:b w:val="0"/>
          <w:color w:val="000000" w:themeColor="text1"/>
          <w:highlight w:val="none"/>
          <w:lang w:val="en-US" w:eastAsia="zh-CN"/>
          <w14:textFill>
            <w14:solidFill>
              <w14:schemeClr w14:val="tx1"/>
            </w14:solidFill>
          </w14:textFill>
        </w:rPr>
        <w:t>省</w:t>
      </w:r>
      <w:r>
        <w:rPr>
          <w:rFonts w:hint="default" w:ascii="Times New Roman" w:hAnsi="Times New Roman" w:eastAsia="楷体_GB2312" w:cs="Times New Roman"/>
          <w:b w:val="0"/>
          <w:bCs/>
          <w:color w:val="000000" w:themeColor="text1"/>
          <w:sz w:val="32"/>
          <w:szCs w:val="32"/>
          <w:highlight w:val="none"/>
          <w14:textFill>
            <w14:solidFill>
              <w14:schemeClr w14:val="tx1"/>
            </w14:solidFill>
          </w14:textFill>
        </w:rPr>
        <w:t>房屋市政工程生产安全事故</w:t>
      </w:r>
      <w:r>
        <w:rPr>
          <w:rFonts w:hint="default" w:ascii="Times New Roman" w:hAnsi="Times New Roman" w:cs="Times New Roman"/>
          <w:b w:val="0"/>
          <w:color w:val="000000" w:themeColor="text1"/>
          <w:highlight w:val="none"/>
          <w:lang w:val="en-US" w:eastAsia="zh-CN"/>
          <w14:textFill>
            <w14:solidFill>
              <w14:schemeClr w14:val="tx1"/>
            </w14:solidFill>
          </w14:textFill>
        </w:rPr>
        <w:t>现场指挥部</w:t>
      </w:r>
      <w:bookmarkEnd w:id="49"/>
      <w:bookmarkEnd w:id="50"/>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pPr>
      <w:bookmarkStart w:id="51" w:name="_Toc216"/>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特别重大、重大</w:t>
      </w:r>
      <w:r>
        <w:rPr>
          <w:rFonts w:hint="default" w:ascii="Times New Roman" w:hAnsi="Times New Roman" w:eastAsia="仿宋_GB2312" w:cs="Times New Roman"/>
          <w:b w:val="0"/>
          <w:bCs/>
          <w:color w:val="000000" w:themeColor="text1"/>
          <w:sz w:val="32"/>
          <w:szCs w:val="32"/>
          <w:highlight w:val="none"/>
          <w14:textFill>
            <w14:solidFill>
              <w14:schemeClr w14:val="tx1"/>
            </w14:solidFill>
          </w14:textFill>
        </w:rPr>
        <w:t>房屋市政工程生产安全事故</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发生后，省人民政府应当设立省</w:t>
      </w:r>
      <w:r>
        <w:rPr>
          <w:rFonts w:hint="default" w:ascii="Times New Roman" w:hAnsi="Times New Roman" w:eastAsia="仿宋_GB2312" w:cs="Times New Roman"/>
          <w:b w:val="0"/>
          <w:bCs/>
          <w:color w:val="000000" w:themeColor="text1"/>
          <w:sz w:val="32"/>
          <w:szCs w:val="32"/>
          <w:highlight w:val="none"/>
          <w14:textFill>
            <w14:solidFill>
              <w14:schemeClr w14:val="tx1"/>
            </w14:solidFill>
          </w14:textFill>
        </w:rPr>
        <w:t>房屋市政工程生产安全事故</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现场指挥部（以下简称省现场指挥部），统一组织协调指挥</w:t>
      </w:r>
      <w:r>
        <w:rPr>
          <w:rFonts w:hint="default" w:ascii="Times New Roman" w:hAnsi="Times New Roman" w:eastAsia="仿宋_GB2312" w:cs="Times New Roman"/>
          <w:b w:val="0"/>
          <w:bCs/>
          <w:color w:val="000000" w:themeColor="text1"/>
          <w:sz w:val="32"/>
          <w:szCs w:val="32"/>
          <w:highlight w:val="none"/>
          <w14:textFill>
            <w14:solidFill>
              <w14:schemeClr w14:val="tx1"/>
            </w14:solidFill>
          </w14:textFill>
        </w:rPr>
        <w:t>房屋市政工程生产安全事故</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现场应急处置工作。</w:t>
      </w:r>
      <w:bookmarkEnd w:id="51"/>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pPr>
      <w:bookmarkStart w:id="52" w:name="_Toc7148"/>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省现场指挥部可根据应对工作需要设立相应工作组，工作组通常分为</w:t>
      </w:r>
      <w:r>
        <w:rPr>
          <w:rFonts w:hint="eastAsia" w:ascii="Times New Roman" w:hAnsi="Times New Roman" w:cs="Times New Roman"/>
          <w:bCs/>
          <w:color w:val="000000" w:themeColor="text1"/>
          <w:szCs w:val="32"/>
          <w:highlight w:val="none"/>
          <w:lang w:val="en-US" w:eastAsia="zh-CN"/>
          <w14:textFill>
            <w14:solidFill>
              <w14:schemeClr w14:val="tx1"/>
            </w14:solidFill>
          </w14:textFill>
        </w:rPr>
        <w:t>：</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综合协调组、抢险救援组、</w:t>
      </w:r>
      <w:r>
        <w:rPr>
          <w:rFonts w:hint="eastAsia" w:ascii="Times New Roman" w:hAnsi="Times New Roman" w:eastAsia="仿宋_GB2312" w:cs="Times New Roman"/>
          <w:b w:val="0"/>
          <w:bCs/>
          <w:color w:val="000000" w:themeColor="text1"/>
          <w:kern w:val="2"/>
          <w:sz w:val="32"/>
          <w:szCs w:val="32"/>
          <w:highlight w:val="none"/>
          <w:lang w:val="en-US" w:eastAsia="zh-CN" w:bidi="ar-SA"/>
          <w14:textFill>
            <w14:solidFill>
              <w14:schemeClr w14:val="tx1"/>
            </w14:solidFill>
          </w14:textFill>
        </w:rPr>
        <w:t>交通管制和</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警戒疏散组、医疗救治组、</w:t>
      </w:r>
      <w:r>
        <w:rPr>
          <w:rFonts w:hint="eastAsia" w:ascii="Times New Roman" w:hAnsi="Times New Roman" w:eastAsia="仿宋_GB2312" w:cs="Times New Roman"/>
          <w:b w:val="0"/>
          <w:bCs/>
          <w:color w:val="000000" w:themeColor="text1"/>
          <w:kern w:val="2"/>
          <w:sz w:val="32"/>
          <w:szCs w:val="32"/>
          <w:highlight w:val="none"/>
          <w:lang w:val="en-US" w:eastAsia="zh-CN" w:bidi="ar-SA"/>
          <w14:textFill>
            <w14:solidFill>
              <w14:schemeClr w14:val="tx1"/>
            </w14:solidFill>
          </w14:textFill>
        </w:rPr>
        <w:t>通信保障组</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等。工作组的设置、组成和职责可根据工作需要作适当调整。</w:t>
      </w:r>
      <w:bookmarkEnd w:id="52"/>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pPr>
      <w:bookmarkStart w:id="53" w:name="_Toc24952"/>
      <w:r>
        <w:rPr>
          <w:rFonts w:hint="eastAsia" w:ascii="Times New Roman" w:hAnsi="Times New Roman" w:eastAsia="仿宋_GB2312" w:cs="Times New Roman"/>
          <w:bCs/>
          <w:color w:val="000000" w:themeColor="text1"/>
          <w:szCs w:val="32"/>
          <w:highlight w:val="none"/>
          <w:lang w:val="en-US" w:eastAsia="zh-CN"/>
          <w14:textFill>
            <w14:solidFill>
              <w14:schemeClr w14:val="tx1"/>
            </w14:solidFill>
          </w14:textFill>
        </w:rPr>
        <w:t>具体</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职责</w:t>
      </w:r>
      <w:r>
        <w:rPr>
          <w:rFonts w:hint="eastAsia" w:ascii="Times New Roman" w:hAnsi="Times New Roman" w:eastAsia="仿宋_GB2312" w:cs="Times New Roman"/>
          <w:bCs/>
          <w:color w:val="000000" w:themeColor="text1"/>
          <w:szCs w:val="32"/>
          <w:highlight w:val="none"/>
          <w:lang w:val="en-US" w:eastAsia="zh-CN"/>
          <w14:textFill>
            <w14:solidFill>
              <w14:schemeClr w14:val="tx1"/>
            </w14:solidFill>
          </w14:textFill>
        </w:rPr>
        <w:t>详</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见附件9</w:t>
      </w:r>
      <w:r>
        <w:rPr>
          <w:rFonts w:hint="eastAsia" w:ascii="Times New Roman" w:hAnsi="Times New Roman" w:eastAsia="仿宋_GB2312" w:cs="Times New Roman"/>
          <w:bCs/>
          <w:color w:val="000000" w:themeColor="text1"/>
          <w:szCs w:val="32"/>
          <w:highlight w:val="none"/>
          <w:lang w:val="en-US" w:eastAsia="zh-CN"/>
          <w14:textFill>
            <w14:solidFill>
              <w14:schemeClr w14:val="tx1"/>
            </w14:solidFill>
          </w14:textFill>
        </w:rPr>
        <w:t>.</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2。</w:t>
      </w:r>
      <w:bookmarkEnd w:id="53"/>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b w:val="0"/>
          <w:bCs/>
          <w:color w:val="000000" w:themeColor="text1"/>
          <w:highlight w:val="none"/>
          <w:lang w:val="en-US" w:eastAsia="zh-CN"/>
          <w14:textFill>
            <w14:solidFill>
              <w14:schemeClr w14:val="tx1"/>
            </w14:solidFill>
          </w14:textFill>
        </w:rPr>
      </w:pPr>
      <w:bookmarkStart w:id="54" w:name="_Toc12396"/>
      <w:bookmarkStart w:id="55" w:name="_Toc11568"/>
      <w:r>
        <w:rPr>
          <w:rFonts w:hint="default" w:ascii="Times New Roman" w:hAnsi="Times New Roman" w:eastAsia="楷体_GB2312" w:cs="Times New Roman"/>
          <w:b w:val="0"/>
          <w:color w:val="000000" w:themeColor="text1"/>
          <w:highlight w:val="none"/>
          <w:lang w:val="en-US" w:eastAsia="zh-CN"/>
          <w14:textFill>
            <w14:solidFill>
              <w14:schemeClr w14:val="tx1"/>
            </w14:solidFill>
          </w14:textFill>
        </w:rPr>
        <w:t>2.</w:t>
      </w:r>
      <w:r>
        <w:rPr>
          <w:rFonts w:hint="eastAsia" w:ascii="Times New Roman" w:hAnsi="Times New Roman" w:cs="Times New Roman"/>
          <w:b w:val="0"/>
          <w:color w:val="000000" w:themeColor="text1"/>
          <w:highlight w:val="none"/>
          <w:lang w:val="en-US" w:eastAsia="zh-CN"/>
          <w14:textFill>
            <w14:solidFill>
              <w14:schemeClr w14:val="tx1"/>
            </w14:solidFill>
          </w14:textFill>
        </w:rPr>
        <w:t>4</w:t>
      </w:r>
      <w:r>
        <w:rPr>
          <w:rFonts w:hint="default" w:ascii="Times New Roman" w:hAnsi="Times New Roman" w:eastAsia="楷体_GB2312" w:cs="Times New Roman"/>
          <w:b w:val="0"/>
          <w:color w:val="000000" w:themeColor="text1"/>
          <w:highlight w:val="none"/>
          <w:lang w:val="en-US" w:eastAsia="zh-CN"/>
          <w14:textFill>
            <w14:solidFill>
              <w14:schemeClr w14:val="tx1"/>
            </w14:solidFill>
          </w14:textFill>
        </w:rPr>
        <w:t xml:space="preserve"> 地方</w:t>
      </w:r>
      <w:r>
        <w:rPr>
          <w:rFonts w:hint="default" w:ascii="Times New Roman" w:hAnsi="Times New Roman" w:eastAsia="楷体_GB2312" w:cs="Times New Roman"/>
          <w:b w:val="0"/>
          <w:bCs/>
          <w:color w:val="000000" w:themeColor="text1"/>
          <w:sz w:val="32"/>
          <w:szCs w:val="32"/>
          <w:highlight w:val="none"/>
          <w14:textFill>
            <w14:solidFill>
              <w14:schemeClr w14:val="tx1"/>
            </w14:solidFill>
          </w14:textFill>
        </w:rPr>
        <w:t>房屋市政工程生产安全事故</w:t>
      </w:r>
      <w:r>
        <w:rPr>
          <w:rFonts w:hint="default" w:ascii="Times New Roman" w:hAnsi="Times New Roman" w:eastAsia="楷体_GB2312" w:cs="Times New Roman"/>
          <w:b w:val="0"/>
          <w:color w:val="000000" w:themeColor="text1"/>
          <w:highlight w:val="none"/>
          <w:lang w:val="en-US" w:eastAsia="zh-CN"/>
          <w14:textFill>
            <w14:solidFill>
              <w14:schemeClr w14:val="tx1"/>
            </w14:solidFill>
          </w14:textFill>
        </w:rPr>
        <w:t>应急指挥机构</w:t>
      </w:r>
      <w:bookmarkEnd w:id="54"/>
      <w:bookmarkEnd w:id="55"/>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pPr>
      <w:bookmarkStart w:id="56" w:name="_Toc30968"/>
      <w:r>
        <w:rPr>
          <w:rFonts w:hint="eastAsia" w:ascii="Times New Roman" w:hAnsi="Times New Roman" w:eastAsia="仿宋_GB2312" w:cs="Times New Roman"/>
          <w:b w:val="0"/>
          <w:bCs/>
          <w:color w:val="000000" w:themeColor="text1"/>
          <w:kern w:val="2"/>
          <w:sz w:val="32"/>
          <w:szCs w:val="32"/>
          <w:highlight w:val="none"/>
          <w:lang w:val="en-US" w:eastAsia="zh-CN" w:bidi="ar-SA"/>
          <w14:textFill>
            <w14:solidFill>
              <w14:schemeClr w14:val="tx1"/>
            </w14:solidFill>
          </w14:textFill>
        </w:rPr>
        <w:t>各</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市县人民政府参照本预案，设立或明确</w:t>
      </w:r>
      <w:r>
        <w:rPr>
          <w:rFonts w:hint="default" w:ascii="Times New Roman" w:hAnsi="Times New Roman" w:eastAsia="仿宋_GB2312" w:cs="Times New Roman"/>
          <w:b w:val="0"/>
          <w:bCs/>
          <w:color w:val="000000" w:themeColor="text1"/>
          <w:sz w:val="32"/>
          <w:szCs w:val="32"/>
          <w:highlight w:val="none"/>
          <w14:textFill>
            <w14:solidFill>
              <w14:schemeClr w14:val="tx1"/>
            </w14:solidFill>
          </w14:textFill>
        </w:rPr>
        <w:t>房屋市政工程</w:t>
      </w:r>
      <w:bookmarkEnd w:id="56"/>
      <w:bookmarkStart w:id="57" w:name="_Toc646"/>
      <w:r>
        <w:rPr>
          <w:rFonts w:hint="default" w:ascii="Times New Roman" w:hAnsi="Times New Roman" w:eastAsia="仿宋_GB2312" w:cs="Times New Roman"/>
          <w:b w:val="0"/>
          <w:bCs/>
          <w:color w:val="000000" w:themeColor="text1"/>
          <w:sz w:val="32"/>
          <w:szCs w:val="32"/>
          <w:highlight w:val="none"/>
          <w14:textFill>
            <w14:solidFill>
              <w14:schemeClr w14:val="tx1"/>
            </w14:solidFill>
          </w14:textFill>
        </w:rPr>
        <w:t>生产安全事故</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应急指挥部，负责本行政区域内</w:t>
      </w:r>
      <w:r>
        <w:rPr>
          <w:rFonts w:hint="default" w:ascii="Times New Roman" w:hAnsi="Times New Roman" w:eastAsia="仿宋_GB2312" w:cs="Times New Roman"/>
          <w:b w:val="0"/>
          <w:bCs/>
          <w:color w:val="000000" w:themeColor="text1"/>
          <w:sz w:val="32"/>
          <w:szCs w:val="32"/>
          <w:highlight w:val="none"/>
          <w14:textFill>
            <w14:solidFill>
              <w14:schemeClr w14:val="tx1"/>
            </w14:solidFill>
          </w14:textFill>
        </w:rPr>
        <w:t>房屋市政工程生产安全事故</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的防范应对、组织协调和应急救援等工作。初判发生较大</w:t>
      </w:r>
      <w:r>
        <w:rPr>
          <w:rFonts w:hint="default" w:ascii="Times New Roman" w:hAnsi="Times New Roman" w:eastAsia="仿宋_GB2312" w:cs="Times New Roman"/>
          <w:b w:val="0"/>
          <w:bCs/>
          <w:color w:val="000000" w:themeColor="text1"/>
          <w:sz w:val="32"/>
          <w:szCs w:val="32"/>
          <w:highlight w:val="none"/>
          <w14:textFill>
            <w14:solidFill>
              <w14:schemeClr w14:val="tx1"/>
            </w14:solidFill>
          </w14:textFill>
        </w:rPr>
        <w:t>房屋市政工程生产安全事故</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，由地级以上市人民政府负责应对，地级以上市人民政府可根据现场情况设立现场指挥部</w:t>
      </w:r>
      <w:r>
        <w:rPr>
          <w:rFonts w:hint="eastAsia" w:ascii="Times New Roman" w:hAnsi="Times New Roman" w:cs="Times New Roman"/>
          <w:bCs/>
          <w:color w:val="000000" w:themeColor="text1"/>
          <w:szCs w:val="32"/>
          <w:highlight w:val="none"/>
          <w:lang w:val="en-US" w:eastAsia="zh-CN"/>
          <w14:textFill>
            <w14:solidFill>
              <w14:schemeClr w14:val="tx1"/>
            </w14:solidFill>
          </w14:textFill>
        </w:rPr>
        <w:t>；</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初判发生一般</w:t>
      </w:r>
      <w:r>
        <w:rPr>
          <w:rFonts w:hint="default" w:ascii="Times New Roman" w:hAnsi="Times New Roman" w:eastAsia="仿宋_GB2312" w:cs="Times New Roman"/>
          <w:b w:val="0"/>
          <w:bCs/>
          <w:color w:val="000000" w:themeColor="text1"/>
          <w:sz w:val="32"/>
          <w:szCs w:val="32"/>
          <w:highlight w:val="none"/>
          <w14:textFill>
            <w14:solidFill>
              <w14:schemeClr w14:val="tx1"/>
            </w14:solidFill>
          </w14:textFill>
        </w:rPr>
        <w:t>房屋市政工程生产安全事故</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，由县级人民政府负责应对，县级人民政府视情设立现场指挥部。</w:t>
      </w:r>
      <w:bookmarkEnd w:id="57"/>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pPr>
      <w:bookmarkStart w:id="58" w:name="_Toc29175"/>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涉及两个及以上行政区域的</w:t>
      </w:r>
      <w:r>
        <w:rPr>
          <w:rFonts w:hint="default" w:ascii="Times New Roman" w:hAnsi="Times New Roman" w:eastAsia="仿宋_GB2312" w:cs="Times New Roman"/>
          <w:b w:val="0"/>
          <w:bCs/>
          <w:color w:val="000000" w:themeColor="text1"/>
          <w:sz w:val="32"/>
          <w:szCs w:val="32"/>
          <w:highlight w:val="none"/>
          <w14:textFill>
            <w14:solidFill>
              <w14:schemeClr w14:val="tx1"/>
            </w14:solidFill>
          </w14:textFill>
        </w:rPr>
        <w:t>房屋市政工程生产安全事故</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，由有关行政区域共同的上级人民政府负责应对</w:t>
      </w:r>
      <w:r>
        <w:rPr>
          <w:rFonts w:hint="eastAsia" w:ascii="Times New Roman" w:hAnsi="Times New Roman" w:cs="Times New Roman"/>
          <w:bCs/>
          <w:color w:val="000000" w:themeColor="text1"/>
          <w:szCs w:val="32"/>
          <w:highlight w:val="none"/>
          <w:lang w:val="en-US" w:eastAsia="zh-CN"/>
          <w14:textFill>
            <w14:solidFill>
              <w14:schemeClr w14:val="tx1"/>
            </w14:solidFill>
          </w14:textFill>
        </w:rPr>
        <w:t>；</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分属不同的上级人民政府时，由各有关行政区域的上级人民政府共同负责应对。</w:t>
      </w:r>
      <w:bookmarkEnd w:id="58"/>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b w:val="0"/>
          <w:color w:val="000000" w:themeColor="text1"/>
          <w:highlight w:val="none"/>
          <w:lang w:val="en-US" w:eastAsia="zh-CN"/>
          <w14:textFill>
            <w14:solidFill>
              <w14:schemeClr w14:val="tx1"/>
            </w14:solidFill>
          </w14:textFill>
        </w:rPr>
      </w:pPr>
      <w:bookmarkStart w:id="59" w:name="_Toc32218"/>
      <w:bookmarkStart w:id="60" w:name="_Toc28843"/>
      <w:r>
        <w:rPr>
          <w:rFonts w:hint="default" w:ascii="Times New Roman" w:hAnsi="Times New Roman" w:eastAsia="楷体_GB2312" w:cs="Times New Roman"/>
          <w:b w:val="0"/>
          <w:color w:val="000000" w:themeColor="text1"/>
          <w:highlight w:val="none"/>
          <w:lang w:val="en-US" w:eastAsia="zh-CN"/>
          <w14:textFill>
            <w14:solidFill>
              <w14:schemeClr w14:val="tx1"/>
            </w14:solidFill>
          </w14:textFill>
        </w:rPr>
        <w:t>2.</w:t>
      </w:r>
      <w:r>
        <w:rPr>
          <w:rFonts w:hint="eastAsia" w:ascii="Times New Roman" w:hAnsi="Times New Roman" w:cs="Times New Roman"/>
          <w:b w:val="0"/>
          <w:color w:val="000000" w:themeColor="text1"/>
          <w:highlight w:val="none"/>
          <w:lang w:val="en-US" w:eastAsia="zh-CN"/>
          <w14:textFill>
            <w14:solidFill>
              <w14:schemeClr w14:val="tx1"/>
            </w14:solidFill>
          </w14:textFill>
        </w:rPr>
        <w:t xml:space="preserve">5 </w:t>
      </w:r>
      <w:r>
        <w:rPr>
          <w:rFonts w:hint="default" w:ascii="Times New Roman" w:hAnsi="Times New Roman" w:eastAsia="楷体_GB2312" w:cs="Times New Roman"/>
          <w:b w:val="0"/>
          <w:color w:val="000000" w:themeColor="text1"/>
          <w:highlight w:val="none"/>
          <w:lang w:val="en-US" w:eastAsia="zh-CN"/>
          <w14:textFill>
            <w14:solidFill>
              <w14:schemeClr w14:val="tx1"/>
            </w14:solidFill>
          </w14:textFill>
        </w:rPr>
        <w:t>专家组</w:t>
      </w:r>
      <w:bookmarkEnd w:id="59"/>
      <w:bookmarkEnd w:id="60"/>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pPr>
      <w:bookmarkStart w:id="61" w:name="_Toc29102"/>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各级</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住</w:t>
      </w:r>
      <w:r>
        <w:rPr>
          <w:rFonts w:hint="eastAsia" w:ascii="Times New Roman" w:hAnsi="Times New Roman" w:cs="Times New Roman"/>
          <w:b w:val="0"/>
          <w:bCs/>
          <w:color w:val="000000" w:themeColor="text1"/>
          <w:sz w:val="32"/>
          <w:szCs w:val="32"/>
          <w:highlight w:val="none"/>
          <w:lang w:val="en-US" w:eastAsia="zh-CN"/>
          <w14:textFill>
            <w14:solidFill>
              <w14:schemeClr w14:val="tx1"/>
            </w14:solidFill>
          </w14:textFill>
        </w:rPr>
        <w:t>房城乡</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建</w:t>
      </w:r>
      <w:r>
        <w:rPr>
          <w:rFonts w:hint="eastAsia" w:ascii="Times New Roman" w:hAnsi="Times New Roman" w:cs="Times New Roman"/>
          <w:b w:val="0"/>
          <w:bCs/>
          <w:color w:val="000000" w:themeColor="text1"/>
          <w:sz w:val="32"/>
          <w:szCs w:val="32"/>
          <w:highlight w:val="none"/>
          <w:lang w:val="en-US" w:eastAsia="zh-CN"/>
          <w14:textFill>
            <w14:solidFill>
              <w14:schemeClr w14:val="tx1"/>
            </w14:solidFill>
          </w14:textFill>
        </w:rPr>
        <w:t>设有关</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主管</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部门应当建立</w:t>
      </w:r>
      <w:r>
        <w:rPr>
          <w:rFonts w:hint="default" w:ascii="Times New Roman" w:hAnsi="Times New Roman" w:eastAsia="仿宋_GB2312" w:cs="Times New Roman"/>
          <w:b w:val="0"/>
          <w:bCs/>
          <w:color w:val="000000" w:themeColor="text1"/>
          <w:sz w:val="32"/>
          <w:szCs w:val="32"/>
          <w:highlight w:val="none"/>
          <w14:textFill>
            <w14:solidFill>
              <w14:schemeClr w14:val="tx1"/>
            </w14:solidFill>
          </w14:textFill>
        </w:rPr>
        <w:t>房屋市政工程</w:t>
      </w:r>
      <w:r>
        <w:rPr>
          <w:rFonts w:hint="eastAsia" w:ascii="Times New Roman" w:hAnsi="Times New Roman" w:cs="Times New Roman"/>
          <w:b w:val="0"/>
          <w:bCs/>
          <w:color w:val="000000" w:themeColor="text1"/>
          <w:sz w:val="32"/>
          <w:szCs w:val="32"/>
          <w:highlight w:val="none"/>
          <w:lang w:val="en-US" w:eastAsia="zh-CN"/>
          <w14:textFill>
            <w14:solidFill>
              <w14:schemeClr w14:val="tx1"/>
            </w14:solidFill>
          </w14:textFill>
        </w:rPr>
        <w:t>安全</w:t>
      </w:r>
      <w:r>
        <w:rPr>
          <w:rFonts w:hint="default" w:ascii="Times New Roman" w:hAnsi="Times New Roman" w:eastAsia="仿宋_GB2312" w:cs="Times New Roman"/>
          <w:b w:val="0"/>
          <w:bCs/>
          <w:color w:val="000000" w:themeColor="text1"/>
          <w:sz w:val="32"/>
          <w:szCs w:val="32"/>
          <w:highlight w:val="none"/>
          <w14:textFill>
            <w14:solidFill>
              <w14:schemeClr w14:val="tx1"/>
            </w14:solidFill>
          </w14:textFill>
        </w:rPr>
        <w:t>生产</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专家库，根据需要组织专家提供</w:t>
      </w:r>
      <w:r>
        <w:rPr>
          <w:rFonts w:hint="default" w:ascii="Times New Roman" w:hAnsi="Times New Roman" w:eastAsia="仿宋_GB2312" w:cs="Times New Roman"/>
          <w:b w:val="0"/>
          <w:bCs/>
          <w:color w:val="000000" w:themeColor="text1"/>
          <w:sz w:val="32"/>
          <w:szCs w:val="32"/>
          <w:highlight w:val="none"/>
          <w14:textFill>
            <w14:solidFill>
              <w14:schemeClr w14:val="tx1"/>
            </w14:solidFill>
          </w14:textFill>
        </w:rPr>
        <w:t>房屋市政工程生产安全事故</w:t>
      </w:r>
      <w:r>
        <w:rPr>
          <w:rFonts w:hint="default" w:ascii="Times New Roman" w:hAnsi="Times New Roman" w:eastAsia="仿宋_GB2312" w:cs="Times New Roman"/>
          <w:bCs/>
          <w:color w:val="000000" w:themeColor="text1"/>
          <w:szCs w:val="32"/>
          <w:highlight w:val="none"/>
          <w:lang w:val="en-US" w:eastAsia="zh-CN"/>
          <w14:textFill>
            <w14:solidFill>
              <w14:schemeClr w14:val="tx1"/>
            </w14:solidFill>
          </w14:textFill>
        </w:rPr>
        <w:t>风险防控、应急处置与救援、调查评估等决策咨询服务。</w:t>
      </w:r>
      <w:bookmarkEnd w:id="61"/>
    </w:p>
    <w:p>
      <w:pPr>
        <w:pStyle w:val="4"/>
        <w:pageBreakBefore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cs="Times New Roman"/>
          <w:color w:val="000000" w:themeColor="text1"/>
          <w:highlight w:val="none"/>
          <w:lang w:val="en-US" w:eastAsia="zh-CN"/>
          <w14:textFill>
            <w14:solidFill>
              <w14:schemeClr w14:val="tx1"/>
            </w14:solidFill>
          </w14:textFill>
        </w:rPr>
      </w:pPr>
      <w:bookmarkStart w:id="62" w:name="_Toc2630"/>
      <w:bookmarkStart w:id="63" w:name="_Toc25865"/>
      <w:r>
        <w:rPr>
          <w:rFonts w:hint="default" w:ascii="Times New Roman" w:hAnsi="Times New Roman" w:cs="Times New Roman"/>
          <w:color w:val="000000" w:themeColor="text1"/>
          <w:highlight w:val="none"/>
          <w:lang w:val="en-US" w:eastAsia="zh-CN"/>
          <w14:textFill>
            <w14:solidFill>
              <w14:schemeClr w14:val="tx1"/>
            </w14:solidFill>
          </w14:textFill>
        </w:rPr>
        <w:t xml:space="preserve">3  </w:t>
      </w:r>
      <w:r>
        <w:rPr>
          <w:rFonts w:hint="eastAsia" w:ascii="Times New Roman" w:hAnsi="Times New Roman" w:cs="Times New Roman"/>
          <w:color w:val="000000" w:themeColor="text1"/>
          <w:highlight w:val="none"/>
          <w:lang w:val="en-US" w:eastAsia="zh-CN"/>
          <w14:textFill>
            <w14:solidFill>
              <w14:schemeClr w14:val="tx1"/>
            </w14:solidFill>
          </w14:textFill>
        </w:rPr>
        <w:t>预防预警</w:t>
      </w:r>
      <w:bookmarkEnd w:id="62"/>
      <w:bookmarkEnd w:id="63"/>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64" w:name="_Toc18036"/>
      <w:bookmarkStart w:id="65" w:name="_Toc28608"/>
      <w:r>
        <w:rPr>
          <w:rFonts w:hint="default" w:ascii="Times New Roman" w:hAnsi="Times New Roman" w:cs="Times New Roman"/>
          <w:color w:val="000000" w:themeColor="text1"/>
          <w:highlight w:val="none"/>
          <w:lang w:val="en-US" w:eastAsia="zh-CN"/>
          <w14:textFill>
            <w14:solidFill>
              <w14:schemeClr w14:val="tx1"/>
            </w14:solidFill>
          </w14:textFill>
        </w:rPr>
        <w:t>3</w:t>
      </w:r>
      <w:r>
        <w:rPr>
          <w:rFonts w:hint="default" w:ascii="Times New Roman" w:hAnsi="Times New Roman" w:cs="Times New Roman"/>
          <w:color w:val="000000" w:themeColor="text1"/>
          <w:highlight w:val="none"/>
          <w14:textFill>
            <w14:solidFill>
              <w14:schemeClr w14:val="tx1"/>
            </w14:solidFill>
          </w14:textFill>
        </w:rPr>
        <w:t>.1 预防</w:t>
      </w:r>
      <w:bookmarkEnd w:id="39"/>
      <w:bookmarkEnd w:id="64"/>
      <w:bookmarkEnd w:id="65"/>
    </w:p>
    <w:p>
      <w:pPr>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建设、施工、监理等单位严格执行安全生产有关法律法规和规章制度，建立</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健全</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安全生产管理制度，</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全面</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开展</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安全</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隐患排查，做好台账记录，确保闭环整改到位；</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完善</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危险源识别、风险评价和重大危险源监控制度，对生产安全重大风险源进行动态和信息化监控，定期开展检查和监测评估；认真落实住</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房城乡</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建</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设有关</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主管部门及其监督机构提出的整改意见，及时</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排查风险</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；根据隐患排查整改和危险源监测情况，完善防控措施，并及时将可能引发事故的重大风险点、危险源相关信息报告工程所在地县级以上住</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房城乡</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建</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设有关</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主管部门、应急管理部门</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进一步</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推进安全风险分级管控和隐患排查治理双重预防机制建设，强化危险性较大的分部分项工程安全管控，对重大安全隐患进行</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全过程跟踪</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，明确整改责任人、措施、资金、时限和应急预案，确保整改到位</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各级住</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房城乡</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建</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设有关</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主管部门加强安全监管信息化建设和信息化手段运用；加</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大</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检查力度，突出在建城市轨道交通工程、市政隧道及桥梁、地下综合管廊等工程，以及涉及公共安全的地下暗挖、地基基础、主体结构等关键部位、重点环节</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强化执法监管和监督抽查；加快推进工程生产安全管理基础建设，大力推动安全生产责任险、建设单位质量安全首要责任</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施工单位主体责任及安全员规范履职</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等</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制度</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措施落地实施；有效压实参建企业安全生产主体责任，督促</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企业</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健全完善安全生产管理机构及相关规章制度措施，不断完善应急预案管理、应急物资配备，并定期组织演练。</w:t>
      </w:r>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66" w:name="_Toc6515"/>
      <w:bookmarkStart w:id="67" w:name="_Toc11924"/>
      <w:bookmarkStart w:id="68" w:name="_Toc26125"/>
      <w:r>
        <w:rPr>
          <w:rFonts w:hint="default" w:ascii="Times New Roman" w:hAnsi="Times New Roman" w:cs="Times New Roman"/>
          <w:color w:val="000000" w:themeColor="text1"/>
          <w:highlight w:val="none"/>
          <w:lang w:val="en-US" w:eastAsia="zh-CN"/>
          <w14:textFill>
            <w14:solidFill>
              <w14:schemeClr w14:val="tx1"/>
            </w14:solidFill>
          </w14:textFill>
        </w:rPr>
        <w:t>3</w:t>
      </w:r>
      <w:r>
        <w:rPr>
          <w:rFonts w:hint="default" w:ascii="Times New Roman" w:hAnsi="Times New Roman" w:cs="Times New Roman"/>
          <w:color w:val="000000" w:themeColor="text1"/>
          <w:highlight w:val="none"/>
          <w14:textFill>
            <w14:solidFill>
              <w14:schemeClr w14:val="tx1"/>
            </w14:solidFill>
          </w14:textFill>
        </w:rPr>
        <w:t>.2 预警</w:t>
      </w:r>
      <w:bookmarkEnd w:id="66"/>
      <w:bookmarkEnd w:id="67"/>
      <w:bookmarkEnd w:id="68"/>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各级住</w:t>
      </w:r>
      <w:r>
        <w:rPr>
          <w:rFonts w:hint="eastAsia" w:ascii="Times New Roman" w:hAnsi="Times New Roman" w:cs="Times New Roman"/>
          <w:b w:val="0"/>
          <w:bCs/>
          <w:color w:val="000000" w:themeColor="text1"/>
          <w:sz w:val="32"/>
          <w:szCs w:val="32"/>
          <w:highlight w:val="none"/>
          <w:lang w:val="en-US" w:eastAsia="zh-CN"/>
          <w14:textFill>
            <w14:solidFill>
              <w14:schemeClr w14:val="tx1"/>
            </w14:solidFill>
          </w14:textFill>
        </w:rPr>
        <w:t>房城乡</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建</w:t>
      </w:r>
      <w:r>
        <w:rPr>
          <w:rFonts w:hint="eastAsia" w:ascii="Times New Roman" w:hAnsi="Times New Roman" w:cs="Times New Roman"/>
          <w:b w:val="0"/>
          <w:bCs/>
          <w:color w:val="000000" w:themeColor="text1"/>
          <w:sz w:val="32"/>
          <w:szCs w:val="32"/>
          <w:highlight w:val="none"/>
          <w:lang w:val="en-US" w:eastAsia="zh-CN"/>
          <w14:textFill>
            <w14:solidFill>
              <w14:schemeClr w14:val="tx1"/>
            </w14:solidFill>
          </w14:textFill>
        </w:rPr>
        <w:t>设有关</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主管部门应定期召开房屋市政工程生产安全形势分析会，深入分析辖区生产安全事故动态、薄弱环节和事故原因，形成生产安全形势分析报告。建立24小时值班制度和领导带班制度，迅速准确接收生产安全风险监测预警信息。</w:t>
      </w:r>
      <w:r>
        <w:rPr>
          <w:rFonts w:hint="eastAsia" w:ascii="Times New Roman" w:hAnsi="Times New Roman" w:cs="Times New Roman"/>
          <w:b w:val="0"/>
          <w:bCs/>
          <w:color w:val="000000" w:themeColor="text1"/>
          <w:sz w:val="32"/>
          <w:szCs w:val="32"/>
          <w:highlight w:val="none"/>
          <w:lang w:val="en-US" w:eastAsia="zh-CN"/>
          <w14:textFill>
            <w14:solidFill>
              <w14:schemeClr w14:val="tx1"/>
            </w14:solidFill>
          </w14:textFill>
        </w:rPr>
        <w:t>参建企业</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应根据隐患排查整改和危险源监测情况，开展风险分析</w:t>
      </w:r>
      <w:r>
        <w:rPr>
          <w:rFonts w:hint="eastAsia" w:ascii="Times New Roman" w:hAnsi="Times New Roman" w:cs="Times New Roman"/>
          <w:b w:val="0"/>
          <w:bCs/>
          <w:color w:val="000000" w:themeColor="text1"/>
          <w:sz w:val="32"/>
          <w:szCs w:val="32"/>
          <w:highlight w:val="none"/>
          <w:lang w:val="en-US" w:eastAsia="zh-CN"/>
          <w14:textFill>
            <w14:solidFill>
              <w14:schemeClr w14:val="tx1"/>
            </w14:solidFill>
          </w14:textFill>
        </w:rPr>
        <w:t>并</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明确有效的防范措施，</w:t>
      </w:r>
      <w:r>
        <w:rPr>
          <w:rFonts w:hint="eastAsia" w:ascii="Times New Roman" w:hAnsi="Times New Roman" w:cs="Times New Roman"/>
          <w:b w:val="0"/>
          <w:bCs/>
          <w:color w:val="000000" w:themeColor="text1"/>
          <w:sz w:val="32"/>
          <w:szCs w:val="32"/>
          <w:highlight w:val="none"/>
          <w:lang w:val="en-US" w:eastAsia="zh-CN"/>
          <w14:textFill>
            <w14:solidFill>
              <w14:schemeClr w14:val="tx1"/>
            </w14:solidFill>
          </w14:textFill>
        </w:rPr>
        <w:t>及时</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将可能发生事故的重大风险点信息</w:t>
      </w:r>
      <w:r>
        <w:rPr>
          <w:rFonts w:hint="eastAsia" w:ascii="Times New Roman" w:hAnsi="Times New Roman" w:cs="Times New Roman"/>
          <w:b w:val="0"/>
          <w:bCs/>
          <w:color w:val="000000" w:themeColor="text1"/>
          <w:sz w:val="32"/>
          <w:szCs w:val="32"/>
          <w:highlight w:val="none"/>
          <w:lang w:val="en-US" w:eastAsia="zh-CN"/>
          <w14:textFill>
            <w14:solidFill>
              <w14:schemeClr w14:val="tx1"/>
            </w14:solidFill>
          </w14:textFill>
        </w:rPr>
        <w:t>上报</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住</w:t>
      </w:r>
      <w:r>
        <w:rPr>
          <w:rFonts w:hint="eastAsia" w:ascii="Times New Roman" w:hAnsi="Times New Roman" w:cs="Times New Roman"/>
          <w:b w:val="0"/>
          <w:bCs/>
          <w:color w:val="000000" w:themeColor="text1"/>
          <w:sz w:val="32"/>
          <w:szCs w:val="32"/>
          <w:highlight w:val="none"/>
          <w:lang w:val="en-US" w:eastAsia="zh-CN"/>
          <w14:textFill>
            <w14:solidFill>
              <w14:schemeClr w14:val="tx1"/>
            </w14:solidFill>
          </w14:textFill>
        </w:rPr>
        <w:t>房城乡</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建</w:t>
      </w:r>
      <w:r>
        <w:rPr>
          <w:rFonts w:hint="eastAsia" w:ascii="Times New Roman" w:hAnsi="Times New Roman" w:cs="Times New Roman"/>
          <w:b w:val="0"/>
          <w:bCs/>
          <w:color w:val="000000" w:themeColor="text1"/>
          <w:sz w:val="32"/>
          <w:szCs w:val="32"/>
          <w:highlight w:val="none"/>
          <w:lang w:val="en-US" w:eastAsia="zh-CN"/>
          <w14:textFill>
            <w14:solidFill>
              <w14:schemeClr w14:val="tx1"/>
            </w14:solidFill>
          </w14:textFill>
        </w:rPr>
        <w:t>设有关</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主管部门。</w:t>
      </w:r>
    </w:p>
    <w:p>
      <w:pPr>
        <w:pStyle w:val="5"/>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 w:cs="Times New Roman"/>
          <w:b w:val="0"/>
          <w:bCs/>
          <w:color w:val="000000" w:themeColor="text1"/>
          <w:sz w:val="32"/>
          <w:szCs w:val="32"/>
          <w:highlight w:val="none"/>
          <w:lang w:val="en-US" w:eastAsia="zh-CN"/>
          <w14:textFill>
            <w14:solidFill>
              <w14:schemeClr w14:val="tx1"/>
            </w14:solidFill>
          </w14:textFill>
        </w:rPr>
      </w:pPr>
      <w:bookmarkStart w:id="69" w:name="_Toc32139"/>
      <w:bookmarkStart w:id="70" w:name="_Toc20963"/>
      <w:r>
        <w:rPr>
          <w:rFonts w:hint="default" w:ascii="Times New Roman" w:hAnsi="Times New Roman" w:cs="Times New Roman"/>
          <w:b w:val="0"/>
          <w:bCs/>
          <w:color w:val="000000" w:themeColor="text1"/>
          <w:highlight w:val="none"/>
          <w:lang w:val="en-US" w:eastAsia="zh-CN"/>
          <w14:textFill>
            <w14:solidFill>
              <w14:schemeClr w14:val="tx1"/>
            </w14:solidFill>
          </w14:textFill>
        </w:rPr>
        <w:t>3</w:t>
      </w:r>
      <w:r>
        <w:rPr>
          <w:rFonts w:hint="default" w:ascii="Times New Roman" w:hAnsi="Times New Roman" w:eastAsia="楷体"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2</w:t>
      </w:r>
      <w:r>
        <w:rPr>
          <w:rFonts w:hint="default" w:ascii="Times New Roman" w:hAnsi="Times New Roman" w:eastAsia="楷体" w:cs="Times New Roman"/>
          <w:color w:val="000000" w:themeColor="text1"/>
          <w:highlight w:val="none"/>
          <w:lang w:val="en-US" w:eastAsia="zh-CN"/>
          <w14:textFill>
            <w14:solidFill>
              <w14:schemeClr w14:val="tx1"/>
            </w14:solidFill>
          </w14:textFill>
        </w:rPr>
        <w:t>.1</w:t>
      </w:r>
      <w:r>
        <w:rPr>
          <w:rFonts w:hint="eastAsia" w:ascii="Times New Roman" w:hAnsi="Times New Roman" w:eastAsia="楷体" w:cs="Times New Roman"/>
          <w:color w:val="000000" w:themeColor="text1"/>
          <w:highlight w:val="none"/>
          <w:lang w:val="en-US" w:eastAsia="zh-CN"/>
          <w14:textFill>
            <w14:solidFill>
              <w14:schemeClr w14:val="tx1"/>
            </w14:solidFill>
          </w14:textFill>
        </w:rPr>
        <w:t xml:space="preserve"> </w:t>
      </w:r>
      <w:r>
        <w:rPr>
          <w:rFonts w:hint="eastAsia" w:ascii="Times New Roman" w:hAnsi="Times New Roman" w:cs="Times New Roman"/>
          <w:color w:val="000000" w:themeColor="text1"/>
          <w:highlight w:val="none"/>
          <w:lang w:val="en-US" w:eastAsia="zh-CN"/>
          <w14:textFill>
            <w14:solidFill>
              <w14:schemeClr w14:val="tx1"/>
            </w14:solidFill>
          </w14:textFill>
        </w:rPr>
        <w:t>预警级别</w:t>
      </w:r>
      <w:bookmarkEnd w:id="69"/>
      <w:bookmarkEnd w:id="70"/>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color w:val="000000" w:themeColor="text1"/>
          <w:sz w:val="32"/>
          <w:szCs w:val="32"/>
          <w:highlight w:val="none"/>
          <w:lang w:val="en-US" w:eastAsia="zh-CN"/>
          <w14:textFill>
            <w14:solidFill>
              <w14:schemeClr w14:val="tx1"/>
            </w14:solidFill>
          </w14:textFill>
        </w:rPr>
        <w:t>按照</w:t>
      </w:r>
      <w:r>
        <w:rPr>
          <w:rFonts w:hint="eastAsia" w:ascii="仿宋_GB2312" w:hAnsi="仿宋_GB2312" w:eastAsia="仿宋_GB2312" w:cs="仿宋_GB2312"/>
          <w:b w:val="0"/>
          <w:bCs/>
          <w:color w:val="000000" w:themeColor="text1"/>
          <w:sz w:val="32"/>
          <w:szCs w:val="32"/>
          <w:highlight w:val="none"/>
          <w14:textFill>
            <w14:solidFill>
              <w14:schemeClr w14:val="tx1"/>
            </w14:solidFill>
          </w14:textFill>
        </w:rPr>
        <w:t>房屋市政工程生产安全事故</w:t>
      </w:r>
      <w:r>
        <w:rPr>
          <w:rFonts w:hint="eastAsia" w:ascii="仿宋_GB2312" w:hAnsi="仿宋_GB2312" w:eastAsia="仿宋_GB2312" w:cs="仿宋_GB2312"/>
          <w:b w:val="0"/>
          <w:bCs/>
          <w:color w:val="000000" w:themeColor="text1"/>
          <w:sz w:val="32"/>
          <w:szCs w:val="32"/>
          <w:highlight w:val="none"/>
          <w:lang w:val="en-US" w:eastAsia="zh-CN"/>
          <w14:textFill>
            <w14:solidFill>
              <w14:schemeClr w14:val="tx1"/>
            </w14:solidFill>
          </w14:textFill>
        </w:rPr>
        <w:t>发生的紧急程度、发展态势和可能造成的危害程度，</w:t>
      </w:r>
      <w:r>
        <w:rPr>
          <w:rFonts w:hint="eastAsia" w:ascii="仿宋_GB2312" w:hAnsi="仿宋_GB2312" w:eastAsia="仿宋_GB2312" w:cs="仿宋_GB2312"/>
          <w:b w:val="0"/>
          <w:bCs/>
          <w:color w:val="000000" w:themeColor="text1"/>
          <w:sz w:val="32"/>
          <w:szCs w:val="32"/>
          <w:highlight w:val="none"/>
          <w14:textFill>
            <w14:solidFill>
              <w14:schemeClr w14:val="tx1"/>
            </w14:solidFill>
          </w14:textFill>
        </w:rPr>
        <w:t>房屋市政工程生产安全事故</w:t>
      </w:r>
      <w:r>
        <w:rPr>
          <w:rFonts w:hint="eastAsia" w:ascii="仿宋_GB2312" w:hAnsi="仿宋_GB2312" w:eastAsia="仿宋_GB2312" w:cs="仿宋_GB2312"/>
          <w:b w:val="0"/>
          <w:bCs/>
          <w:color w:val="000000" w:themeColor="text1"/>
          <w:sz w:val="32"/>
          <w:szCs w:val="32"/>
          <w:highlight w:val="none"/>
          <w:lang w:val="en-US" w:eastAsia="zh-CN"/>
          <w14:textFill>
            <w14:solidFill>
              <w14:schemeClr w14:val="tx1"/>
            </w14:solidFill>
          </w14:textFill>
        </w:rPr>
        <w:t>预警级别由高到低分为四级：</w:t>
      </w:r>
      <w:r>
        <w:rPr>
          <w:rFonts w:hint="default" w:ascii="Times New Roman" w:hAnsi="Times New Roman" w:eastAsia="仿宋" w:cs="Times New Roman"/>
          <w:b w:val="0"/>
          <w:bCs/>
          <w:color w:val="000000" w:themeColor="text1"/>
          <w:sz w:val="32"/>
          <w:szCs w:val="32"/>
          <w:highlight w:val="none"/>
          <w14:textFill>
            <w14:solidFill>
              <w14:schemeClr w14:val="tx1"/>
            </w14:solidFill>
          </w14:textFill>
        </w:rPr>
        <w:t>Ⅰ</w:t>
      </w:r>
      <w:r>
        <w:rPr>
          <w:rFonts w:hint="default" w:ascii="仿宋_GB2312" w:hAnsi="仿宋_GB2312" w:eastAsia="仿宋_GB2312" w:cs="仿宋_GB2312"/>
          <w:b w:val="0"/>
          <w:bCs/>
          <w:color w:val="000000" w:themeColor="text1"/>
          <w:sz w:val="32"/>
          <w:szCs w:val="32"/>
          <w:highlight w:val="none"/>
          <w:lang w:val="en-US" w:eastAsia="zh-CN"/>
          <w14:textFill>
            <w14:solidFill>
              <w14:schemeClr w14:val="tx1"/>
            </w14:solidFill>
          </w14:textFill>
        </w:rPr>
        <w:t>级（特别重大）、</w:t>
      </w:r>
      <w:r>
        <w:rPr>
          <w:rFonts w:hint="default" w:ascii="Times New Roman" w:hAnsi="Times New Roman" w:eastAsia="仿宋" w:cs="Times New Roman"/>
          <w:b w:val="0"/>
          <w:bCs/>
          <w:color w:val="000000" w:themeColor="text1"/>
          <w:sz w:val="32"/>
          <w:szCs w:val="32"/>
          <w:highlight w:val="none"/>
          <w14:textFill>
            <w14:solidFill>
              <w14:schemeClr w14:val="tx1"/>
            </w14:solidFill>
          </w14:textFill>
        </w:rPr>
        <w:t>Ⅱ</w:t>
      </w:r>
      <w:r>
        <w:rPr>
          <w:rFonts w:hint="default" w:ascii="仿宋_GB2312" w:hAnsi="仿宋_GB2312" w:eastAsia="仿宋_GB2312" w:cs="仿宋_GB2312"/>
          <w:b w:val="0"/>
          <w:bCs/>
          <w:color w:val="000000" w:themeColor="text1"/>
          <w:sz w:val="32"/>
          <w:szCs w:val="32"/>
          <w:highlight w:val="none"/>
          <w:lang w:val="en-US" w:eastAsia="zh-CN"/>
          <w14:textFill>
            <w14:solidFill>
              <w14:schemeClr w14:val="tx1"/>
            </w14:solidFill>
          </w14:textFill>
        </w:rPr>
        <w:t>级（重大）、</w:t>
      </w:r>
      <w:r>
        <w:rPr>
          <w:rFonts w:hint="default" w:ascii="Times New Roman" w:hAnsi="Times New Roman" w:eastAsia="仿宋" w:cs="Times New Roman"/>
          <w:b w:val="0"/>
          <w:bCs/>
          <w:color w:val="000000" w:themeColor="text1"/>
          <w:sz w:val="32"/>
          <w:szCs w:val="32"/>
          <w:highlight w:val="none"/>
          <w14:textFill>
            <w14:solidFill>
              <w14:schemeClr w14:val="tx1"/>
            </w14:solidFill>
          </w14:textFill>
        </w:rPr>
        <w:t>Ⅲ</w:t>
      </w:r>
      <w:r>
        <w:rPr>
          <w:rFonts w:hint="default" w:ascii="仿宋_GB2312" w:hAnsi="仿宋_GB2312" w:eastAsia="仿宋_GB2312" w:cs="仿宋_GB2312"/>
          <w:b w:val="0"/>
          <w:bCs/>
          <w:color w:val="000000" w:themeColor="text1"/>
          <w:sz w:val="32"/>
          <w:szCs w:val="32"/>
          <w:highlight w:val="none"/>
          <w:lang w:val="en-US" w:eastAsia="zh-CN"/>
          <w14:textFill>
            <w14:solidFill>
              <w14:schemeClr w14:val="tx1"/>
            </w14:solidFill>
          </w14:textFill>
        </w:rPr>
        <w:t>级（较大）、</w:t>
      </w:r>
      <w:r>
        <w:rPr>
          <w:rFonts w:hint="default" w:ascii="Times New Roman" w:hAnsi="Times New Roman" w:eastAsia="仿宋" w:cs="Times New Roman"/>
          <w:b w:val="0"/>
          <w:bCs/>
          <w:color w:val="000000" w:themeColor="text1"/>
          <w:sz w:val="32"/>
          <w:szCs w:val="32"/>
          <w:highlight w:val="none"/>
          <w14:textFill>
            <w14:solidFill>
              <w14:schemeClr w14:val="tx1"/>
            </w14:solidFill>
          </w14:textFill>
        </w:rPr>
        <w:t>Ⅳ</w:t>
      </w:r>
      <w:r>
        <w:rPr>
          <w:rFonts w:hint="default" w:ascii="仿宋_GB2312" w:hAnsi="仿宋_GB2312" w:eastAsia="仿宋_GB2312" w:cs="仿宋_GB2312"/>
          <w:b w:val="0"/>
          <w:bCs/>
          <w:color w:val="000000" w:themeColor="text1"/>
          <w:sz w:val="32"/>
          <w:szCs w:val="32"/>
          <w:highlight w:val="none"/>
          <w:lang w:val="en-US" w:eastAsia="zh-CN"/>
          <w14:textFill>
            <w14:solidFill>
              <w14:schemeClr w14:val="tx1"/>
            </w14:solidFill>
          </w14:textFill>
        </w:rPr>
        <w:t>级（一般），依次使用红色、橙色、黄色、蓝色表示。</w:t>
      </w:r>
    </w:p>
    <w:p>
      <w:pPr>
        <w:pStyle w:val="5"/>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楷体" w:cs="Times New Roman"/>
          <w:b w:val="0"/>
          <w:bCs/>
          <w:color w:val="000000" w:themeColor="text1"/>
          <w:sz w:val="32"/>
          <w:szCs w:val="32"/>
          <w:highlight w:val="none"/>
          <w:lang w:eastAsia="zh-CN"/>
          <w14:textFill>
            <w14:solidFill>
              <w14:schemeClr w14:val="tx1"/>
            </w14:solidFill>
          </w14:textFill>
        </w:rPr>
      </w:pPr>
      <w:bookmarkStart w:id="71" w:name="_Toc4744"/>
      <w:bookmarkStart w:id="72" w:name="_Toc7926"/>
      <w:r>
        <w:rPr>
          <w:rFonts w:hint="default" w:ascii="Times New Roman" w:hAnsi="Times New Roman" w:cs="Times New Roman"/>
          <w:b w:val="0"/>
          <w:bCs/>
          <w:color w:val="000000" w:themeColor="text1"/>
          <w:highlight w:val="none"/>
          <w:lang w:val="en-US" w:eastAsia="zh-CN"/>
          <w14:textFill>
            <w14:solidFill>
              <w14:schemeClr w14:val="tx1"/>
            </w14:solidFill>
          </w14:textFill>
        </w:rPr>
        <w:t>3</w:t>
      </w:r>
      <w:r>
        <w:rPr>
          <w:rFonts w:hint="default" w:ascii="Times New Roman" w:hAnsi="Times New Roman" w:eastAsia="楷体" w:cs="Times New Roman"/>
          <w:b w:val="0"/>
          <w:bCs/>
          <w:color w:val="000000" w:themeColor="text1"/>
          <w:highlight w:val="none"/>
          <w:lang w:val="en-US" w:eastAsia="zh-CN"/>
          <w14:textFill>
            <w14:solidFill>
              <w14:schemeClr w14:val="tx1"/>
            </w14:solidFill>
          </w14:textFill>
        </w:rPr>
        <w:t>.</w:t>
      </w:r>
      <w:r>
        <w:rPr>
          <w:rFonts w:hint="default" w:ascii="Times New Roman" w:hAnsi="Times New Roman" w:cs="Times New Roman"/>
          <w:b w:val="0"/>
          <w:bCs/>
          <w:color w:val="000000" w:themeColor="text1"/>
          <w:highlight w:val="none"/>
          <w:lang w:val="en-US" w:eastAsia="zh-CN"/>
          <w14:textFill>
            <w14:solidFill>
              <w14:schemeClr w14:val="tx1"/>
            </w14:solidFill>
          </w14:textFill>
        </w:rPr>
        <w:t>2</w:t>
      </w:r>
      <w:r>
        <w:rPr>
          <w:rFonts w:hint="default" w:ascii="Times New Roman" w:hAnsi="Times New Roman" w:eastAsia="楷体" w:cs="Times New Roman"/>
          <w:b w:val="0"/>
          <w:bCs/>
          <w:color w:val="000000" w:themeColor="text1"/>
          <w:highlight w:val="none"/>
          <w:lang w:val="en-US" w:eastAsia="zh-CN"/>
          <w14:textFill>
            <w14:solidFill>
              <w14:schemeClr w14:val="tx1"/>
            </w14:solidFill>
          </w14:textFill>
        </w:rPr>
        <w:t>.</w:t>
      </w:r>
      <w:r>
        <w:rPr>
          <w:rFonts w:hint="default" w:ascii="Times New Roman" w:hAnsi="Times New Roman" w:cs="Times New Roman"/>
          <w:b w:val="0"/>
          <w:bCs/>
          <w:color w:val="000000" w:themeColor="text1"/>
          <w:highlight w:val="none"/>
          <w:lang w:val="en-US" w:eastAsia="zh-CN"/>
          <w14:textFill>
            <w14:solidFill>
              <w14:schemeClr w14:val="tx1"/>
            </w14:solidFill>
          </w14:textFill>
        </w:rPr>
        <w:t>2</w:t>
      </w:r>
      <w:r>
        <w:rPr>
          <w:rFonts w:hint="default" w:ascii="Times New Roman" w:hAnsi="Times New Roman" w:eastAsia="楷体" w:cs="Times New Roman"/>
          <w:b w:val="0"/>
          <w:bCs/>
          <w:color w:val="000000" w:themeColor="text1"/>
          <w:highlight w:val="none"/>
          <w:lang w:val="en-US" w:eastAsia="zh-CN"/>
          <w14:textFill>
            <w14:solidFill>
              <w14:schemeClr w14:val="tx1"/>
            </w14:solidFill>
          </w14:textFill>
        </w:rPr>
        <w:t xml:space="preserve"> </w:t>
      </w:r>
      <w:r>
        <w:rPr>
          <w:rFonts w:hint="eastAsia" w:ascii="Times New Roman" w:hAnsi="Times New Roman" w:cs="Times New Roman"/>
          <w:b w:val="0"/>
          <w:bCs/>
          <w:color w:val="000000" w:themeColor="text1"/>
          <w:highlight w:val="none"/>
          <w:lang w:val="en-US" w:eastAsia="zh-CN"/>
          <w14:textFill>
            <w14:solidFill>
              <w14:schemeClr w14:val="tx1"/>
            </w14:solidFill>
          </w14:textFill>
        </w:rPr>
        <w:t>预警信息发布及预警行动</w:t>
      </w:r>
      <w:bookmarkEnd w:id="71"/>
      <w:bookmarkEnd w:id="72"/>
    </w:p>
    <w:p>
      <w:pPr>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各级住</w:t>
      </w:r>
      <w:r>
        <w:rPr>
          <w:rFonts w:hint="eastAsia" w:ascii="Times New Roman" w:hAnsi="Times New Roman" w:cs="Times New Roman"/>
          <w:b w:val="0"/>
          <w:bCs/>
          <w:color w:val="000000" w:themeColor="text1"/>
          <w:sz w:val="32"/>
          <w:szCs w:val="32"/>
          <w:highlight w:val="none"/>
          <w:lang w:val="en-US" w:eastAsia="zh-CN"/>
          <w14:textFill>
            <w14:solidFill>
              <w14:schemeClr w14:val="tx1"/>
            </w14:solidFill>
          </w14:textFill>
        </w:rPr>
        <w:t>房城乡</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建</w:t>
      </w:r>
      <w:r>
        <w:rPr>
          <w:rFonts w:hint="eastAsia" w:ascii="Times New Roman" w:hAnsi="Times New Roman" w:cs="Times New Roman"/>
          <w:b w:val="0"/>
          <w:bCs/>
          <w:color w:val="000000" w:themeColor="text1"/>
          <w:sz w:val="32"/>
          <w:szCs w:val="32"/>
          <w:highlight w:val="none"/>
          <w:lang w:val="en-US" w:eastAsia="zh-CN"/>
          <w14:textFill>
            <w14:solidFill>
              <w14:schemeClr w14:val="tx1"/>
            </w14:solidFill>
          </w14:textFill>
        </w:rPr>
        <w:t>设有关</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主管部门在收到生产安全风险监测预警信息后，应及时分析研判事故发生可能性和可能造成的损失、影响，指导监督建设、施工、监理等单位立刻开展隐患排查整改和危险源监测，跟踪整改情况，并视情况</w:t>
      </w:r>
      <w:r>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如实</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报告上一级住</w:t>
      </w:r>
      <w:r>
        <w:rPr>
          <w:rFonts w:hint="eastAsia" w:ascii="Times New Roman" w:hAnsi="Times New Roman" w:cs="Times New Roman"/>
          <w:b w:val="0"/>
          <w:bCs/>
          <w:color w:val="000000" w:themeColor="text1"/>
          <w:sz w:val="32"/>
          <w:szCs w:val="32"/>
          <w:highlight w:val="none"/>
          <w:lang w:val="en-US" w:eastAsia="zh-CN"/>
          <w14:textFill>
            <w14:solidFill>
              <w14:schemeClr w14:val="tx1"/>
            </w14:solidFill>
          </w14:textFill>
        </w:rPr>
        <w:t>房城乡</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建</w:t>
      </w:r>
      <w:r>
        <w:rPr>
          <w:rFonts w:hint="eastAsia" w:ascii="Times New Roman" w:hAnsi="Times New Roman" w:cs="Times New Roman"/>
          <w:b w:val="0"/>
          <w:bCs/>
          <w:color w:val="000000" w:themeColor="text1"/>
          <w:sz w:val="32"/>
          <w:szCs w:val="32"/>
          <w:highlight w:val="none"/>
          <w:lang w:val="en-US" w:eastAsia="zh-CN"/>
          <w14:textFill>
            <w14:solidFill>
              <w14:schemeClr w14:val="tx1"/>
            </w14:solidFill>
          </w14:textFill>
        </w:rPr>
        <w:t>设有关</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主管部门</w:t>
      </w:r>
      <w:r>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各级</w:t>
      </w:r>
      <w:r>
        <w:rPr>
          <w:rFonts w:hint="eastAsia" w:ascii="Times New Roman" w:hAnsi="Times New Roman" w:cs="Times New Roman"/>
          <w:b w:val="0"/>
          <w:bCs/>
          <w:color w:val="000000" w:themeColor="text1"/>
          <w:sz w:val="32"/>
          <w:szCs w:val="32"/>
          <w:highlight w:val="none"/>
          <w:lang w:val="en-US" w:eastAsia="zh-CN"/>
          <w14:textFill>
            <w14:solidFill>
              <w14:schemeClr w14:val="tx1"/>
            </w14:solidFill>
          </w14:textFill>
        </w:rPr>
        <w:t>住房城乡建设有关主管部门</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根据职责，加强房屋市政工程重大风险点的监测和信息共享。各级自然资源、生态环境、水利</w:t>
      </w:r>
      <w:r>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水务</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、地震、气象等有关部门和单位应按照职能职责依法开展监测工作，及时将监测到的可能引发房屋市政工程生产安全事故的有关信息通报同级住</w:t>
      </w:r>
      <w:r>
        <w:rPr>
          <w:rFonts w:hint="eastAsia" w:ascii="Times New Roman" w:hAnsi="Times New Roman" w:cs="Times New Roman"/>
          <w:b w:val="0"/>
          <w:bCs/>
          <w:color w:val="000000" w:themeColor="text1"/>
          <w:sz w:val="32"/>
          <w:szCs w:val="32"/>
          <w:highlight w:val="none"/>
          <w:lang w:val="en-US" w:eastAsia="zh-CN"/>
          <w14:textFill>
            <w14:solidFill>
              <w14:schemeClr w14:val="tx1"/>
            </w14:solidFill>
          </w14:textFill>
        </w:rPr>
        <w:t>房城乡</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建</w:t>
      </w:r>
      <w:r>
        <w:rPr>
          <w:rFonts w:hint="eastAsia" w:ascii="Times New Roman" w:hAnsi="Times New Roman" w:cs="Times New Roman"/>
          <w:b w:val="0"/>
          <w:bCs/>
          <w:color w:val="000000" w:themeColor="text1"/>
          <w:sz w:val="32"/>
          <w:szCs w:val="32"/>
          <w:highlight w:val="none"/>
          <w:lang w:val="en-US" w:eastAsia="zh-CN"/>
          <w14:textFill>
            <w14:solidFill>
              <w14:schemeClr w14:val="tx1"/>
            </w14:solidFill>
          </w14:textFill>
        </w:rPr>
        <w:t>设有关</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主管部门。</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建设、施工、监理</w:t>
      </w:r>
      <w:r>
        <w:rPr>
          <w:rFonts w:hint="eastAsia" w:ascii="Times New Roman" w:hAnsi="Times New Roman" w:cs="Times New Roman"/>
          <w:b w:val="0"/>
          <w:bCs/>
          <w:color w:val="000000" w:themeColor="text1"/>
          <w:sz w:val="32"/>
          <w:szCs w:val="32"/>
          <w:highlight w:val="none"/>
          <w:lang w:val="en-US" w:eastAsia="zh-CN"/>
          <w14:textFill>
            <w14:solidFill>
              <w14:schemeClr w14:val="tx1"/>
            </w14:solidFill>
          </w14:textFill>
        </w:rPr>
        <w:t>、第三方监测</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等单位应根据隐患排查整改和危险源监测情况，开展风险分析，明确有效的防范措施，并将可能发生事故的重大风险点信息及时报告住</w:t>
      </w:r>
      <w:r>
        <w:rPr>
          <w:rFonts w:hint="eastAsia" w:ascii="Times New Roman" w:hAnsi="Times New Roman" w:cs="Times New Roman"/>
          <w:b w:val="0"/>
          <w:bCs/>
          <w:color w:val="000000" w:themeColor="text1"/>
          <w:sz w:val="32"/>
          <w:szCs w:val="32"/>
          <w:highlight w:val="none"/>
          <w:lang w:val="en-US" w:eastAsia="zh-CN"/>
          <w14:textFill>
            <w14:solidFill>
              <w14:schemeClr w14:val="tx1"/>
            </w14:solidFill>
          </w14:textFill>
        </w:rPr>
        <w:t>房城乡</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建</w:t>
      </w:r>
      <w:r>
        <w:rPr>
          <w:rFonts w:hint="eastAsia" w:ascii="Times New Roman" w:hAnsi="Times New Roman" w:cs="Times New Roman"/>
          <w:b w:val="0"/>
          <w:bCs/>
          <w:color w:val="000000" w:themeColor="text1"/>
          <w:sz w:val="32"/>
          <w:szCs w:val="32"/>
          <w:highlight w:val="none"/>
          <w:lang w:val="en-US" w:eastAsia="zh-CN"/>
          <w14:textFill>
            <w14:solidFill>
              <w14:schemeClr w14:val="tx1"/>
            </w14:solidFill>
          </w14:textFill>
        </w:rPr>
        <w:t>设有关</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主管部门。</w:t>
      </w:r>
    </w:p>
    <w:p>
      <w:pPr>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可以预警的</w:t>
      </w:r>
      <w:r>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房屋市政工程</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生产安全事故即将发生或者发生的可能性增大时，由县级以上人民政府向社会公开发布相应级别的预警信息，决定并宣布有关地区进入预警期，</w:t>
      </w:r>
      <w:r>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同时向上一级人民政府报告，必要时可以越级上报，并向当地驻军和可能受到危害的毗邻或者相关地区通报。</w:t>
      </w:r>
    </w:p>
    <w:p>
      <w:pPr>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预警信息发布后，属地人民政府及其有关部门视情采取以下措施：</w:t>
      </w:r>
    </w:p>
    <w:p>
      <w:pPr>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1</w:t>
      </w:r>
      <w:r>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）收集报告信息。责令有关部门、相关企业和负有特定职责的人员及时收集、报告有关信息，向社会公布反映生产安全事故</w:t>
      </w:r>
      <w:r>
        <w:rPr>
          <w:rFonts w:hint="eastAsia" w:ascii="Times New Roman" w:hAnsi="Times New Roman" w:cs="Times New Roman"/>
          <w:b w:val="0"/>
          <w:bCs/>
          <w:color w:val="000000" w:themeColor="text1"/>
          <w:sz w:val="32"/>
          <w:szCs w:val="32"/>
          <w:highlight w:val="none"/>
          <w:lang w:val="en-US" w:eastAsia="zh-CN"/>
          <w14:textFill>
            <w14:solidFill>
              <w14:schemeClr w14:val="tx1"/>
            </w14:solidFill>
          </w14:textFill>
        </w:rPr>
        <w:t>风险</w:t>
      </w:r>
      <w:r>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信息的渠道，加强对事故发生、发展情况的监测、预报和预警工作。</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2</w:t>
      </w:r>
      <w:r>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）分析研判。组织企业及有关部门、专业技术人员及专家，及时对信息进行分析研判，预估可能的影响范围、危害程度和后果，视情启动应急响应程序。</w:t>
      </w:r>
    </w:p>
    <w:p>
      <w:pPr>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3</w:t>
      </w:r>
      <w:r>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）应急准备。通知应急救援力量、负有特定职责的单位和人员进入待命状态，做好参加应急救援和处置工作的准备，并核查应急保障所需的物资和装备，确保随时可用。</w:t>
      </w:r>
    </w:p>
    <w:p>
      <w:pPr>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4</w:t>
      </w:r>
      <w:r>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）防范处置。责令相关企业及有关单位迅速进一步采取有效处置措施，控制事件苗头。在涉险区域设置警示标志，利用各种渠道告知公众避险，提前疏散、转移可能受到危害的人员，并进行妥善安置。</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5</w:t>
      </w:r>
      <w:r>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）舆论引导。及时准确发布事态最新情况，公布咨询电话，组织专家解读，加强舆情监测，及时澄清谣言传言，做好舆论引导工作，避免引起恐慌。</w:t>
      </w:r>
    </w:p>
    <w:p>
      <w:pPr>
        <w:pStyle w:val="5"/>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楷体" w:cs="Times New Roman"/>
          <w:b w:val="0"/>
          <w:bCs/>
          <w:color w:val="000000" w:themeColor="text1"/>
          <w:sz w:val="32"/>
          <w:szCs w:val="32"/>
          <w:highlight w:val="none"/>
          <w:lang w:val="en-US" w:eastAsia="zh-CN"/>
          <w14:textFill>
            <w14:solidFill>
              <w14:schemeClr w14:val="tx1"/>
            </w14:solidFill>
          </w14:textFill>
        </w:rPr>
      </w:pPr>
      <w:bookmarkStart w:id="73" w:name="_Toc13071"/>
      <w:bookmarkStart w:id="74" w:name="_Toc25293"/>
      <w:r>
        <w:rPr>
          <w:rFonts w:hint="default" w:ascii="Times New Roman" w:hAnsi="Times New Roman" w:cs="Times New Roman"/>
          <w:b w:val="0"/>
          <w:bCs/>
          <w:color w:val="000000" w:themeColor="text1"/>
          <w:highlight w:val="none"/>
          <w:lang w:val="en-US" w:eastAsia="zh-CN"/>
          <w14:textFill>
            <w14:solidFill>
              <w14:schemeClr w14:val="tx1"/>
            </w14:solidFill>
          </w14:textFill>
        </w:rPr>
        <w:t>3</w:t>
      </w:r>
      <w:r>
        <w:rPr>
          <w:rFonts w:hint="eastAsia" w:ascii="Times New Roman" w:hAnsi="Times New Roman" w:eastAsia="楷体" w:cs="Times New Roman"/>
          <w:b w:val="0"/>
          <w:bCs/>
          <w:color w:val="000000" w:themeColor="text1"/>
          <w:highlight w:val="none"/>
          <w:lang w:val="en-US" w:eastAsia="zh-CN"/>
          <w14:textFill>
            <w14:solidFill>
              <w14:schemeClr w14:val="tx1"/>
            </w14:solidFill>
          </w14:textFill>
        </w:rPr>
        <w:t>.</w:t>
      </w:r>
      <w:r>
        <w:rPr>
          <w:rFonts w:hint="default" w:ascii="Times New Roman" w:hAnsi="Times New Roman" w:cs="Times New Roman"/>
          <w:b w:val="0"/>
          <w:bCs/>
          <w:color w:val="000000" w:themeColor="text1"/>
          <w:highlight w:val="none"/>
          <w:lang w:val="en-US" w:eastAsia="zh-CN"/>
          <w14:textFill>
            <w14:solidFill>
              <w14:schemeClr w14:val="tx1"/>
            </w14:solidFill>
          </w14:textFill>
        </w:rPr>
        <w:t>2</w:t>
      </w:r>
      <w:r>
        <w:rPr>
          <w:rFonts w:hint="eastAsia" w:ascii="Times New Roman" w:hAnsi="Times New Roman" w:eastAsia="楷体" w:cs="Times New Roman"/>
          <w:b w:val="0"/>
          <w:bCs/>
          <w:color w:val="000000" w:themeColor="text1"/>
          <w:highlight w:val="none"/>
          <w:lang w:val="en-US" w:eastAsia="zh-CN"/>
          <w14:textFill>
            <w14:solidFill>
              <w14:schemeClr w14:val="tx1"/>
            </w14:solidFill>
          </w14:textFill>
        </w:rPr>
        <w:t>.</w:t>
      </w:r>
      <w:r>
        <w:rPr>
          <w:rFonts w:hint="default" w:ascii="Times New Roman" w:hAnsi="Times New Roman" w:cs="Times New Roman"/>
          <w:b w:val="0"/>
          <w:bCs/>
          <w:color w:val="000000" w:themeColor="text1"/>
          <w:highlight w:val="none"/>
          <w:lang w:val="en-US" w:eastAsia="zh-CN"/>
          <w14:textFill>
            <w14:solidFill>
              <w14:schemeClr w14:val="tx1"/>
            </w14:solidFill>
          </w14:textFill>
        </w:rPr>
        <w:t>3</w:t>
      </w:r>
      <w:r>
        <w:rPr>
          <w:rFonts w:hint="eastAsia" w:ascii="Times New Roman" w:hAnsi="Times New Roman" w:eastAsia="楷体" w:cs="Times New Roman"/>
          <w:b w:val="0"/>
          <w:bCs/>
          <w:color w:val="000000" w:themeColor="text1"/>
          <w:highlight w:val="none"/>
          <w:lang w:val="en-US" w:eastAsia="zh-CN"/>
          <w14:textFill>
            <w14:solidFill>
              <w14:schemeClr w14:val="tx1"/>
            </w14:solidFill>
          </w14:textFill>
        </w:rPr>
        <w:t xml:space="preserve"> </w:t>
      </w:r>
      <w:r>
        <w:rPr>
          <w:rFonts w:hint="eastAsia" w:ascii="Times New Roman" w:hAnsi="Times New Roman" w:cs="Times New Roman"/>
          <w:b w:val="0"/>
          <w:bCs/>
          <w:color w:val="000000" w:themeColor="text1"/>
          <w:highlight w:val="none"/>
          <w:lang w:val="en-US" w:eastAsia="zh-CN"/>
          <w14:textFill>
            <w14:solidFill>
              <w14:schemeClr w14:val="tx1"/>
            </w14:solidFill>
          </w14:textFill>
        </w:rPr>
        <w:t>预警级别调整与解除</w:t>
      </w:r>
      <w:bookmarkEnd w:id="73"/>
      <w:bookmarkEnd w:id="74"/>
    </w:p>
    <w:p>
      <w:pPr>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发布预警信息的县级以上人民政府应听取专家建议，加强对预警信息动态管理，根据事态变化，及时调整预警级别、更新预警信息内容并发布。</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当房屋市政工程生产安全事故风险已经得到有效控制，发布预警信息的县级以上人民政府应宣布解除预警，适时终止相关措施。</w:t>
      </w:r>
    </w:p>
    <w:p>
      <w:pPr>
        <w:pStyle w:val="3"/>
        <w:keepNext/>
        <w:keepLines/>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黑体" w:cs="Times New Roman"/>
          <w:color w:val="000000" w:themeColor="text1"/>
          <w:highlight w:val="none"/>
          <w:lang w:val="en-US" w:eastAsia="zh-CN"/>
          <w14:textFill>
            <w14:solidFill>
              <w14:schemeClr w14:val="tx1"/>
            </w14:solidFill>
          </w14:textFill>
        </w:rPr>
      </w:pPr>
      <w:bookmarkStart w:id="75" w:name="_Toc22298"/>
      <w:bookmarkStart w:id="76" w:name="_Toc17284"/>
      <w:bookmarkStart w:id="77" w:name="_Toc11119"/>
      <w:r>
        <w:rPr>
          <w:rFonts w:hint="default" w:ascii="Times New Roman" w:hAnsi="Times New Roman" w:cs="Times New Roman"/>
          <w:color w:val="000000" w:themeColor="text1"/>
          <w:highlight w:val="none"/>
          <w:lang w:val="en-US" w:eastAsia="zh-CN"/>
          <w14:textFill>
            <w14:solidFill>
              <w14:schemeClr w14:val="tx1"/>
            </w14:solidFill>
          </w14:textFill>
        </w:rPr>
        <w:t xml:space="preserve">4  </w:t>
      </w:r>
      <w:r>
        <w:rPr>
          <w:rFonts w:hint="default" w:ascii="Times New Roman" w:hAnsi="Times New Roman" w:cs="Times New Roman"/>
          <w:color w:val="000000" w:themeColor="text1"/>
          <w:highlight w:val="none"/>
          <w14:textFill>
            <w14:solidFill>
              <w14:schemeClr w14:val="tx1"/>
            </w14:solidFill>
          </w14:textFill>
        </w:rPr>
        <w:t>应急处置</w:t>
      </w:r>
      <w:bookmarkEnd w:id="75"/>
      <w:bookmarkEnd w:id="76"/>
      <w:bookmarkEnd w:id="77"/>
      <w:r>
        <w:rPr>
          <w:rFonts w:hint="eastAsia" w:ascii="Times New Roman" w:hAnsi="Times New Roman" w:cs="Times New Roman"/>
          <w:color w:val="000000" w:themeColor="text1"/>
          <w:highlight w:val="none"/>
          <w:lang w:val="en-US" w:eastAsia="zh-CN"/>
          <w14:textFill>
            <w14:solidFill>
              <w14:schemeClr w14:val="tx1"/>
            </w14:solidFill>
          </w14:textFill>
        </w:rPr>
        <w:t>与救援</w:t>
      </w:r>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bookmarkStart w:id="78" w:name="_Toc12230"/>
      <w:bookmarkStart w:id="79" w:name="_Toc28279"/>
      <w:bookmarkStart w:id="80" w:name="_Toc12217"/>
      <w:r>
        <w:rPr>
          <w:rFonts w:hint="default" w:ascii="Times New Roman" w:hAnsi="Times New Roman" w:cs="Times New Roman"/>
          <w:color w:val="000000" w:themeColor="text1"/>
          <w:highlight w:val="none"/>
          <w:lang w:val="en-US" w:eastAsia="zh-CN"/>
          <w14:textFill>
            <w14:solidFill>
              <w14:schemeClr w14:val="tx1"/>
            </w14:solidFill>
          </w14:textFill>
        </w:rPr>
        <w:t>4.1 事故报告</w:t>
      </w:r>
      <w:bookmarkEnd w:id="78"/>
      <w:bookmarkEnd w:id="79"/>
      <w:bookmarkEnd w:id="80"/>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房屋市政工程生产安全事故发生后，</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建设单位、</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施工单位要在1小时内报告工程所在地县级以上住</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房城乡</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建</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设有关</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主管部门、应急管理部门。接报的住</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房城乡</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建</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设有关</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主管部门要立即核实有关情况，按规定逐级上报至省住房城乡建设厅，</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同时</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报告同级人民政府</w:t>
      </w:r>
      <w:r>
        <w:rPr>
          <w:rFonts w:hint="eastAsia" w:ascii="Times New Roman" w:hAnsi="Times New Roman"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省住房城乡建设厅将</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事故信息报</w:t>
      </w:r>
      <w:r>
        <w:rPr>
          <w:rFonts w:hint="eastAsia" w:ascii="Times New Roman" w:hAnsi="Times New Roman" w:cs="Times New Roman"/>
          <w:b w:val="0"/>
          <w:bCs w:val="0"/>
          <w:color w:val="000000" w:themeColor="text1"/>
          <w:sz w:val="32"/>
          <w:szCs w:val="32"/>
          <w:highlight w:val="none"/>
          <w:lang w:val="en-US" w:eastAsia="zh-CN"/>
          <w14:textFill>
            <w14:solidFill>
              <w14:schemeClr w14:val="tx1"/>
            </w14:solidFill>
          </w14:textFill>
        </w:rPr>
        <w:t>送</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住房城乡建设部，其中，</w:t>
      </w:r>
      <w:r>
        <w:rPr>
          <w:rFonts w:hint="eastAsia" w:ascii="Times New Roman" w:hAnsi="Times New Roman" w:cs="Times New Roman"/>
          <w:b w:val="0"/>
          <w:bCs w:val="0"/>
          <w:color w:val="000000" w:themeColor="text1"/>
          <w:sz w:val="32"/>
          <w:szCs w:val="32"/>
          <w:highlight w:val="none"/>
          <w:lang w:val="en-US" w:eastAsia="zh-CN"/>
          <w14:textFill>
            <w14:solidFill>
              <w14:schemeClr w14:val="tx1"/>
            </w14:solidFill>
          </w14:textFill>
        </w:rPr>
        <w:t>较大及以上事故</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信息要</w:t>
      </w:r>
      <w:r>
        <w:rPr>
          <w:rFonts w:hint="eastAsia" w:ascii="Times New Roman" w:hAnsi="Times New Roman" w:cs="Times New Roman"/>
          <w:b w:val="0"/>
          <w:bCs w:val="0"/>
          <w:color w:val="000000" w:themeColor="text1"/>
          <w:sz w:val="32"/>
          <w:szCs w:val="32"/>
          <w:highlight w:val="none"/>
          <w:lang w:val="en-US" w:eastAsia="zh-CN"/>
          <w14:textFill>
            <w14:solidFill>
              <w14:schemeClr w14:val="tx1"/>
            </w14:solidFill>
          </w14:textFill>
        </w:rPr>
        <w:t>同时</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报送省政府</w:t>
      </w:r>
      <w:r>
        <w:rPr>
          <w:rFonts w:hint="eastAsia" w:ascii="Times New Roman" w:hAnsi="Times New Roman" w:cs="Times New Roman"/>
          <w:b w:val="0"/>
          <w:bCs w:val="0"/>
          <w:color w:val="000000" w:themeColor="text1"/>
          <w:sz w:val="32"/>
          <w:szCs w:val="32"/>
          <w:highlight w:val="none"/>
          <w:lang w:eastAsia="zh-CN"/>
          <w14:textFill>
            <w14:solidFill>
              <w14:schemeClr w14:val="tx1"/>
            </w14:solidFill>
          </w14:textFill>
        </w:rPr>
        <w:t>、</w:t>
      </w:r>
      <w:r>
        <w:rPr>
          <w:rFonts w:hint="eastAsia" w:ascii="Times New Roman" w:hAnsi="Times New Roman" w:cs="Times New Roman"/>
          <w:b w:val="0"/>
          <w:bCs w:val="0"/>
          <w:color w:val="000000" w:themeColor="text1"/>
          <w:sz w:val="32"/>
          <w:szCs w:val="32"/>
          <w:highlight w:val="none"/>
          <w:lang w:val="en-US" w:eastAsia="zh-CN"/>
          <w14:textFill>
            <w14:solidFill>
              <w14:schemeClr w14:val="tx1"/>
            </w14:solidFill>
          </w14:textFill>
        </w:rPr>
        <w:t>省安全生产委员会办公室。</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每级上报时间不得超过</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小时，情况紧急时可以越级上报。</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报告主要内容：事故发生的时间、地点、工程项目名称（含施工许可证号）、参建五方责任主体单位及有关负责人信息，现场情况及事发经过，已经造成或者可能造成的伤亡人数（含失踪人数）等，并根据事态进展，及时续</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报</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事故处置情况。</w:t>
      </w:r>
    </w:p>
    <w:p>
      <w:pPr>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续报主要内容：事故处置进展情况，已采取的应急处置措施及下一步拟采取的措施和需要协调的事项，事故对社会造成的影响及</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初步估计</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直接经济损失，事故初步原因分析等。</w:t>
      </w:r>
      <w:bookmarkStart w:id="81" w:name="_Toc11390"/>
    </w:p>
    <w:bookmarkEnd w:id="81"/>
    <w:p>
      <w:pPr>
        <w:pStyle w:val="4"/>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Times New Roman" w:hAnsi="Times New Roman" w:cs="Times New Roman"/>
          <w:b w:val="0"/>
          <w:bCs/>
          <w:color w:val="000000" w:themeColor="text1"/>
          <w:highlight w:val="none"/>
          <w:lang w:val="en-US" w:eastAsia="zh-CN"/>
          <w14:textFill>
            <w14:solidFill>
              <w14:schemeClr w14:val="tx1"/>
            </w14:solidFill>
          </w14:textFill>
        </w:rPr>
      </w:pPr>
      <w:bookmarkStart w:id="82" w:name="_Toc30720"/>
      <w:bookmarkStart w:id="83" w:name="_Toc30540"/>
      <w:r>
        <w:rPr>
          <w:rFonts w:hint="default" w:ascii="Times New Roman" w:hAnsi="Times New Roman" w:cs="Times New Roman"/>
          <w:color w:val="000000" w:themeColor="text1"/>
          <w:highlight w:val="none"/>
          <w:lang w:val="en-US" w:eastAsia="zh-CN"/>
          <w14:textFill>
            <w14:solidFill>
              <w14:schemeClr w14:val="tx1"/>
            </w14:solidFill>
          </w14:textFill>
        </w:rPr>
        <w:t>4</w:t>
      </w:r>
      <w:r>
        <w:rPr>
          <w:rFonts w:hint="eastAsia" w:ascii="Times New Roman" w:hAnsi="Times New Roman"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2</w:t>
      </w:r>
      <w:r>
        <w:rPr>
          <w:rFonts w:hint="eastAsia" w:ascii="Times New Roman" w:hAnsi="Times New Roman" w:cs="Times New Roman"/>
          <w:color w:val="000000" w:themeColor="text1"/>
          <w:highlight w:val="none"/>
          <w:lang w:val="en-US" w:eastAsia="zh-CN"/>
          <w14:textFill>
            <w14:solidFill>
              <w14:schemeClr w14:val="tx1"/>
            </w14:solidFill>
          </w14:textFill>
        </w:rPr>
        <w:t xml:space="preserve"> 先期处置</w:t>
      </w:r>
      <w:bookmarkEnd w:id="82"/>
      <w:bookmarkEnd w:id="83"/>
      <w:r>
        <w:rPr>
          <w:rFonts w:hint="eastAsia" w:ascii="Times New Roman" w:hAnsi="Times New Roman" w:cs="Times New Roman"/>
          <w:color w:val="000000" w:themeColor="text1"/>
          <w:highlight w:val="none"/>
          <w:lang w:val="en-US" w:eastAsia="zh-CN"/>
          <w14:textFill>
            <w14:solidFill>
              <w14:schemeClr w14:val="tx1"/>
            </w14:solidFill>
          </w14:textFill>
        </w:rPr>
        <w:tab/>
      </w:r>
    </w:p>
    <w:p>
      <w:pPr>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pPr>
      <w:r>
        <w:rPr>
          <w:rFonts w:hint="default" w:ascii="Times New Roman" w:hAnsi="Times New Roman" w:eastAsia="仿宋_GB2312" w:cs="Times New Roman"/>
          <w:b w:val="0"/>
          <w:bCs w:val="0"/>
          <w:color w:val="000000" w:themeColor="text1"/>
          <w:kern w:val="2"/>
          <w:sz w:val="32"/>
          <w:szCs w:val="32"/>
          <w:highlight w:val="none"/>
          <w:lang w:val="zh-CN" w:eastAsia="zh-CN"/>
          <w14:textFill>
            <w14:solidFill>
              <w14:schemeClr w14:val="tx1"/>
            </w14:solidFill>
          </w14:textFill>
        </w:rPr>
        <w:t>事发</w:t>
      </w:r>
      <w:r>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t>建设、施工、监理等单位在政府有关部门救援力量到达前，第一时间启动本单位应急预案，</w:t>
      </w:r>
      <w:r>
        <w:rPr>
          <w:rFonts w:hint="default" w:ascii="Times New Roman" w:hAnsi="Times New Roman" w:eastAsia="仿宋_GB2312" w:cs="Times New Roman"/>
          <w:b w:val="0"/>
          <w:color w:val="000000" w:themeColor="text1"/>
          <w:kern w:val="2"/>
          <w:sz w:val="32"/>
          <w:szCs w:val="32"/>
          <w:highlight w:val="none"/>
          <w:lang w:val="zh-CN" w:eastAsia="zh-CN" w:bidi="ar-SA"/>
          <w14:textFill>
            <w14:solidFill>
              <w14:schemeClr w14:val="tx1"/>
            </w14:solidFill>
          </w14:textFill>
        </w:rPr>
        <w:t>立即组织本单位应急队伍和工作人员</w:t>
      </w:r>
      <w:r>
        <w:rPr>
          <w:rFonts w:hint="eastAsia" w:ascii="Times New Roman" w:hAnsi="Times New Roman" w:eastAsia="仿宋_GB2312" w:cs="Times New Roman"/>
          <w:b w:val="0"/>
          <w:color w:val="000000" w:themeColor="text1"/>
          <w:kern w:val="2"/>
          <w:sz w:val="32"/>
          <w:szCs w:val="32"/>
          <w:highlight w:val="none"/>
          <w:lang w:val="zh-CN" w:eastAsia="zh-CN" w:bidi="ar-SA"/>
          <w14:textFill>
            <w14:solidFill>
              <w14:schemeClr w14:val="tx1"/>
            </w14:solidFill>
          </w14:textFill>
        </w:rPr>
        <w:t>，</w:t>
      </w:r>
      <w:r>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t>在妥善保护好事故现场，保持现场重要痕迹、物证，确保应急救援人员人身安全和避免发生次生事故的前提下，锁定</w:t>
      </w:r>
      <w:r>
        <w:rPr>
          <w:rFonts w:hint="eastAsia"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t>受困</w:t>
      </w:r>
      <w:r>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t>人员位置信息</w:t>
      </w:r>
      <w:r>
        <w:rPr>
          <w:rFonts w:hint="eastAsia"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t>并设法</w:t>
      </w:r>
      <w:r>
        <w:rPr>
          <w:rFonts w:hint="default" w:ascii="Times New Roman" w:hAnsi="Times New Roman" w:eastAsia="仿宋_GB2312" w:cs="Times New Roman"/>
          <w:b w:val="0"/>
          <w:color w:val="000000" w:themeColor="text1"/>
          <w:kern w:val="2"/>
          <w:sz w:val="32"/>
          <w:szCs w:val="32"/>
          <w:highlight w:val="none"/>
          <w:lang w:val="zh-CN" w:eastAsia="zh-CN" w:bidi="ar-SA"/>
          <w14:textFill>
            <w14:solidFill>
              <w14:schemeClr w14:val="tx1"/>
            </w14:solidFill>
          </w14:textFill>
        </w:rPr>
        <w:t>营救</w:t>
      </w:r>
      <w:r>
        <w:rPr>
          <w:rFonts w:hint="eastAsia" w:ascii="Times New Roman" w:hAnsi="Times New Roman" w:eastAsia="仿宋_GB2312" w:cs="Times New Roman"/>
          <w:b w:val="0"/>
          <w:color w:val="000000" w:themeColor="text1"/>
          <w:kern w:val="2"/>
          <w:sz w:val="32"/>
          <w:szCs w:val="32"/>
          <w:highlight w:val="none"/>
          <w:lang w:val="zh-CN" w:eastAsia="zh-CN" w:bidi="ar-SA"/>
          <w14:textFill>
            <w14:solidFill>
              <w14:schemeClr w14:val="tx1"/>
            </w14:solidFill>
          </w14:textFill>
        </w:rPr>
        <w:t>，</w:t>
      </w:r>
      <w:r>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t>开辟救援绿色通道</w:t>
      </w:r>
      <w:r>
        <w:rPr>
          <w:rFonts w:hint="eastAsia" w:ascii="Times New Roman" w:hAnsi="Times New Roman" w:eastAsia="仿宋_GB2312" w:cs="Times New Roman"/>
          <w:b w:val="0"/>
          <w:color w:val="000000" w:themeColor="text1"/>
          <w:kern w:val="2"/>
          <w:sz w:val="32"/>
          <w:szCs w:val="32"/>
          <w:highlight w:val="none"/>
          <w:lang w:val="zh-CN" w:eastAsia="zh-CN" w:bidi="ar-SA"/>
          <w14:textFill>
            <w14:solidFill>
              <w14:schemeClr w14:val="tx1"/>
            </w14:solidFill>
          </w14:textFill>
        </w:rPr>
        <w:t>，</w:t>
      </w:r>
      <w:r>
        <w:rPr>
          <w:rFonts w:hint="eastAsia"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t>紧急</w:t>
      </w:r>
      <w:r>
        <w:rPr>
          <w:rFonts w:hint="default" w:ascii="Times New Roman" w:hAnsi="Times New Roman" w:eastAsia="仿宋_GB2312" w:cs="Times New Roman"/>
          <w:b w:val="0"/>
          <w:color w:val="000000" w:themeColor="text1"/>
          <w:kern w:val="2"/>
          <w:sz w:val="32"/>
          <w:szCs w:val="32"/>
          <w:highlight w:val="none"/>
          <w:lang w:val="zh-CN" w:eastAsia="zh-CN" w:bidi="ar-SA"/>
          <w14:textFill>
            <w14:solidFill>
              <w14:schemeClr w14:val="tx1"/>
            </w14:solidFill>
          </w14:textFill>
        </w:rPr>
        <w:t>转移、疏散或者撤离受到威胁的人员并予以妥善安置</w:t>
      </w:r>
      <w:r>
        <w:rPr>
          <w:rFonts w:hint="eastAsia" w:ascii="Times New Roman" w:hAnsi="Times New Roman" w:eastAsia="仿宋_GB2312" w:cs="Times New Roman"/>
          <w:b w:val="0"/>
          <w:color w:val="000000" w:themeColor="text1"/>
          <w:kern w:val="2"/>
          <w:sz w:val="32"/>
          <w:szCs w:val="32"/>
          <w:highlight w:val="none"/>
          <w:lang w:val="zh-CN" w:eastAsia="zh-CN" w:bidi="ar-SA"/>
          <w14:textFill>
            <w14:solidFill>
              <w14:schemeClr w14:val="tx1"/>
            </w14:solidFill>
          </w14:textFill>
        </w:rPr>
        <w:t>，</w:t>
      </w:r>
      <w:r>
        <w:rPr>
          <w:rFonts w:hint="eastAsia"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t>控制危险源，</w:t>
      </w:r>
      <w:r>
        <w:rPr>
          <w:rFonts w:hint="default" w:ascii="Times New Roman" w:hAnsi="Times New Roman" w:eastAsia="仿宋_GB2312" w:cs="Times New Roman"/>
          <w:b w:val="0"/>
          <w:color w:val="000000" w:themeColor="text1"/>
          <w:kern w:val="2"/>
          <w:sz w:val="32"/>
          <w:szCs w:val="32"/>
          <w:highlight w:val="none"/>
          <w:lang w:val="zh-CN" w:eastAsia="zh-CN" w:bidi="ar-SA"/>
          <w14:textFill>
            <w14:solidFill>
              <w14:schemeClr w14:val="tx1"/>
            </w14:solidFill>
          </w14:textFill>
        </w:rPr>
        <w:t>标明</w:t>
      </w:r>
      <w:r>
        <w:rPr>
          <w:rFonts w:hint="eastAsia" w:ascii="Times New Roman" w:hAnsi="Times New Roman" w:eastAsia="仿宋_GB2312" w:cs="Times New Roman"/>
          <w:b w:val="0"/>
          <w:color w:val="000000" w:themeColor="text1"/>
          <w:kern w:val="2"/>
          <w:sz w:val="32"/>
          <w:szCs w:val="32"/>
          <w:highlight w:val="none"/>
          <w:lang w:val="zh-CN" w:eastAsia="zh-CN" w:bidi="ar-SA"/>
          <w14:textFill>
            <w14:solidFill>
              <w14:schemeClr w14:val="tx1"/>
            </w14:solidFill>
          </w14:textFill>
        </w:rPr>
        <w:t>、</w:t>
      </w:r>
      <w:r>
        <w:rPr>
          <w:rFonts w:hint="eastAsia"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t>封锁</w:t>
      </w:r>
      <w:r>
        <w:rPr>
          <w:rFonts w:hint="default" w:ascii="Times New Roman" w:hAnsi="Times New Roman" w:eastAsia="仿宋_GB2312" w:cs="Times New Roman"/>
          <w:b w:val="0"/>
          <w:color w:val="000000" w:themeColor="text1"/>
          <w:kern w:val="2"/>
          <w:sz w:val="32"/>
          <w:szCs w:val="32"/>
          <w:highlight w:val="none"/>
          <w:lang w:val="zh-CN" w:eastAsia="zh-CN" w:bidi="ar-SA"/>
          <w14:textFill>
            <w14:solidFill>
              <w14:schemeClr w14:val="tx1"/>
            </w14:solidFill>
          </w14:textFill>
        </w:rPr>
        <w:t>危险区域，及时采取其他防止危害扩大的必要措施。</w:t>
      </w:r>
    </w:p>
    <w:p>
      <w:pPr>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仿宋_GB2312" w:cs="Times New Roman"/>
          <w:b w:val="0"/>
          <w:color w:val="000000" w:themeColor="text1"/>
          <w:kern w:val="2"/>
          <w:sz w:val="32"/>
          <w:szCs w:val="32"/>
          <w:highlight w:val="none"/>
          <w:lang w:val="zh-CN" w:eastAsia="zh-CN" w:bidi="ar-SA"/>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t>房屋市政工程生产安全事故发生后，事故发生地市、县(市、区)人民政府立即按照本级房屋市政工程生产安全事故应急预案，组织住房城乡建设、应急管理、公安、卫生健康、消防救援等部门、单位以及专业救援机构、社会救援力量实施应急救援，尽最大努力抢救受害及受困人员，保护周边群众安全，控制并消除事故影响，防止次生事故发生。</w:t>
      </w:r>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cs="Times New Roman"/>
          <w:b w:val="0"/>
          <w:bCs/>
          <w:color w:val="000000" w:themeColor="text1"/>
          <w:highlight w:val="none"/>
          <w:lang w:val="en-US" w:eastAsia="zh-CN"/>
          <w14:textFill>
            <w14:solidFill>
              <w14:schemeClr w14:val="tx1"/>
            </w14:solidFill>
          </w14:textFill>
        </w:rPr>
      </w:pPr>
      <w:bookmarkStart w:id="84" w:name="_Toc4039"/>
      <w:bookmarkStart w:id="85" w:name="_Toc3373"/>
      <w:r>
        <w:rPr>
          <w:rFonts w:hint="default" w:ascii="Times New Roman" w:hAnsi="Times New Roman" w:cs="Times New Roman"/>
          <w:b w:val="0"/>
          <w:bCs/>
          <w:color w:val="000000" w:themeColor="text1"/>
          <w:highlight w:val="none"/>
          <w:lang w:val="en-US" w:eastAsia="zh-CN"/>
          <w14:textFill>
            <w14:solidFill>
              <w14:schemeClr w14:val="tx1"/>
            </w14:solidFill>
          </w14:textFill>
        </w:rPr>
        <w:t>4</w:t>
      </w:r>
      <w:r>
        <w:rPr>
          <w:rFonts w:hint="eastAsia" w:ascii="Times New Roman" w:hAnsi="Times New Roman" w:cs="Times New Roman"/>
          <w:b w:val="0"/>
          <w:bCs/>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3</w:t>
      </w:r>
      <w:r>
        <w:rPr>
          <w:rFonts w:hint="eastAsia" w:ascii="Times New Roman" w:hAnsi="Times New Roman" w:cs="Times New Roman"/>
          <w:b w:val="0"/>
          <w:bCs/>
          <w:color w:val="000000" w:themeColor="text1"/>
          <w:highlight w:val="none"/>
          <w:lang w:val="en-US" w:eastAsia="zh-CN"/>
          <w14:textFill>
            <w14:solidFill>
              <w14:schemeClr w14:val="tx1"/>
            </w14:solidFill>
          </w14:textFill>
        </w:rPr>
        <w:t xml:space="preserve"> 分级响应</w:t>
      </w:r>
      <w:bookmarkEnd w:id="84"/>
      <w:bookmarkEnd w:id="85"/>
      <w:r>
        <w:rPr>
          <w:rFonts w:hint="eastAsia" w:ascii="Times New Roman" w:hAnsi="Times New Roman" w:cs="Times New Roman"/>
          <w:b w:val="0"/>
          <w:bCs/>
          <w:color w:val="000000" w:themeColor="text1"/>
          <w:highlight w:val="none"/>
          <w:lang w:val="en-US" w:eastAsia="zh-CN"/>
          <w14:textFill>
            <w14:solidFill>
              <w14:schemeClr w14:val="tx1"/>
            </w14:solidFill>
          </w14:textFill>
        </w:rPr>
        <w:tab/>
      </w:r>
    </w:p>
    <w:p>
      <w:pPr>
        <w:pStyle w:val="12"/>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根据房屋市政工程生产安全事故</w:t>
      </w:r>
      <w:r>
        <w:rPr>
          <w:rFonts w:hint="default" w:ascii="Times New Roman" w:hAnsi="Times New Roman" w:eastAsia="仿宋_GB2312" w:cs="Times New Roman"/>
          <w:b w:val="0"/>
          <w:bCs w:val="0"/>
          <w:color w:val="000000" w:themeColor="text1"/>
          <w:kern w:val="2"/>
          <w:sz w:val="32"/>
          <w:szCs w:val="32"/>
          <w:highlight w:val="none"/>
          <w:lang w:val="zh-CN" w:eastAsia="zh-CN"/>
          <w14:textFill>
            <w14:solidFill>
              <w14:schemeClr w14:val="tx1"/>
            </w14:solidFill>
          </w14:textFill>
        </w:rPr>
        <w:t>产</w:t>
      </w: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生或可能产生的危害程度，</w:t>
      </w:r>
      <w:r>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t>应急响应</w:t>
      </w:r>
      <w:r>
        <w:rPr>
          <w:rFonts w:hint="default" w:ascii="Times New Roman" w:hAnsi="Times New Roman" w:eastAsia="仿宋_GB2312" w:cs="Times New Roman"/>
          <w:b w:val="0"/>
          <w:bCs w:val="0"/>
          <w:color w:val="000000" w:themeColor="text1"/>
          <w:kern w:val="2"/>
          <w:sz w:val="32"/>
          <w:szCs w:val="32"/>
          <w:highlight w:val="none"/>
          <w:lang w:val="zh-CN" w:eastAsia="zh-CN"/>
          <w14:textFill>
            <w14:solidFill>
              <w14:schemeClr w14:val="tx1"/>
            </w14:solidFill>
          </w14:textFill>
        </w:rPr>
        <w:t>级别由高到低</w:t>
      </w: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分为Ⅰ级、Ⅱ级、Ⅲ级、Ⅳ级4个级别。</w:t>
      </w:r>
    </w:p>
    <w:p>
      <w:pPr>
        <w:pStyle w:val="5"/>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Times New Roman" w:hAnsi="Times New Roman" w:eastAsia="楷体" w:cs="Times New Roman"/>
          <w:b w:val="0"/>
          <w:bCs/>
          <w:color w:val="000000" w:themeColor="text1"/>
          <w:kern w:val="2"/>
          <w:sz w:val="32"/>
          <w:szCs w:val="32"/>
          <w:highlight w:val="none"/>
          <w:lang w:val="en-US"/>
          <w14:textFill>
            <w14:solidFill>
              <w14:schemeClr w14:val="tx1"/>
            </w14:solidFill>
          </w14:textFill>
        </w:rPr>
      </w:pPr>
      <w:bookmarkStart w:id="86" w:name="_Toc26242"/>
      <w:bookmarkStart w:id="87" w:name="_Toc4655"/>
      <w:r>
        <w:rPr>
          <w:rFonts w:hint="default" w:ascii="Times New Roman" w:hAnsi="Times New Roman" w:eastAsia="楷体" w:cs="Times New Roman"/>
          <w:b w:val="0"/>
          <w:bCs/>
          <w:color w:val="000000" w:themeColor="text1"/>
          <w:kern w:val="2"/>
          <w:sz w:val="32"/>
          <w:szCs w:val="32"/>
          <w:highlight w:val="none"/>
          <w:lang w:val="en-US" w:eastAsia="zh-CN"/>
          <w14:textFill>
            <w14:solidFill>
              <w14:schemeClr w14:val="tx1"/>
            </w14:solidFill>
          </w14:textFill>
        </w:rPr>
        <w:t>4</w:t>
      </w:r>
      <w:r>
        <w:rPr>
          <w:rFonts w:hint="eastAsia" w:ascii="Times New Roman" w:hAnsi="Times New Roman" w:eastAsia="楷体" w:cs="Times New Roman"/>
          <w:b w:val="0"/>
          <w:bCs/>
          <w:color w:val="000000" w:themeColor="text1"/>
          <w:kern w:val="2"/>
          <w:sz w:val="32"/>
          <w:szCs w:val="32"/>
          <w:highlight w:val="none"/>
          <w:lang w:val="en-US" w:eastAsia="zh-CN"/>
          <w14:textFill>
            <w14:solidFill>
              <w14:schemeClr w14:val="tx1"/>
            </w14:solidFill>
          </w14:textFill>
        </w:rPr>
        <w:t>.</w:t>
      </w:r>
      <w:r>
        <w:rPr>
          <w:rFonts w:hint="default" w:ascii="Times New Roman" w:hAnsi="Times New Roman" w:cs="Times New Roman"/>
          <w:b w:val="0"/>
          <w:bCs/>
          <w:color w:val="000000" w:themeColor="text1"/>
          <w:highlight w:val="none"/>
          <w:lang w:val="en-US" w:eastAsia="zh-CN"/>
          <w14:textFill>
            <w14:solidFill>
              <w14:schemeClr w14:val="tx1"/>
            </w14:solidFill>
          </w14:textFill>
        </w:rPr>
        <w:t>3</w:t>
      </w:r>
      <w:r>
        <w:rPr>
          <w:rFonts w:hint="eastAsia" w:ascii="Times New Roman" w:hAnsi="Times New Roman" w:eastAsia="楷体" w:cs="Times New Roman"/>
          <w:b w:val="0"/>
          <w:bCs/>
          <w:color w:val="000000" w:themeColor="text1"/>
          <w:kern w:val="2"/>
          <w:sz w:val="32"/>
          <w:szCs w:val="32"/>
          <w:highlight w:val="none"/>
          <w:lang w:val="en-US" w:eastAsia="zh-CN"/>
          <w14:textFill>
            <w14:solidFill>
              <w14:schemeClr w14:val="tx1"/>
            </w14:solidFill>
          </w14:textFill>
        </w:rPr>
        <w:t>.</w:t>
      </w:r>
      <w:r>
        <w:rPr>
          <w:rFonts w:hint="default" w:ascii="Times New Roman" w:hAnsi="Times New Roman" w:eastAsia="楷体" w:cs="Times New Roman"/>
          <w:b w:val="0"/>
          <w:bCs/>
          <w:color w:val="000000" w:themeColor="text1"/>
          <w:kern w:val="2"/>
          <w:sz w:val="32"/>
          <w:szCs w:val="32"/>
          <w:highlight w:val="none"/>
          <w:lang w:val="en-US" w:eastAsia="zh-CN"/>
          <w14:textFill>
            <w14:solidFill>
              <w14:schemeClr w14:val="tx1"/>
            </w14:solidFill>
          </w14:textFill>
        </w:rPr>
        <w:t>1</w:t>
      </w:r>
      <w:r>
        <w:rPr>
          <w:rFonts w:hint="eastAsia" w:ascii="Times New Roman" w:hAnsi="Times New Roman" w:eastAsia="楷体" w:cs="Times New Roman"/>
          <w:b w:val="0"/>
          <w:bCs/>
          <w:color w:val="000000" w:themeColor="text1"/>
          <w:kern w:val="2"/>
          <w:sz w:val="32"/>
          <w:szCs w:val="32"/>
          <w:highlight w:val="none"/>
          <w:lang w:val="en-US" w:eastAsia="zh-CN"/>
          <w14:textFill>
            <w14:solidFill>
              <w14:schemeClr w14:val="tx1"/>
            </w14:solidFill>
          </w14:textFill>
        </w:rPr>
        <w:t xml:space="preserve"> </w:t>
      </w:r>
      <w:r>
        <w:rPr>
          <w:rFonts w:hint="default" w:ascii="Times New Roman" w:hAnsi="Times New Roman" w:eastAsia="仿宋_GB2312" w:cs="Times New Roman"/>
          <w:b w:val="0"/>
          <w:bCs w:val="0"/>
          <w:color w:val="000000" w:themeColor="text1"/>
          <w:kern w:val="2"/>
          <w:sz w:val="32"/>
          <w:szCs w:val="32"/>
          <w:highlight w:val="none"/>
          <w:lang w:val="en-US"/>
          <w14:textFill>
            <w14:solidFill>
              <w14:schemeClr w14:val="tx1"/>
            </w14:solidFill>
          </w14:textFill>
        </w:rPr>
        <w:t>Ⅳ</w:t>
      </w:r>
      <w:r>
        <w:rPr>
          <w:rFonts w:hint="eastAsia" w:ascii="Times New Roman" w:hAnsi="Times New Roman" w:eastAsia="楷体" w:cs="Times New Roman"/>
          <w:b w:val="0"/>
          <w:bCs/>
          <w:color w:val="000000" w:themeColor="text1"/>
          <w:kern w:val="2"/>
          <w:sz w:val="32"/>
          <w:szCs w:val="32"/>
          <w:highlight w:val="none"/>
          <w:lang w:val="en-US"/>
          <w14:textFill>
            <w14:solidFill>
              <w14:schemeClr w14:val="tx1"/>
            </w14:solidFill>
          </w14:textFill>
        </w:rPr>
        <w:t>级响应</w:t>
      </w:r>
      <w:bookmarkEnd w:id="86"/>
      <w:bookmarkEnd w:id="87"/>
    </w:p>
    <w:p>
      <w:pPr>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pPr>
      <w:r>
        <w:rPr>
          <w:rFonts w:hint="default" w:ascii="Times New Roman" w:hAnsi="Times New Roman" w:eastAsia="仿宋_GB2312" w:cs="Times New Roman"/>
          <w:color w:val="000000" w:themeColor="text1"/>
          <w:kern w:val="2"/>
          <w:sz w:val="32"/>
          <w:szCs w:val="32"/>
          <w:highlight w:val="none"/>
          <w:lang w:val="zh-CN"/>
          <w14:textFill>
            <w14:solidFill>
              <w14:schemeClr w14:val="tx1"/>
            </w14:solidFill>
          </w14:textFill>
        </w:rPr>
        <w:t>一般</w:t>
      </w:r>
      <w:r>
        <w:rPr>
          <w:rFonts w:hint="default" w:ascii="Times New Roman" w:hAnsi="Times New Roman" w:eastAsia="仿宋_GB2312" w:cs="Times New Roman"/>
          <w:color w:val="000000" w:themeColor="text1"/>
          <w:szCs w:val="32"/>
          <w:highlight w:val="none"/>
          <w:lang w:val="zh-CN"/>
          <w14:textFill>
            <w14:solidFill>
              <w14:schemeClr w14:val="tx1"/>
            </w14:solidFill>
          </w14:textFill>
        </w:rPr>
        <w:t>事故</w:t>
      </w:r>
      <w:r>
        <w:rPr>
          <w:rFonts w:hint="default" w:ascii="Times New Roman" w:hAnsi="Times New Roman" w:eastAsia="仿宋_GB2312" w:cs="Times New Roman"/>
          <w:color w:val="000000" w:themeColor="text1"/>
          <w:kern w:val="2"/>
          <w:sz w:val="32"/>
          <w:szCs w:val="32"/>
          <w:highlight w:val="none"/>
          <w:lang w:val="zh-CN"/>
          <w14:textFill>
            <w14:solidFill>
              <w14:schemeClr w14:val="tx1"/>
            </w14:solidFill>
          </w14:textFill>
        </w:rPr>
        <w:t>发生后</w:t>
      </w:r>
      <w:r>
        <w:rPr>
          <w:rFonts w:hint="eastAsia" w:ascii="Times New Roman" w:hAnsi="Times New Roman" w:cs="Times New Roman"/>
          <w:color w:val="000000" w:themeColor="text1"/>
          <w:kern w:val="2"/>
          <w:sz w:val="32"/>
          <w:szCs w:val="32"/>
          <w:highlight w:val="none"/>
          <w:lang w:val="zh-CN"/>
          <w14:textFill>
            <w14:solidFill>
              <w14:schemeClr w14:val="tx1"/>
            </w14:solidFill>
          </w14:textFill>
        </w:rPr>
        <w:t>，</w:t>
      </w: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事故发生地县（区）人民政府立即根据本级房屋市政工程生产安全事故应急预案，依照权限启动相应等级的应急响应。</w:t>
      </w:r>
      <w:r>
        <w:rPr>
          <w:rFonts w:hint="default" w:ascii="Times New Roman" w:hAnsi="Times New Roman" w:eastAsia="仿宋_GB2312" w:cs="Times New Roman"/>
          <w:color w:val="000000" w:themeColor="text1"/>
          <w:kern w:val="2"/>
          <w:sz w:val="32"/>
          <w:szCs w:val="32"/>
          <w:highlight w:val="none"/>
          <w:lang w:val="zh-CN"/>
          <w14:textFill>
            <w14:solidFill>
              <w14:schemeClr w14:val="tx1"/>
            </w14:solidFill>
          </w14:textFill>
        </w:rPr>
        <w:t>省住房城乡建设厅</w:t>
      </w: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经</w:t>
      </w:r>
      <w:r>
        <w:rPr>
          <w:rFonts w:hint="default" w:ascii="Times New Roman" w:hAnsi="Times New Roman" w:eastAsia="仿宋_GB2312" w:cs="Times New Roman"/>
          <w:color w:val="000000" w:themeColor="text1"/>
          <w:kern w:val="2"/>
          <w:sz w:val="32"/>
          <w:szCs w:val="32"/>
          <w:highlight w:val="none"/>
          <w:lang w:val="zh-CN"/>
          <w14:textFill>
            <w14:solidFill>
              <w14:schemeClr w14:val="tx1"/>
            </w14:solidFill>
          </w14:textFill>
        </w:rPr>
        <w:t>分析研判、综合评估</w:t>
      </w: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后</w:t>
      </w:r>
      <w:r>
        <w:rPr>
          <w:rFonts w:hint="default" w:ascii="Times New Roman" w:hAnsi="Times New Roman" w:eastAsia="仿宋_GB2312" w:cs="Times New Roman"/>
          <w:color w:val="000000" w:themeColor="text1"/>
          <w:kern w:val="2"/>
          <w:sz w:val="32"/>
          <w:szCs w:val="32"/>
          <w:highlight w:val="none"/>
          <w:lang w:val="zh-CN"/>
          <w14:textFill>
            <w14:solidFill>
              <w14:schemeClr w14:val="tx1"/>
            </w14:solidFill>
          </w14:textFill>
        </w:rPr>
        <w:t>，认为需要启动</w:t>
      </w:r>
      <w:r>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t>Ⅳ</w:t>
      </w:r>
      <w:r>
        <w:rPr>
          <w:rFonts w:hint="default" w:ascii="Times New Roman" w:hAnsi="Times New Roman" w:eastAsia="仿宋_GB2312" w:cs="Times New Roman"/>
          <w:color w:val="000000" w:themeColor="text1"/>
          <w:kern w:val="2"/>
          <w:sz w:val="32"/>
          <w:szCs w:val="32"/>
          <w:highlight w:val="none"/>
          <w:lang w:val="zh-CN"/>
          <w14:textFill>
            <w14:solidFill>
              <w14:schemeClr w14:val="tx1"/>
            </w14:solidFill>
          </w14:textFill>
        </w:rPr>
        <w:t>级应急</w:t>
      </w: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响应的，</w:t>
      </w:r>
      <w:r>
        <w:rPr>
          <w:rFonts w:hint="eastAsia" w:ascii="Times New Roman" w:hAnsi="Times New Roman" w:cs="Times New Roman"/>
          <w:b w:val="0"/>
          <w:color w:val="000000" w:themeColor="text1"/>
          <w:kern w:val="2"/>
          <w:sz w:val="32"/>
          <w:szCs w:val="32"/>
          <w:highlight w:val="none"/>
          <w:lang w:val="en-US" w:eastAsia="zh-CN"/>
          <w14:textFill>
            <w14:solidFill>
              <w14:schemeClr w14:val="tx1"/>
            </w14:solidFill>
          </w14:textFill>
        </w:rPr>
        <w:t>可视情</w:t>
      </w: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决定启动</w:t>
      </w:r>
      <w:r>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t>Ⅳ</w:t>
      </w: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级应急响应，并根据</w:t>
      </w:r>
      <w:r>
        <w:rPr>
          <w:rFonts w:hint="eastAsia" w:ascii="Times New Roman" w:hAnsi="Times New Roman" w:cs="Times New Roman"/>
          <w:b w:val="0"/>
          <w:color w:val="000000" w:themeColor="text1"/>
          <w:kern w:val="2"/>
          <w:sz w:val="32"/>
          <w:szCs w:val="32"/>
          <w:highlight w:val="none"/>
          <w:lang w:val="en-US" w:eastAsia="zh-CN"/>
          <w14:textFill>
            <w14:solidFill>
              <w14:schemeClr w14:val="tx1"/>
            </w14:solidFill>
          </w14:textFill>
        </w:rPr>
        <w:t>工作需要</w:t>
      </w: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决定是否派出前方工作组指导协调事发地应急处置工作。</w:t>
      </w:r>
    </w:p>
    <w:p>
      <w:pPr>
        <w:pStyle w:val="5"/>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Times New Roman" w:hAnsi="Times New Roman" w:eastAsia="楷体" w:cs="Times New Roman"/>
          <w:b w:val="0"/>
          <w:bCs/>
          <w:color w:val="000000" w:themeColor="text1"/>
          <w:kern w:val="2"/>
          <w:sz w:val="32"/>
          <w:szCs w:val="32"/>
          <w:highlight w:val="none"/>
          <w:lang w:val="en-US"/>
          <w14:textFill>
            <w14:solidFill>
              <w14:schemeClr w14:val="tx1"/>
            </w14:solidFill>
          </w14:textFill>
        </w:rPr>
      </w:pPr>
      <w:bookmarkStart w:id="88" w:name="_Toc18917"/>
      <w:bookmarkStart w:id="89" w:name="_Toc25697"/>
      <w:r>
        <w:rPr>
          <w:rFonts w:hint="default" w:ascii="Times New Roman" w:hAnsi="Times New Roman" w:eastAsia="楷体" w:cs="Times New Roman"/>
          <w:b w:val="0"/>
          <w:bCs/>
          <w:color w:val="000000" w:themeColor="text1"/>
          <w:kern w:val="2"/>
          <w:sz w:val="32"/>
          <w:szCs w:val="32"/>
          <w:highlight w:val="none"/>
          <w:lang w:val="en-US" w:eastAsia="zh-CN"/>
          <w14:textFill>
            <w14:solidFill>
              <w14:schemeClr w14:val="tx1"/>
            </w14:solidFill>
          </w14:textFill>
        </w:rPr>
        <w:t>4</w:t>
      </w:r>
      <w:r>
        <w:rPr>
          <w:rFonts w:hint="eastAsia" w:ascii="Times New Roman" w:hAnsi="Times New Roman" w:eastAsia="楷体" w:cs="Times New Roman"/>
          <w:b w:val="0"/>
          <w:bCs/>
          <w:color w:val="000000" w:themeColor="text1"/>
          <w:kern w:val="2"/>
          <w:sz w:val="32"/>
          <w:szCs w:val="32"/>
          <w:highlight w:val="none"/>
          <w:lang w:val="en-US" w:eastAsia="zh-CN"/>
          <w14:textFill>
            <w14:solidFill>
              <w14:schemeClr w14:val="tx1"/>
            </w14:solidFill>
          </w14:textFill>
        </w:rPr>
        <w:t>.</w:t>
      </w:r>
      <w:r>
        <w:rPr>
          <w:rFonts w:hint="default" w:ascii="Times New Roman" w:hAnsi="Times New Roman" w:cs="Times New Roman"/>
          <w:b w:val="0"/>
          <w:bCs/>
          <w:color w:val="000000" w:themeColor="text1"/>
          <w:highlight w:val="none"/>
          <w:lang w:val="en-US" w:eastAsia="zh-CN"/>
          <w14:textFill>
            <w14:solidFill>
              <w14:schemeClr w14:val="tx1"/>
            </w14:solidFill>
          </w14:textFill>
        </w:rPr>
        <w:t>3</w:t>
      </w:r>
      <w:r>
        <w:rPr>
          <w:rFonts w:hint="eastAsia" w:ascii="Times New Roman" w:hAnsi="Times New Roman" w:eastAsia="楷体" w:cs="Times New Roman"/>
          <w:b w:val="0"/>
          <w:bCs/>
          <w:color w:val="000000" w:themeColor="text1"/>
          <w:kern w:val="2"/>
          <w:sz w:val="32"/>
          <w:szCs w:val="32"/>
          <w:highlight w:val="none"/>
          <w:lang w:val="en-US" w:eastAsia="zh-CN"/>
          <w14:textFill>
            <w14:solidFill>
              <w14:schemeClr w14:val="tx1"/>
            </w14:solidFill>
          </w14:textFill>
        </w:rPr>
        <w:t>.</w:t>
      </w:r>
      <w:r>
        <w:rPr>
          <w:rFonts w:hint="default" w:ascii="Times New Roman" w:hAnsi="Times New Roman" w:eastAsia="楷体" w:cs="Times New Roman"/>
          <w:b w:val="0"/>
          <w:bCs/>
          <w:color w:val="000000" w:themeColor="text1"/>
          <w:kern w:val="2"/>
          <w:sz w:val="32"/>
          <w:szCs w:val="32"/>
          <w:highlight w:val="none"/>
          <w:lang w:val="en-US" w:eastAsia="zh-CN"/>
          <w14:textFill>
            <w14:solidFill>
              <w14:schemeClr w14:val="tx1"/>
            </w14:solidFill>
          </w14:textFill>
        </w:rPr>
        <w:t>2</w:t>
      </w:r>
      <w:r>
        <w:rPr>
          <w:rFonts w:hint="eastAsia" w:ascii="Times New Roman" w:hAnsi="Times New Roman" w:eastAsia="楷体" w:cs="Times New Roman"/>
          <w:b w:val="0"/>
          <w:bCs/>
          <w:color w:val="000000" w:themeColor="text1"/>
          <w:kern w:val="2"/>
          <w:sz w:val="32"/>
          <w:szCs w:val="32"/>
          <w:highlight w:val="none"/>
          <w:lang w:val="en-US" w:eastAsia="zh-CN"/>
          <w14:textFill>
            <w14:solidFill>
              <w14:schemeClr w14:val="tx1"/>
            </w14:solidFill>
          </w14:textFill>
        </w:rPr>
        <w:t xml:space="preserve"> </w:t>
      </w:r>
      <w:r>
        <w:rPr>
          <w:rFonts w:hint="eastAsia" w:ascii="Times New Roman" w:hAnsi="Times New Roman" w:eastAsia="仿宋_GB2312" w:cs="Times New Roman"/>
          <w:b w:val="0"/>
          <w:bCs w:val="0"/>
          <w:color w:val="000000" w:themeColor="text1"/>
          <w:kern w:val="2"/>
          <w:sz w:val="32"/>
          <w:szCs w:val="32"/>
          <w:highlight w:val="none"/>
          <w:lang w:val="en-US"/>
          <w14:textFill>
            <w14:solidFill>
              <w14:schemeClr w14:val="tx1"/>
            </w14:solidFill>
          </w14:textFill>
        </w:rPr>
        <w:t>Ⅲ</w:t>
      </w:r>
      <w:r>
        <w:rPr>
          <w:rFonts w:hint="eastAsia" w:ascii="Times New Roman" w:hAnsi="Times New Roman" w:eastAsia="楷体" w:cs="Times New Roman"/>
          <w:b w:val="0"/>
          <w:bCs/>
          <w:color w:val="000000" w:themeColor="text1"/>
          <w:kern w:val="2"/>
          <w:sz w:val="32"/>
          <w:szCs w:val="32"/>
          <w:highlight w:val="none"/>
          <w:lang w:val="en-US"/>
          <w14:textFill>
            <w14:solidFill>
              <w14:schemeClr w14:val="tx1"/>
            </w14:solidFill>
          </w14:textFill>
        </w:rPr>
        <w:t>级响应</w:t>
      </w:r>
      <w:bookmarkEnd w:id="88"/>
      <w:bookmarkEnd w:id="89"/>
    </w:p>
    <w:p>
      <w:pPr>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pPr>
      <w:r>
        <w:rPr>
          <w:rFonts w:hint="eastAsia" w:ascii="Times New Roman" w:hAnsi="Times New Roman" w:cs="Times New Roman"/>
          <w:color w:val="000000" w:themeColor="text1"/>
          <w:szCs w:val="32"/>
          <w:highlight w:val="none"/>
          <w:lang w:val="en-US" w:eastAsia="zh-CN"/>
          <w14:textFill>
            <w14:solidFill>
              <w14:schemeClr w14:val="tx1"/>
            </w14:solidFill>
          </w14:textFill>
        </w:rPr>
        <w:t>较大事故</w:t>
      </w:r>
      <w:r>
        <w:rPr>
          <w:rFonts w:hint="default" w:ascii="Times New Roman" w:hAnsi="Times New Roman" w:eastAsia="仿宋_GB2312" w:cs="Times New Roman"/>
          <w:color w:val="000000" w:themeColor="text1"/>
          <w:kern w:val="2"/>
          <w:sz w:val="32"/>
          <w:szCs w:val="32"/>
          <w:highlight w:val="none"/>
          <w:lang w:val="zh-CN"/>
          <w14:textFill>
            <w14:solidFill>
              <w14:schemeClr w14:val="tx1"/>
            </w14:solidFill>
          </w14:textFill>
        </w:rPr>
        <w:t>发生后</w:t>
      </w:r>
      <w:r>
        <w:rPr>
          <w:rFonts w:hint="eastAsia" w:ascii="Times New Roman" w:hAnsi="Times New Roman" w:cs="Times New Roman"/>
          <w:color w:val="000000" w:themeColor="text1"/>
          <w:kern w:val="2"/>
          <w:sz w:val="32"/>
          <w:szCs w:val="32"/>
          <w:highlight w:val="none"/>
          <w:lang w:val="zh-CN"/>
          <w14:textFill>
            <w14:solidFill>
              <w14:schemeClr w14:val="tx1"/>
            </w14:solidFill>
          </w14:textFill>
        </w:rPr>
        <w:t>，</w:t>
      </w: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事故发生地市人民政府立即根据本级房屋市政工程生产安全事故应急预案，依照权限启动相应等级的应急响应。</w:t>
      </w:r>
      <w:r>
        <w:rPr>
          <w:rFonts w:hint="default" w:ascii="Times New Roman" w:hAnsi="Times New Roman" w:eastAsia="仿宋_GB2312" w:cs="Times New Roman"/>
          <w:color w:val="000000" w:themeColor="text1"/>
          <w:kern w:val="2"/>
          <w:sz w:val="32"/>
          <w:szCs w:val="32"/>
          <w:highlight w:val="none"/>
          <w:lang w:val="zh-CN"/>
          <w14:textFill>
            <w14:solidFill>
              <w14:schemeClr w14:val="tx1"/>
            </w14:solidFill>
          </w14:textFill>
        </w:rPr>
        <w:t>省住房城乡建设厅</w:t>
      </w: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经</w:t>
      </w:r>
      <w:r>
        <w:rPr>
          <w:rFonts w:hint="default" w:ascii="Times New Roman" w:hAnsi="Times New Roman" w:eastAsia="仿宋_GB2312" w:cs="Times New Roman"/>
          <w:color w:val="000000" w:themeColor="text1"/>
          <w:kern w:val="2"/>
          <w:sz w:val="32"/>
          <w:szCs w:val="32"/>
          <w:highlight w:val="none"/>
          <w:lang w:val="zh-CN"/>
          <w14:textFill>
            <w14:solidFill>
              <w14:schemeClr w14:val="tx1"/>
            </w14:solidFill>
          </w14:textFill>
        </w:rPr>
        <w:t>分析研判、综合评估</w:t>
      </w: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后</w:t>
      </w:r>
      <w:r>
        <w:rPr>
          <w:rFonts w:hint="default" w:ascii="Times New Roman" w:hAnsi="Times New Roman" w:eastAsia="仿宋_GB2312" w:cs="Times New Roman"/>
          <w:color w:val="000000" w:themeColor="text1"/>
          <w:kern w:val="2"/>
          <w:sz w:val="32"/>
          <w:szCs w:val="32"/>
          <w:highlight w:val="none"/>
          <w:lang w:val="zh-CN"/>
          <w14:textFill>
            <w14:solidFill>
              <w14:schemeClr w14:val="tx1"/>
            </w14:solidFill>
          </w14:textFill>
        </w:rPr>
        <w:t>，认为需要启动</w:t>
      </w: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Ⅲ</w:t>
      </w:r>
      <w:r>
        <w:rPr>
          <w:rFonts w:hint="default" w:ascii="Times New Roman" w:hAnsi="Times New Roman" w:eastAsia="仿宋_GB2312" w:cs="Times New Roman"/>
          <w:color w:val="000000" w:themeColor="text1"/>
          <w:kern w:val="2"/>
          <w:sz w:val="32"/>
          <w:szCs w:val="32"/>
          <w:highlight w:val="none"/>
          <w:lang w:val="zh-CN"/>
          <w14:textFill>
            <w14:solidFill>
              <w14:schemeClr w14:val="tx1"/>
            </w14:solidFill>
          </w14:textFill>
        </w:rPr>
        <w:t>级应急</w:t>
      </w: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响应的，</w:t>
      </w:r>
      <w:r>
        <w:rPr>
          <w:rFonts w:hint="eastAsia" w:ascii="Times New Roman" w:hAnsi="Times New Roman" w:cs="Times New Roman"/>
          <w:b w:val="0"/>
          <w:color w:val="000000" w:themeColor="text1"/>
          <w:kern w:val="2"/>
          <w:sz w:val="32"/>
          <w:szCs w:val="32"/>
          <w:highlight w:val="none"/>
          <w:lang w:val="en-US" w:eastAsia="zh-CN"/>
          <w14:textFill>
            <w14:solidFill>
              <w14:schemeClr w14:val="tx1"/>
            </w14:solidFill>
          </w14:textFill>
        </w:rPr>
        <w:t>可视情</w:t>
      </w: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决定启动</w:t>
      </w:r>
      <w:r>
        <w:rPr>
          <w:rFonts w:hint="eastAsia" w:ascii="Times New Roman" w:hAnsi="Times New Roman" w:cs="Times New Roman"/>
          <w:b w:val="0"/>
          <w:color w:val="000000" w:themeColor="text1"/>
          <w:kern w:val="2"/>
          <w:sz w:val="32"/>
          <w:szCs w:val="32"/>
          <w:highlight w:val="none"/>
          <w:lang w:val="en-US" w:eastAsia="zh-CN"/>
          <w14:textFill>
            <w14:solidFill>
              <w14:schemeClr w14:val="tx1"/>
            </w14:solidFill>
          </w14:textFill>
        </w:rPr>
        <w:t>Ⅲ</w:t>
      </w: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级应急响应，并根据</w:t>
      </w:r>
      <w:r>
        <w:rPr>
          <w:rFonts w:hint="eastAsia" w:ascii="Times New Roman" w:hAnsi="Times New Roman" w:cs="Times New Roman"/>
          <w:b w:val="0"/>
          <w:color w:val="000000" w:themeColor="text1"/>
          <w:kern w:val="2"/>
          <w:sz w:val="32"/>
          <w:szCs w:val="32"/>
          <w:highlight w:val="none"/>
          <w:lang w:val="en-US" w:eastAsia="zh-CN"/>
          <w14:textFill>
            <w14:solidFill>
              <w14:schemeClr w14:val="tx1"/>
            </w14:solidFill>
          </w14:textFill>
        </w:rPr>
        <w:t>工作需要</w:t>
      </w: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决定是否派出前方工作组或牵头组成省级部门联合工作组赶赴现场，指导协调事发地应急处置工作。</w:t>
      </w:r>
    </w:p>
    <w:p>
      <w:pPr>
        <w:pStyle w:val="5"/>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Times New Roman" w:hAnsi="Times New Roman" w:eastAsia="楷体" w:cs="Times New Roman"/>
          <w:b w:val="0"/>
          <w:bCs/>
          <w:color w:val="000000" w:themeColor="text1"/>
          <w:kern w:val="2"/>
          <w:sz w:val="32"/>
          <w:szCs w:val="32"/>
          <w:highlight w:val="none"/>
          <w:lang w:val="en-US"/>
          <w14:textFill>
            <w14:solidFill>
              <w14:schemeClr w14:val="tx1"/>
            </w14:solidFill>
          </w14:textFill>
        </w:rPr>
      </w:pPr>
      <w:bookmarkStart w:id="90" w:name="_Toc13942"/>
      <w:bookmarkStart w:id="91" w:name="_Toc16000"/>
      <w:r>
        <w:rPr>
          <w:rFonts w:hint="default" w:ascii="Times New Roman" w:hAnsi="Times New Roman" w:eastAsia="楷体" w:cs="Times New Roman"/>
          <w:b w:val="0"/>
          <w:bCs/>
          <w:color w:val="000000" w:themeColor="text1"/>
          <w:kern w:val="2"/>
          <w:sz w:val="32"/>
          <w:szCs w:val="32"/>
          <w:highlight w:val="none"/>
          <w:lang w:val="en-US" w:eastAsia="zh-CN"/>
          <w14:textFill>
            <w14:solidFill>
              <w14:schemeClr w14:val="tx1"/>
            </w14:solidFill>
          </w14:textFill>
        </w:rPr>
        <w:t>4</w:t>
      </w:r>
      <w:r>
        <w:rPr>
          <w:rFonts w:hint="eastAsia" w:ascii="Times New Roman" w:hAnsi="Times New Roman" w:eastAsia="楷体" w:cs="Times New Roman"/>
          <w:b w:val="0"/>
          <w:bCs/>
          <w:color w:val="000000" w:themeColor="text1"/>
          <w:kern w:val="2"/>
          <w:sz w:val="32"/>
          <w:szCs w:val="32"/>
          <w:highlight w:val="none"/>
          <w:lang w:val="en-US" w:eastAsia="zh-CN"/>
          <w14:textFill>
            <w14:solidFill>
              <w14:schemeClr w14:val="tx1"/>
            </w14:solidFill>
          </w14:textFill>
        </w:rPr>
        <w:t>.</w:t>
      </w:r>
      <w:r>
        <w:rPr>
          <w:rFonts w:hint="default" w:ascii="Times New Roman" w:hAnsi="Times New Roman" w:cs="Times New Roman"/>
          <w:b w:val="0"/>
          <w:bCs/>
          <w:color w:val="000000" w:themeColor="text1"/>
          <w:highlight w:val="none"/>
          <w:lang w:val="en-US" w:eastAsia="zh-CN"/>
          <w14:textFill>
            <w14:solidFill>
              <w14:schemeClr w14:val="tx1"/>
            </w14:solidFill>
          </w14:textFill>
        </w:rPr>
        <w:t>3</w:t>
      </w:r>
      <w:r>
        <w:rPr>
          <w:rFonts w:hint="eastAsia" w:ascii="Times New Roman" w:hAnsi="Times New Roman" w:eastAsia="楷体" w:cs="Times New Roman"/>
          <w:b w:val="0"/>
          <w:bCs/>
          <w:color w:val="000000" w:themeColor="text1"/>
          <w:kern w:val="2"/>
          <w:sz w:val="32"/>
          <w:szCs w:val="32"/>
          <w:highlight w:val="none"/>
          <w:lang w:val="en-US" w:eastAsia="zh-CN"/>
          <w14:textFill>
            <w14:solidFill>
              <w14:schemeClr w14:val="tx1"/>
            </w14:solidFill>
          </w14:textFill>
        </w:rPr>
        <w:t>.</w:t>
      </w:r>
      <w:r>
        <w:rPr>
          <w:rFonts w:hint="default" w:ascii="Times New Roman" w:hAnsi="Times New Roman" w:eastAsia="楷体" w:cs="Times New Roman"/>
          <w:b w:val="0"/>
          <w:bCs/>
          <w:color w:val="000000" w:themeColor="text1"/>
          <w:kern w:val="2"/>
          <w:sz w:val="32"/>
          <w:szCs w:val="32"/>
          <w:highlight w:val="none"/>
          <w:lang w:val="en-US" w:eastAsia="zh-CN"/>
          <w14:textFill>
            <w14:solidFill>
              <w14:schemeClr w14:val="tx1"/>
            </w14:solidFill>
          </w14:textFill>
        </w:rPr>
        <w:t>3</w:t>
      </w:r>
      <w:r>
        <w:rPr>
          <w:rFonts w:hint="eastAsia" w:ascii="Times New Roman" w:hAnsi="Times New Roman" w:eastAsia="楷体" w:cs="Times New Roman"/>
          <w:b w:val="0"/>
          <w:bCs/>
          <w:color w:val="000000" w:themeColor="text1"/>
          <w:kern w:val="2"/>
          <w:sz w:val="32"/>
          <w:szCs w:val="32"/>
          <w:highlight w:val="none"/>
          <w:lang w:val="en-US" w:eastAsia="zh-CN"/>
          <w14:textFill>
            <w14:solidFill>
              <w14:schemeClr w14:val="tx1"/>
            </w14:solidFill>
          </w14:textFill>
        </w:rPr>
        <w:t xml:space="preserve"> </w:t>
      </w:r>
      <w:r>
        <w:rPr>
          <w:rFonts w:hint="eastAsia" w:ascii="Times New Roman" w:hAnsi="Times New Roman" w:eastAsia="仿宋_GB2312" w:cs="Times New Roman"/>
          <w:b w:val="0"/>
          <w:bCs w:val="0"/>
          <w:color w:val="000000" w:themeColor="text1"/>
          <w:kern w:val="2"/>
          <w:sz w:val="32"/>
          <w:szCs w:val="32"/>
          <w:highlight w:val="none"/>
          <w:lang w:val="en-US"/>
          <w14:textFill>
            <w14:solidFill>
              <w14:schemeClr w14:val="tx1"/>
            </w14:solidFill>
          </w14:textFill>
        </w:rPr>
        <w:t>Ⅱ</w:t>
      </w:r>
      <w:r>
        <w:rPr>
          <w:rFonts w:hint="eastAsia" w:ascii="Times New Roman" w:hAnsi="Times New Roman" w:eastAsia="楷体" w:cs="Times New Roman"/>
          <w:b w:val="0"/>
          <w:bCs/>
          <w:color w:val="000000" w:themeColor="text1"/>
          <w:kern w:val="2"/>
          <w:sz w:val="32"/>
          <w:szCs w:val="32"/>
          <w:highlight w:val="none"/>
          <w:lang w:val="en-US"/>
          <w14:textFill>
            <w14:solidFill>
              <w14:schemeClr w14:val="tx1"/>
            </w14:solidFill>
          </w14:textFill>
        </w:rPr>
        <w:t>级响应</w:t>
      </w:r>
      <w:bookmarkEnd w:id="90"/>
      <w:bookmarkEnd w:id="91"/>
    </w:p>
    <w:p>
      <w:pPr>
        <w:pStyle w:val="12"/>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重大</w:t>
      </w:r>
      <w:r>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t>事故</w:t>
      </w: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发生后经省住房城乡建设厅分析研判、综合评估，认为需要启动Ⅱ级应急响应的，报请指挥长决定。</w:t>
      </w:r>
    </w:p>
    <w:p>
      <w:pPr>
        <w:pStyle w:val="12"/>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Ⅱ级响应启动后，省指挥部立即组织召开紧急会议，研究制定应急处置方案，协调省内专业应急队伍、应急救援力量及物资装备参与抢险救援，统一组织信息发布，协调新闻媒体开展</w:t>
      </w:r>
      <w:r>
        <w:rPr>
          <w:rFonts w:hint="eastAsia" w:ascii="Times New Roman" w:hAnsi="Times New Roman" w:eastAsia="仿宋_GB2312" w:cs="Times New Roman"/>
          <w:b w:val="0"/>
          <w:color w:val="000000" w:themeColor="text1"/>
          <w:kern w:val="2"/>
          <w:sz w:val="32"/>
          <w:szCs w:val="32"/>
          <w:highlight w:val="none"/>
          <w:lang w:val="en-US" w:eastAsia="zh-CN"/>
          <w14:textFill>
            <w14:solidFill>
              <w14:schemeClr w14:val="tx1"/>
            </w14:solidFill>
          </w14:textFill>
        </w:rPr>
        <w:t>事故</w:t>
      </w: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报道，做好舆论引导工作</w:t>
      </w:r>
      <w:r>
        <w:rPr>
          <w:rFonts w:hint="eastAsia" w:ascii="Times New Roman" w:hAnsi="Times New Roman" w:cs="Times New Roman"/>
          <w:b w:val="0"/>
          <w:color w:val="000000" w:themeColor="text1"/>
          <w:kern w:val="2"/>
          <w:sz w:val="32"/>
          <w:szCs w:val="32"/>
          <w:highlight w:val="none"/>
          <w:lang w:val="zh-CN"/>
          <w14:textFill>
            <w14:solidFill>
              <w14:schemeClr w14:val="tx1"/>
            </w14:solidFill>
          </w14:textFill>
        </w:rPr>
        <w:t>；</w:t>
      </w: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有关市县和部门在省指挥部的领导下迅速开展应急处置工作，并将有关情况报告省委、省政府；指挥长（或委派副指挥长）及相关省指挥部成员赶赴现场，指挥事发地人民政府进行现场应急救援工作。</w:t>
      </w:r>
    </w:p>
    <w:p>
      <w:pPr>
        <w:pStyle w:val="12"/>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pPr>
    </w:p>
    <w:p>
      <w:pPr>
        <w:pStyle w:val="5"/>
        <w:pageBreakBefore w:val="0"/>
        <w:widowControl/>
        <w:shd w:val="clear" w:color="auto" w:fill="FFFFFF"/>
        <w:kinsoku/>
        <w:wordWrap/>
        <w:overflowPunct/>
        <w:topLinePunct w:val="0"/>
        <w:autoSpaceDE/>
        <w:autoSpaceDN/>
        <w:bidi w:val="0"/>
        <w:adjustRightInd/>
        <w:snapToGrid/>
        <w:spacing w:beforeAutospacing="0" w:afterAutospacing="0" w:line="600" w:lineRule="exact"/>
        <w:jc w:val="both"/>
        <w:textAlignment w:val="auto"/>
        <w:rPr>
          <w:rFonts w:hint="eastAsia" w:ascii="Times New Roman" w:hAnsi="Times New Roman" w:eastAsia="楷体" w:cs="Times New Roman"/>
          <w:b w:val="0"/>
          <w:bCs/>
          <w:color w:val="000000" w:themeColor="text1"/>
          <w:kern w:val="2"/>
          <w:sz w:val="32"/>
          <w:szCs w:val="32"/>
          <w:highlight w:val="none"/>
          <w:lang w:val="en-US"/>
          <w14:textFill>
            <w14:solidFill>
              <w14:schemeClr w14:val="tx1"/>
            </w14:solidFill>
          </w14:textFill>
        </w:rPr>
      </w:pPr>
      <w:bookmarkStart w:id="92" w:name="_Toc32164"/>
      <w:bookmarkStart w:id="93" w:name="_Toc19774"/>
      <w:r>
        <w:rPr>
          <w:rFonts w:hint="default" w:ascii="Times New Roman" w:hAnsi="Times New Roman" w:eastAsia="楷体" w:cs="Times New Roman"/>
          <w:b w:val="0"/>
          <w:bCs/>
          <w:color w:val="000000" w:themeColor="text1"/>
          <w:kern w:val="2"/>
          <w:sz w:val="32"/>
          <w:szCs w:val="32"/>
          <w:highlight w:val="none"/>
          <w:lang w:val="en-US" w:eastAsia="zh-CN"/>
          <w14:textFill>
            <w14:solidFill>
              <w14:schemeClr w14:val="tx1"/>
            </w14:solidFill>
          </w14:textFill>
        </w:rPr>
        <w:t>4</w:t>
      </w:r>
      <w:r>
        <w:rPr>
          <w:rFonts w:hint="eastAsia" w:ascii="Times New Roman" w:hAnsi="Times New Roman" w:eastAsia="楷体" w:cs="Times New Roman"/>
          <w:b w:val="0"/>
          <w:bCs/>
          <w:color w:val="000000" w:themeColor="text1"/>
          <w:kern w:val="2"/>
          <w:sz w:val="32"/>
          <w:szCs w:val="32"/>
          <w:highlight w:val="none"/>
          <w:lang w:val="en-US" w:eastAsia="zh-CN"/>
          <w14:textFill>
            <w14:solidFill>
              <w14:schemeClr w14:val="tx1"/>
            </w14:solidFill>
          </w14:textFill>
        </w:rPr>
        <w:t>.</w:t>
      </w:r>
      <w:r>
        <w:rPr>
          <w:rFonts w:hint="default" w:ascii="Times New Roman" w:hAnsi="Times New Roman" w:cs="Times New Roman"/>
          <w:b w:val="0"/>
          <w:bCs/>
          <w:color w:val="000000" w:themeColor="text1"/>
          <w:highlight w:val="none"/>
          <w:lang w:val="en-US" w:eastAsia="zh-CN"/>
          <w14:textFill>
            <w14:solidFill>
              <w14:schemeClr w14:val="tx1"/>
            </w14:solidFill>
          </w14:textFill>
        </w:rPr>
        <w:t>3</w:t>
      </w:r>
      <w:r>
        <w:rPr>
          <w:rFonts w:hint="eastAsia" w:ascii="Times New Roman" w:hAnsi="Times New Roman" w:eastAsia="楷体" w:cs="Times New Roman"/>
          <w:b w:val="0"/>
          <w:bCs/>
          <w:color w:val="000000" w:themeColor="text1"/>
          <w:kern w:val="2"/>
          <w:sz w:val="32"/>
          <w:szCs w:val="32"/>
          <w:highlight w:val="none"/>
          <w:lang w:val="en-US" w:eastAsia="zh-CN"/>
          <w14:textFill>
            <w14:solidFill>
              <w14:schemeClr w14:val="tx1"/>
            </w14:solidFill>
          </w14:textFill>
        </w:rPr>
        <w:t>.</w:t>
      </w:r>
      <w:r>
        <w:rPr>
          <w:rFonts w:hint="default" w:ascii="Times New Roman" w:hAnsi="Times New Roman" w:eastAsia="楷体" w:cs="Times New Roman"/>
          <w:b w:val="0"/>
          <w:bCs/>
          <w:color w:val="000000" w:themeColor="text1"/>
          <w:kern w:val="2"/>
          <w:sz w:val="32"/>
          <w:szCs w:val="32"/>
          <w:highlight w:val="none"/>
          <w:lang w:val="en-US" w:eastAsia="zh-CN"/>
          <w14:textFill>
            <w14:solidFill>
              <w14:schemeClr w14:val="tx1"/>
            </w14:solidFill>
          </w14:textFill>
        </w:rPr>
        <w:t>4</w:t>
      </w:r>
      <w:r>
        <w:rPr>
          <w:rFonts w:hint="eastAsia" w:ascii="Times New Roman" w:hAnsi="Times New Roman" w:eastAsia="楷体" w:cs="Times New Roman"/>
          <w:b w:val="0"/>
          <w:bCs/>
          <w:color w:val="000000" w:themeColor="text1"/>
          <w:kern w:val="2"/>
          <w:sz w:val="32"/>
          <w:szCs w:val="32"/>
          <w:highlight w:val="none"/>
          <w:lang w:val="en-US" w:eastAsia="zh-CN"/>
          <w14:textFill>
            <w14:solidFill>
              <w14:schemeClr w14:val="tx1"/>
            </w14:solidFill>
          </w14:textFill>
        </w:rPr>
        <w:t xml:space="preserve"> </w:t>
      </w:r>
      <w:r>
        <w:rPr>
          <w:rFonts w:hint="eastAsia" w:ascii="Times New Roman" w:hAnsi="Times New Roman" w:eastAsia="仿宋_GB2312" w:cs="Times New Roman"/>
          <w:b w:val="0"/>
          <w:bCs w:val="0"/>
          <w:color w:val="000000" w:themeColor="text1"/>
          <w:kern w:val="2"/>
          <w:sz w:val="32"/>
          <w:szCs w:val="32"/>
          <w:highlight w:val="none"/>
          <w:lang w:val="en-US"/>
          <w14:textFill>
            <w14:solidFill>
              <w14:schemeClr w14:val="tx1"/>
            </w14:solidFill>
          </w14:textFill>
        </w:rPr>
        <w:t>Ⅰ</w:t>
      </w:r>
      <w:r>
        <w:rPr>
          <w:rFonts w:hint="eastAsia" w:ascii="Times New Roman" w:hAnsi="Times New Roman" w:eastAsia="楷体" w:cs="Times New Roman"/>
          <w:b w:val="0"/>
          <w:bCs/>
          <w:color w:val="000000" w:themeColor="text1"/>
          <w:kern w:val="2"/>
          <w:sz w:val="32"/>
          <w:szCs w:val="32"/>
          <w:highlight w:val="none"/>
          <w:lang w:val="en-US"/>
          <w14:textFill>
            <w14:solidFill>
              <w14:schemeClr w14:val="tx1"/>
            </w14:solidFill>
          </w14:textFill>
        </w:rPr>
        <w:t>级响应</w:t>
      </w:r>
      <w:bookmarkEnd w:id="92"/>
      <w:bookmarkEnd w:id="93"/>
    </w:p>
    <w:p>
      <w:pPr>
        <w:pStyle w:val="12"/>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特别重大</w:t>
      </w:r>
      <w:r>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t>事故</w:t>
      </w: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发生后经省住房城乡建设厅分析研判、综合评估，认为需要启动Ⅰ级应急响应的，由指挥长提请省突发事件应急委员会主任决定。</w:t>
      </w:r>
    </w:p>
    <w:p>
      <w:pPr>
        <w:pStyle w:val="12"/>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Ⅰ级响应启动后，省指挥部应在Ⅱ级响应各项措施的基础上，加大应急处置和救援工作力度。涉及跨省行政区域、超出省人民政府处置能力的，按程序提请国务院或国家相关部门支援。</w:t>
      </w:r>
    </w:p>
    <w:p>
      <w:pPr>
        <w:pStyle w:val="12"/>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应急响应启动后，应视</w:t>
      </w:r>
      <w:r>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t>事故</w:t>
      </w: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的发展趋势，动态调整响应级别。</w:t>
      </w:r>
    </w:p>
    <w:p>
      <w:pPr>
        <w:pStyle w:val="12"/>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市县人民政府可参照本预案</w:t>
      </w:r>
      <w:r>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t>房屋市政工程生产安全事故</w:t>
      </w: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应急响应分级标准，结合本地区实际，明确应急响应条件。</w:t>
      </w:r>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cs="Times New Roman"/>
          <w:b w:val="0"/>
          <w:bCs/>
          <w:color w:val="000000" w:themeColor="text1"/>
          <w:highlight w:val="none"/>
          <w:lang w:val="en-US" w:eastAsia="zh-CN"/>
          <w14:textFill>
            <w14:solidFill>
              <w14:schemeClr w14:val="tx1"/>
            </w14:solidFill>
          </w14:textFill>
        </w:rPr>
      </w:pPr>
      <w:bookmarkStart w:id="94" w:name="_Toc23171"/>
      <w:bookmarkStart w:id="95" w:name="_Toc22730"/>
      <w:r>
        <w:rPr>
          <w:rFonts w:hint="default" w:ascii="Times New Roman" w:hAnsi="Times New Roman" w:cs="Times New Roman"/>
          <w:b w:val="0"/>
          <w:bCs/>
          <w:color w:val="000000" w:themeColor="text1"/>
          <w:highlight w:val="none"/>
          <w:lang w:val="en-US" w:eastAsia="zh-CN"/>
          <w14:textFill>
            <w14:solidFill>
              <w14:schemeClr w14:val="tx1"/>
            </w14:solidFill>
          </w14:textFill>
        </w:rPr>
        <w:t>4</w:t>
      </w:r>
      <w:r>
        <w:rPr>
          <w:rFonts w:hint="eastAsia" w:ascii="Times New Roman" w:hAnsi="Times New Roman" w:cs="Times New Roman"/>
          <w:b w:val="0"/>
          <w:bCs/>
          <w:color w:val="000000" w:themeColor="text1"/>
          <w:highlight w:val="none"/>
          <w:lang w:val="en-US" w:eastAsia="zh-CN"/>
          <w14:textFill>
            <w14:solidFill>
              <w14:schemeClr w14:val="tx1"/>
            </w14:solidFill>
          </w14:textFill>
        </w:rPr>
        <w:t>.</w:t>
      </w:r>
      <w:r>
        <w:rPr>
          <w:rFonts w:hint="default" w:ascii="Times New Roman" w:hAnsi="Times New Roman" w:cs="Times New Roman"/>
          <w:b w:val="0"/>
          <w:bCs/>
          <w:color w:val="000000" w:themeColor="text1"/>
          <w:highlight w:val="none"/>
          <w:lang w:val="en-US" w:eastAsia="zh-CN"/>
          <w14:textFill>
            <w14:solidFill>
              <w14:schemeClr w14:val="tx1"/>
            </w14:solidFill>
          </w14:textFill>
        </w:rPr>
        <w:t>4</w:t>
      </w:r>
      <w:r>
        <w:rPr>
          <w:rFonts w:hint="eastAsia" w:ascii="Times New Roman" w:hAnsi="Times New Roman" w:cs="Times New Roman"/>
          <w:b w:val="0"/>
          <w:bCs/>
          <w:color w:val="000000" w:themeColor="text1"/>
          <w:highlight w:val="none"/>
          <w:lang w:val="en-US" w:eastAsia="zh-CN"/>
          <w14:textFill>
            <w14:solidFill>
              <w14:schemeClr w14:val="tx1"/>
            </w14:solidFill>
          </w14:textFill>
        </w:rPr>
        <w:t xml:space="preserve"> 指挥协调</w:t>
      </w:r>
      <w:bookmarkEnd w:id="94"/>
      <w:bookmarkEnd w:id="95"/>
      <w:r>
        <w:rPr>
          <w:rFonts w:hint="eastAsia" w:ascii="Times New Roman" w:hAnsi="Times New Roman" w:cs="Times New Roman"/>
          <w:b w:val="0"/>
          <w:bCs/>
          <w:color w:val="000000" w:themeColor="text1"/>
          <w:highlight w:val="none"/>
          <w:lang w:val="en-US" w:eastAsia="zh-CN"/>
          <w14:textFill>
            <w14:solidFill>
              <w14:schemeClr w14:val="tx1"/>
            </w14:solidFill>
          </w14:textFill>
        </w:rPr>
        <w:tab/>
      </w:r>
    </w:p>
    <w:p>
      <w:pPr>
        <w:pStyle w:val="12"/>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上级人民政府设立现场指挥部的，下级人民政府现场指挥部应当纳入上级现场指挥部。上级工作组到达现场后，下级现场指挥部应当接受其业务指导，并按其要求做好保障工作。参与现场救援的各类应急力量到达现场后，应当及时向现场指挥部报到，服从现场指挥部的领导，接受统一指挥调度，并及时报告现场救援进展情况。</w:t>
      </w:r>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cs="Times New Roman"/>
          <w:b w:val="0"/>
          <w:bCs/>
          <w:color w:val="000000" w:themeColor="text1"/>
          <w:highlight w:val="none"/>
          <w:lang w:val="en-US" w:eastAsia="zh-CN"/>
          <w14:textFill>
            <w14:solidFill>
              <w14:schemeClr w14:val="tx1"/>
            </w14:solidFill>
          </w14:textFill>
        </w:rPr>
      </w:pPr>
      <w:bookmarkStart w:id="96" w:name="_Toc5069"/>
      <w:bookmarkStart w:id="97" w:name="_Toc28503"/>
      <w:r>
        <w:rPr>
          <w:rFonts w:hint="default" w:ascii="Times New Roman" w:hAnsi="Times New Roman" w:cs="Times New Roman"/>
          <w:b w:val="0"/>
          <w:bCs/>
          <w:color w:val="000000" w:themeColor="text1"/>
          <w:highlight w:val="none"/>
          <w:lang w:val="en-US" w:eastAsia="zh-CN"/>
          <w14:textFill>
            <w14:solidFill>
              <w14:schemeClr w14:val="tx1"/>
            </w14:solidFill>
          </w14:textFill>
        </w:rPr>
        <w:t>4</w:t>
      </w:r>
      <w:r>
        <w:rPr>
          <w:rFonts w:hint="eastAsia" w:ascii="Times New Roman" w:hAnsi="Times New Roman" w:cs="Times New Roman"/>
          <w:b w:val="0"/>
          <w:bCs/>
          <w:color w:val="000000" w:themeColor="text1"/>
          <w:highlight w:val="none"/>
          <w:lang w:val="en-US" w:eastAsia="zh-CN"/>
          <w14:textFill>
            <w14:solidFill>
              <w14:schemeClr w14:val="tx1"/>
            </w14:solidFill>
          </w14:textFill>
        </w:rPr>
        <w:t>.</w:t>
      </w:r>
      <w:r>
        <w:rPr>
          <w:rFonts w:hint="default" w:ascii="Times New Roman" w:hAnsi="Times New Roman" w:cs="Times New Roman"/>
          <w:b w:val="0"/>
          <w:bCs/>
          <w:color w:val="000000" w:themeColor="text1"/>
          <w:highlight w:val="none"/>
          <w:lang w:val="en-US" w:eastAsia="zh-CN"/>
          <w14:textFill>
            <w14:solidFill>
              <w14:schemeClr w14:val="tx1"/>
            </w14:solidFill>
          </w14:textFill>
        </w:rPr>
        <w:t>5</w:t>
      </w:r>
      <w:r>
        <w:rPr>
          <w:rFonts w:hint="eastAsia" w:ascii="Times New Roman" w:hAnsi="Times New Roman" w:cs="Times New Roman"/>
          <w:b w:val="0"/>
          <w:bCs/>
          <w:color w:val="000000" w:themeColor="text1"/>
          <w:highlight w:val="none"/>
          <w:lang w:val="en-US" w:eastAsia="zh-CN"/>
          <w14:textFill>
            <w14:solidFill>
              <w14:schemeClr w14:val="tx1"/>
            </w14:solidFill>
          </w14:textFill>
        </w:rPr>
        <w:t xml:space="preserve"> 现场处置</w:t>
      </w:r>
      <w:bookmarkEnd w:id="96"/>
      <w:bookmarkEnd w:id="97"/>
      <w:r>
        <w:rPr>
          <w:rFonts w:hint="eastAsia" w:ascii="Times New Roman" w:hAnsi="Times New Roman" w:cs="Times New Roman"/>
          <w:b w:val="0"/>
          <w:bCs/>
          <w:color w:val="000000" w:themeColor="text1"/>
          <w:highlight w:val="none"/>
          <w:lang w:val="en-US" w:eastAsia="zh-CN"/>
          <w14:textFill>
            <w14:solidFill>
              <w14:schemeClr w14:val="tx1"/>
            </w14:solidFill>
          </w14:textFill>
        </w:rPr>
        <w:tab/>
      </w:r>
    </w:p>
    <w:p>
      <w:pPr>
        <w:pStyle w:val="12"/>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事发地县级以上人民政府应根据实际情况迅速采取以下一项或多项应急处置措施</w:t>
      </w:r>
      <w:r>
        <w:rPr>
          <w:rFonts w:hint="eastAsia" w:ascii="Times New Roman" w:hAnsi="Times New Roman" w:cs="Times New Roman"/>
          <w:b w:val="0"/>
          <w:color w:val="000000" w:themeColor="text1"/>
          <w:kern w:val="2"/>
          <w:sz w:val="32"/>
          <w:szCs w:val="32"/>
          <w:highlight w:val="none"/>
          <w:lang w:val="zh-CN"/>
          <w14:textFill>
            <w14:solidFill>
              <w14:schemeClr w14:val="tx1"/>
            </w14:solidFill>
          </w14:textFill>
        </w:rPr>
        <w:t>：</w:t>
      </w:r>
    </w:p>
    <w:p>
      <w:pPr>
        <w:pStyle w:val="12"/>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t>（1）应急疏散。根据事故现场所涉及的范围，对危险区域进行评估，确定警戒隔离区，并根据事故发展、应急处置和动态监测的情况，及时调整警戒隔离区。将警戒隔离区内与事故应急处置无关的人员撤离至安全区。疏散过程中避免横穿危险区域，指导疏散人员就地采取简易有效的保护措施。</w:t>
      </w:r>
    </w:p>
    <w:p>
      <w:pPr>
        <w:pStyle w:val="12"/>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仿宋_GB2312" w:cs="Times New Roman"/>
          <w:b w:val="0"/>
          <w:bCs w:val="0"/>
          <w:color w:val="000000" w:themeColor="text1"/>
          <w:kern w:val="2"/>
          <w:sz w:val="32"/>
          <w:szCs w:val="32"/>
          <w:highlight w:val="none"/>
          <w:lang w:val="zh-CN" w:eastAsia="zh-CN" w:bidi="ar-SA"/>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t>（2）</w:t>
      </w:r>
      <w:r>
        <w:rPr>
          <w:rFonts w:hint="default" w:ascii="Times New Roman" w:hAnsi="Times New Roman" w:eastAsia="仿宋_GB2312" w:cs="Times New Roman"/>
          <w:b w:val="0"/>
          <w:bCs w:val="0"/>
          <w:color w:val="000000" w:themeColor="text1"/>
          <w:kern w:val="2"/>
          <w:sz w:val="32"/>
          <w:szCs w:val="32"/>
          <w:highlight w:val="none"/>
          <w:lang w:val="zh-CN" w:eastAsia="zh-CN" w:bidi="ar-SA"/>
          <w14:textFill>
            <w14:solidFill>
              <w14:schemeClr w14:val="tx1"/>
            </w14:solidFill>
          </w14:textFill>
        </w:rPr>
        <w:t>抢险处置。应急救援工作坚持科学施救。准确控制、记录进入现场救援人员的数量，应急救援人员配备必要的安全防护装备，携带救生器材进入现场。受困人员转移到安全区域后，由专业医疗卫生机构处置。</w:t>
      </w:r>
    </w:p>
    <w:p>
      <w:pPr>
        <w:pStyle w:val="12"/>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仿宋_GB2312" w:cs="Times New Roman"/>
          <w:b w:val="0"/>
          <w:bCs w:val="0"/>
          <w:color w:val="000000" w:themeColor="text1"/>
          <w:kern w:val="2"/>
          <w:sz w:val="32"/>
          <w:szCs w:val="32"/>
          <w:highlight w:val="none"/>
          <w:lang w:val="zh-CN" w:eastAsia="zh-CN" w:bidi="ar-SA"/>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t>（3）</w:t>
      </w:r>
      <w:r>
        <w:rPr>
          <w:rFonts w:hint="default" w:ascii="Times New Roman" w:hAnsi="Times New Roman" w:eastAsia="仿宋_GB2312" w:cs="Times New Roman"/>
          <w:b w:val="0"/>
          <w:bCs w:val="0"/>
          <w:color w:val="000000" w:themeColor="text1"/>
          <w:kern w:val="2"/>
          <w:sz w:val="32"/>
          <w:szCs w:val="32"/>
          <w:highlight w:val="none"/>
          <w:lang w:val="zh-CN" w:eastAsia="zh-CN" w:bidi="ar-SA"/>
          <w14:textFill>
            <w14:solidFill>
              <w14:schemeClr w14:val="tx1"/>
            </w14:solidFill>
          </w14:textFill>
        </w:rPr>
        <w:t>保卫警戒。在警戒隔离区边界设置警示标志，并设专人负责警戒。对通往事故现场的道路实行交通管制，严禁无关车辆进入。清理主要交通干道，保证道路畅通，合理设置出入口，除应急救援人员外，严禁无关人员进入。</w:t>
      </w:r>
    </w:p>
    <w:p>
      <w:pPr>
        <w:pStyle w:val="12"/>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t>（4）医疗救护。携带相应的急救药品赶赴现场实施急救，选择合适的医院实施深度治疗。</w:t>
      </w:r>
    </w:p>
    <w:p>
      <w:pPr>
        <w:pStyle w:val="12"/>
        <w:pageBreakBefore w:val="0"/>
        <w:widowControl/>
        <w:numPr>
          <w:ilvl w:val="-1"/>
          <w:numId w:val="0"/>
        </w:numPr>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t>（5）现场监测。加强事故现场的监测，根据现场动态监测信息，组织专家调整救援行动方案。</w:t>
      </w:r>
    </w:p>
    <w:p>
      <w:pPr>
        <w:pStyle w:val="12"/>
        <w:pageBreakBefore w:val="0"/>
        <w:widowControl/>
        <w:numPr>
          <w:ilvl w:val="-1"/>
          <w:numId w:val="0"/>
        </w:numPr>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Times New Roman" w:hAnsi="Times New Roman" w:cs="Times New Roman"/>
          <w:b w:val="0"/>
          <w:color w:val="000000" w:themeColor="text1"/>
          <w:kern w:val="2"/>
          <w:sz w:val="32"/>
          <w:szCs w:val="32"/>
          <w:highlight w:val="none"/>
          <w:lang w:val="en-US" w:eastAsia="zh-CN"/>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t>（6）应急保障。</w:t>
      </w:r>
      <w:r>
        <w:rPr>
          <w:rFonts w:hint="eastAsia" w:ascii="Times New Roman" w:hAnsi="Times New Roman" w:cs="Times New Roman"/>
          <w:b w:val="0"/>
          <w:color w:val="000000" w:themeColor="text1"/>
          <w:kern w:val="2"/>
          <w:sz w:val="32"/>
          <w:szCs w:val="32"/>
          <w:highlight w:val="none"/>
          <w:lang w:val="en-US" w:eastAsia="zh-CN"/>
          <w14:textFill>
            <w14:solidFill>
              <w14:schemeClr w14:val="tx1"/>
            </w14:solidFill>
          </w14:textFill>
        </w:rPr>
        <w:t>结合事故现场抢险救援及周边环境实际情况，切断现场涉险区域的水电气供应，并根据情况及时恢复；</w:t>
      </w:r>
      <w:r>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t>抢修被损坏的交通、通信、供水、排水、供电、供气、供热等公共设施，协调应急资源调配，落实应急保供措施，妥善做好转移人员安置工作，确保有饭吃、有水喝、有衣穿、有住处、有必要医疗条件。</w:t>
      </w:r>
    </w:p>
    <w:p>
      <w:pPr>
        <w:pStyle w:val="12"/>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t>（7）</w:t>
      </w: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新闻宣传。及时、正面、客观地宣传报道现场救援和进展情况</w:t>
      </w:r>
      <w:r>
        <w:rPr>
          <w:rFonts w:hint="eastAsia" w:ascii="Times New Roman" w:hAnsi="Times New Roman" w:cs="Times New Roman"/>
          <w:b w:val="0"/>
          <w:color w:val="000000" w:themeColor="text1"/>
          <w:kern w:val="2"/>
          <w:sz w:val="32"/>
          <w:szCs w:val="32"/>
          <w:highlight w:val="none"/>
          <w:lang w:val="zh-CN"/>
          <w14:textFill>
            <w14:solidFill>
              <w14:schemeClr w14:val="tx1"/>
            </w14:solidFill>
          </w14:textFill>
        </w:rPr>
        <w:t>；</w:t>
      </w: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统一接待新闻媒体，加强有关</w:t>
      </w:r>
      <w:r>
        <w:rPr>
          <w:rFonts w:hint="eastAsia" w:ascii="Times New Roman" w:hAnsi="Times New Roman" w:eastAsia="仿宋_GB2312" w:cs="Times New Roman"/>
          <w:b w:val="0"/>
          <w:color w:val="000000" w:themeColor="text1"/>
          <w:kern w:val="2"/>
          <w:sz w:val="32"/>
          <w:szCs w:val="32"/>
          <w:highlight w:val="none"/>
          <w:lang w:val="en-US" w:eastAsia="zh-CN"/>
          <w14:textFill>
            <w14:solidFill>
              <w14:schemeClr w14:val="tx1"/>
            </w14:solidFill>
          </w14:textFill>
        </w:rPr>
        <w:t>事故</w:t>
      </w: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的</w:t>
      </w:r>
      <w:r>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t>舆</w:t>
      </w: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情监测和应对，实时澄清负面报道和不实信息。</w:t>
      </w:r>
    </w:p>
    <w:p>
      <w:pPr>
        <w:pStyle w:val="12"/>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zh-CN" w:eastAsia="zh-CN"/>
          <w14:textFill>
            <w14:solidFill>
              <w14:schemeClr w14:val="tx1"/>
            </w14:solidFill>
          </w14:textFill>
        </w:rPr>
        <w:t>（8）</w:t>
      </w: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其他必要的措施。</w:t>
      </w:r>
    </w:p>
    <w:p>
      <w:pPr>
        <w:pStyle w:val="4"/>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Times New Roman" w:hAnsi="Times New Roman" w:cs="Times New Roman"/>
          <w:b w:val="0"/>
          <w:bCs/>
          <w:color w:val="000000" w:themeColor="text1"/>
          <w:highlight w:val="none"/>
          <w:lang w:val="en-US" w:eastAsia="zh-CN"/>
          <w14:textFill>
            <w14:solidFill>
              <w14:schemeClr w14:val="tx1"/>
            </w14:solidFill>
          </w14:textFill>
        </w:rPr>
      </w:pPr>
      <w:bookmarkStart w:id="98" w:name="_Toc720"/>
      <w:bookmarkStart w:id="99" w:name="_Toc7845"/>
      <w:r>
        <w:rPr>
          <w:rFonts w:hint="default" w:ascii="Times New Roman" w:hAnsi="Times New Roman" w:cs="Times New Roman"/>
          <w:b w:val="0"/>
          <w:bCs/>
          <w:color w:val="000000" w:themeColor="text1"/>
          <w:highlight w:val="none"/>
          <w:lang w:val="en-US" w:eastAsia="zh-CN"/>
          <w14:textFill>
            <w14:solidFill>
              <w14:schemeClr w14:val="tx1"/>
            </w14:solidFill>
          </w14:textFill>
        </w:rPr>
        <w:t>4</w:t>
      </w:r>
      <w:r>
        <w:rPr>
          <w:rFonts w:hint="eastAsia" w:ascii="Times New Roman" w:hAnsi="Times New Roman" w:cs="Times New Roman"/>
          <w:b w:val="0"/>
          <w:bCs/>
          <w:color w:val="000000" w:themeColor="text1"/>
          <w:highlight w:val="none"/>
          <w:lang w:val="en-US" w:eastAsia="zh-CN"/>
          <w14:textFill>
            <w14:solidFill>
              <w14:schemeClr w14:val="tx1"/>
            </w14:solidFill>
          </w14:textFill>
        </w:rPr>
        <w:t>.</w:t>
      </w:r>
      <w:r>
        <w:rPr>
          <w:rFonts w:hint="default" w:ascii="Times New Roman" w:hAnsi="Times New Roman" w:cs="Times New Roman"/>
          <w:b w:val="0"/>
          <w:bCs/>
          <w:color w:val="000000" w:themeColor="text1"/>
          <w:highlight w:val="none"/>
          <w:lang w:val="en-US" w:eastAsia="zh-CN"/>
          <w14:textFill>
            <w14:solidFill>
              <w14:schemeClr w14:val="tx1"/>
            </w14:solidFill>
          </w14:textFill>
        </w:rPr>
        <w:t>6</w:t>
      </w:r>
      <w:r>
        <w:rPr>
          <w:rFonts w:hint="eastAsia" w:ascii="Times New Roman" w:hAnsi="Times New Roman" w:cs="Times New Roman"/>
          <w:b w:val="0"/>
          <w:bCs/>
          <w:color w:val="000000" w:themeColor="text1"/>
          <w:highlight w:val="none"/>
          <w:lang w:val="en-US" w:eastAsia="zh-CN"/>
          <w14:textFill>
            <w14:solidFill>
              <w14:schemeClr w14:val="tx1"/>
            </w14:solidFill>
          </w14:textFill>
        </w:rPr>
        <w:t xml:space="preserve"> 信息发布</w:t>
      </w:r>
      <w:bookmarkEnd w:id="98"/>
      <w:bookmarkEnd w:id="99"/>
      <w:r>
        <w:rPr>
          <w:rFonts w:hint="eastAsia" w:ascii="Times New Roman" w:hAnsi="Times New Roman" w:cs="Times New Roman"/>
          <w:b w:val="0"/>
          <w:bCs/>
          <w:color w:val="000000" w:themeColor="text1"/>
          <w:highlight w:val="none"/>
          <w:lang w:val="en-US" w:eastAsia="zh-CN"/>
          <w14:textFill>
            <w14:solidFill>
              <w14:schemeClr w14:val="tx1"/>
            </w14:solidFill>
          </w14:textFill>
        </w:rPr>
        <w:tab/>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color w:val="000000" w:themeColor="text1"/>
          <w:kern w:val="2"/>
          <w:sz w:val="32"/>
          <w:szCs w:val="32"/>
          <w:highlight w:val="none"/>
          <w:lang w:val="zh-CN" w:eastAsia="zh-CN" w:bidi="ar-SA"/>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zh-CN" w:eastAsia="zh-CN" w:bidi="ar-SA"/>
          <w14:textFill>
            <w14:solidFill>
              <w14:schemeClr w14:val="tx1"/>
            </w14:solidFill>
          </w14:textFill>
        </w:rPr>
        <w:t>特别重大、重大房屋市政工程生产安全事故权威信息由省现场指挥部与事故发生地地级以上市人民政府联合及时发布，省委宣传部、省委网信办给予指导、协助。</w:t>
      </w:r>
    </w:p>
    <w:p>
      <w:pPr>
        <w:pStyle w:val="12"/>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1）信息发布形式：采取政府发布新闻通稿、举行新闻发布会、接受记者采访、组织专家解读等方式，通过电视、广播、报纸、互联网等途径，运用微博、微信、手机应用程序（APP）客户端等新媒体平台，主动、及时、准确、客观地向社会持续发布事故有关信息，正确引导社会舆论。</w:t>
      </w:r>
    </w:p>
    <w:p>
      <w:pPr>
        <w:pStyle w:val="12"/>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2）信息发布内容：房屋市政工程生产安全事故发生的时间、地点、人员伤亡及失踪、直接经济损失情况；事故经过及初步原因，事故发展态势及救援进展情况，事故责任单位情况；次生事故（灾害）监测预警情况；事故区域交通管制和临时交通措施情况等。</w:t>
      </w:r>
    </w:p>
    <w:p>
      <w:pPr>
        <w:pStyle w:val="12"/>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仿宋_GB2312" w:cs="Times New Roman"/>
          <w:b w:val="0"/>
          <w:color w:val="000000" w:themeColor="text1"/>
          <w:kern w:val="2"/>
          <w:sz w:val="32"/>
          <w:szCs w:val="32"/>
          <w:highlight w:val="none"/>
          <w:lang w:val="en-US"/>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zh-CN"/>
          <w14:textFill>
            <w14:solidFill>
              <w14:schemeClr w14:val="tx1"/>
            </w14:solidFill>
          </w14:textFill>
        </w:rPr>
        <w:t>较大及以下等级房屋市政工程生产安全事故权威信息由事故发生地各级人民政府依照本级应急预案有关要求及时发布。</w:t>
      </w:r>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b w:val="0"/>
          <w:bCs/>
          <w:color w:val="000000" w:themeColor="text1"/>
          <w:highlight w:val="none"/>
          <w:lang w:val="en-US" w:eastAsia="zh-CN"/>
          <w14:textFill>
            <w14:solidFill>
              <w14:schemeClr w14:val="tx1"/>
            </w14:solidFill>
          </w14:textFill>
        </w:rPr>
      </w:pPr>
      <w:bookmarkStart w:id="100" w:name="_Toc29820"/>
      <w:bookmarkStart w:id="101" w:name="_Toc24178"/>
      <w:bookmarkStart w:id="102" w:name="_Toc27281"/>
      <w:bookmarkStart w:id="103" w:name="_Toc14089"/>
      <w:r>
        <w:rPr>
          <w:rFonts w:hint="default" w:ascii="Times New Roman" w:hAnsi="Times New Roman" w:cs="Times New Roman"/>
          <w:b w:val="0"/>
          <w:bCs/>
          <w:color w:val="000000" w:themeColor="text1"/>
          <w:highlight w:val="none"/>
          <w:lang w:val="en-US" w:eastAsia="zh-CN"/>
          <w14:textFill>
            <w14:solidFill>
              <w14:schemeClr w14:val="tx1"/>
            </w14:solidFill>
          </w14:textFill>
        </w:rPr>
        <w:t xml:space="preserve">4.7 </w:t>
      </w:r>
      <w:bookmarkEnd w:id="100"/>
      <w:bookmarkEnd w:id="101"/>
      <w:r>
        <w:rPr>
          <w:rFonts w:hint="eastAsia" w:ascii="Times New Roman" w:hAnsi="Times New Roman" w:cs="Times New Roman"/>
          <w:b w:val="0"/>
          <w:bCs/>
          <w:color w:val="000000" w:themeColor="text1"/>
          <w:highlight w:val="none"/>
          <w:lang w:val="en-US" w:eastAsia="zh-CN"/>
          <w14:textFill>
            <w14:solidFill>
              <w14:schemeClr w14:val="tx1"/>
            </w14:solidFill>
          </w14:textFill>
        </w:rPr>
        <w:t>响应结束</w:t>
      </w:r>
      <w:bookmarkEnd w:id="102"/>
      <w:bookmarkEnd w:id="103"/>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color w:val="000000" w:themeColor="text1"/>
          <w:sz w:val="32"/>
          <w:szCs w:val="32"/>
          <w:highlight w:val="none"/>
          <w:lang w:val="en-US"/>
          <w14:textFill>
            <w14:solidFill>
              <w14:schemeClr w14:val="tx1"/>
            </w14:solidFill>
          </w14:textFill>
        </w:rPr>
      </w:pPr>
      <w:r>
        <w:rPr>
          <w:rFonts w:hint="default" w:ascii="Times New Roman" w:hAnsi="Times New Roman" w:eastAsia="仿宋_GB2312" w:cs="Times New Roman"/>
          <w:b w:val="0"/>
          <w:color w:val="000000" w:themeColor="text1"/>
          <w:sz w:val="32"/>
          <w:szCs w:val="32"/>
          <w:highlight w:val="none"/>
          <w:lang w:val="zh-CN"/>
          <w14:textFill>
            <w14:solidFill>
              <w14:schemeClr w14:val="tx1"/>
            </w14:solidFill>
          </w14:textFill>
        </w:rPr>
        <w:t>经研判满足响应结束条件，</w:t>
      </w:r>
      <w:r>
        <w:rPr>
          <w:rFonts w:hint="default"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t>或者相关威胁和危害得到控制消除的，</w:t>
      </w:r>
      <w:r>
        <w:rPr>
          <w:rFonts w:hint="default" w:ascii="Times New Roman" w:hAnsi="Times New Roman" w:eastAsia="仿宋_GB2312" w:cs="Times New Roman"/>
          <w:b w:val="0"/>
          <w:color w:val="000000" w:themeColor="text1"/>
          <w:sz w:val="32"/>
          <w:szCs w:val="32"/>
          <w:highlight w:val="none"/>
          <w:lang w:val="zh-CN"/>
          <w14:textFill>
            <w14:solidFill>
              <w14:schemeClr w14:val="tx1"/>
            </w14:solidFill>
          </w14:textFill>
        </w:rPr>
        <w:t>按照</w:t>
      </w:r>
      <w:r>
        <w:rPr>
          <w:rFonts w:hint="eastAsia" w:ascii="Times New Roman" w:hAnsi="Times New Roman" w:eastAsia="仿宋_GB2312" w:cs="Times New Roman"/>
          <w:b w:val="0"/>
          <w:color w:val="000000" w:themeColor="text1"/>
          <w:sz w:val="32"/>
          <w:szCs w:val="32"/>
          <w:highlight w:val="none"/>
          <w:lang w:val="zh-CN"/>
          <w14:textFill>
            <w14:solidFill>
              <w14:schemeClr w14:val="tx1"/>
            </w14:solidFill>
          </w14:textFill>
        </w:rPr>
        <w:t>“</w:t>
      </w:r>
      <w:r>
        <w:rPr>
          <w:rFonts w:hint="default" w:ascii="Times New Roman" w:hAnsi="Times New Roman" w:eastAsia="仿宋_GB2312" w:cs="Times New Roman"/>
          <w:b w:val="0"/>
          <w:color w:val="000000" w:themeColor="text1"/>
          <w:sz w:val="32"/>
          <w:szCs w:val="32"/>
          <w:highlight w:val="none"/>
          <w:lang w:val="zh-CN"/>
          <w14:textFill>
            <w14:solidFill>
              <w14:schemeClr w14:val="tx1"/>
            </w14:solidFill>
          </w14:textFill>
        </w:rPr>
        <w:t>谁启动，谁结束</w:t>
      </w:r>
      <w:r>
        <w:rPr>
          <w:rFonts w:hint="eastAsia" w:ascii="Times New Roman" w:hAnsi="Times New Roman" w:eastAsia="仿宋_GB2312" w:cs="Times New Roman"/>
          <w:b w:val="0"/>
          <w:color w:val="000000" w:themeColor="text1"/>
          <w:sz w:val="32"/>
          <w:szCs w:val="32"/>
          <w:highlight w:val="none"/>
          <w:lang w:val="zh-CN"/>
          <w14:textFill>
            <w14:solidFill>
              <w14:schemeClr w14:val="tx1"/>
            </w14:solidFill>
          </w14:textFill>
        </w:rPr>
        <w:t>”</w:t>
      </w:r>
      <w:r>
        <w:rPr>
          <w:rFonts w:hint="default" w:ascii="Times New Roman" w:hAnsi="Times New Roman" w:eastAsia="仿宋_GB2312" w:cs="Times New Roman"/>
          <w:b w:val="0"/>
          <w:color w:val="000000" w:themeColor="text1"/>
          <w:sz w:val="32"/>
          <w:szCs w:val="32"/>
          <w:highlight w:val="none"/>
          <w:lang w:val="zh-CN"/>
          <w14:textFill>
            <w14:solidFill>
              <w14:schemeClr w14:val="tx1"/>
            </w14:solidFill>
          </w14:textFill>
        </w:rPr>
        <w:t>的原则，由</w:t>
      </w:r>
      <w:r>
        <w:rPr>
          <w:rFonts w:hint="default" w:ascii="Times New Roman" w:hAnsi="Times New Roman" w:eastAsia="仿宋_GB2312" w:cs="Times New Roman"/>
          <w:b w:val="0"/>
          <w:color w:val="000000" w:themeColor="text1"/>
          <w:sz w:val="32"/>
          <w:szCs w:val="32"/>
          <w:highlight w:val="none"/>
          <w:lang w:val="zh-CN" w:eastAsia="zh-CN"/>
          <w14:textFill>
            <w14:solidFill>
              <w14:schemeClr w14:val="tx1"/>
            </w14:solidFill>
          </w14:textFill>
        </w:rPr>
        <w:t>宣布启动应急响应的</w:t>
      </w:r>
      <w:r>
        <w:rPr>
          <w:rFonts w:hint="default" w:ascii="Times New Roman" w:hAnsi="Times New Roman" w:eastAsia="仿宋_GB2312" w:cs="Times New Roman"/>
          <w:b w:val="0"/>
          <w:color w:val="000000" w:themeColor="text1"/>
          <w:sz w:val="32"/>
          <w:szCs w:val="32"/>
          <w:highlight w:val="none"/>
          <w:lang w:val="zh-CN"/>
          <w14:textFill>
            <w14:solidFill>
              <w14:schemeClr w14:val="tx1"/>
            </w14:solidFill>
          </w14:textFill>
        </w:rPr>
        <w:t>指挥机构</w:t>
      </w:r>
      <w:r>
        <w:rPr>
          <w:rFonts w:hint="eastAsia"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t>宣布</w:t>
      </w:r>
      <w:r>
        <w:rPr>
          <w:rFonts w:hint="default" w:ascii="Times New Roman" w:hAnsi="Times New Roman" w:eastAsia="仿宋_GB2312" w:cs="Times New Roman"/>
          <w:b w:val="0"/>
          <w:color w:val="000000" w:themeColor="text1"/>
          <w:sz w:val="32"/>
          <w:szCs w:val="32"/>
          <w:highlight w:val="none"/>
          <w:lang w:val="zh-CN"/>
          <w14:textFill>
            <w14:solidFill>
              <w14:schemeClr w14:val="tx1"/>
            </w14:solidFill>
          </w14:textFill>
        </w:rPr>
        <w:t>响应</w:t>
      </w:r>
      <w:r>
        <w:rPr>
          <w:rFonts w:hint="eastAsia"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t>结束</w:t>
      </w:r>
      <w:r>
        <w:rPr>
          <w:rFonts w:hint="default" w:ascii="Times New Roman" w:hAnsi="Times New Roman" w:eastAsia="仿宋_GB2312" w:cs="Times New Roman"/>
          <w:b w:val="0"/>
          <w:color w:val="000000" w:themeColor="text1"/>
          <w:sz w:val="32"/>
          <w:szCs w:val="32"/>
          <w:highlight w:val="none"/>
          <w:lang w:val="zh-CN"/>
          <w14:textFill>
            <w14:solidFill>
              <w14:schemeClr w14:val="tx1"/>
            </w14:solidFill>
          </w14:textFill>
        </w:rPr>
        <w:t>，并做好后续相关工作。</w:t>
      </w:r>
    </w:p>
    <w:p>
      <w:pPr>
        <w:pStyle w:val="3"/>
        <w:keepNext/>
        <w:keepLines/>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104" w:name="_Toc17573"/>
      <w:bookmarkStart w:id="105" w:name="_Toc32458"/>
      <w:bookmarkStart w:id="106" w:name="_Toc15717"/>
      <w:r>
        <w:rPr>
          <w:rFonts w:hint="default" w:ascii="Times New Roman" w:hAnsi="Times New Roman" w:cs="Times New Roman"/>
          <w:color w:val="000000" w:themeColor="text1"/>
          <w:highlight w:val="none"/>
          <w:lang w:val="en-US" w:eastAsia="zh-CN"/>
          <w14:textFill>
            <w14:solidFill>
              <w14:schemeClr w14:val="tx1"/>
            </w14:solidFill>
          </w14:textFill>
        </w:rPr>
        <w:t xml:space="preserve">5  </w:t>
      </w:r>
      <w:r>
        <w:rPr>
          <w:rFonts w:hint="default" w:ascii="Times New Roman" w:hAnsi="Times New Roman" w:cs="Times New Roman"/>
          <w:color w:val="000000" w:themeColor="text1"/>
          <w:highlight w:val="none"/>
          <w14:textFill>
            <w14:solidFill>
              <w14:schemeClr w14:val="tx1"/>
            </w14:solidFill>
          </w14:textFill>
        </w:rPr>
        <w:t>后期处置</w:t>
      </w:r>
      <w:bookmarkEnd w:id="104"/>
      <w:bookmarkEnd w:id="105"/>
      <w:bookmarkEnd w:id="106"/>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107" w:name="_Toc13421"/>
      <w:bookmarkStart w:id="108" w:name="_Toc13138"/>
      <w:bookmarkStart w:id="109" w:name="_Toc8764"/>
      <w:r>
        <w:rPr>
          <w:rFonts w:hint="default" w:ascii="Times New Roman" w:hAnsi="Times New Roman" w:cs="Times New Roman"/>
          <w:color w:val="000000" w:themeColor="text1"/>
          <w:highlight w:val="none"/>
          <w:lang w:val="en-US" w:eastAsia="zh-CN"/>
          <w14:textFill>
            <w14:solidFill>
              <w14:schemeClr w14:val="tx1"/>
            </w14:solidFill>
          </w14:textFill>
        </w:rPr>
        <w:t>5</w:t>
      </w:r>
      <w:r>
        <w:rPr>
          <w:rFonts w:hint="default" w:ascii="Times New Roman" w:hAnsi="Times New Roman" w:cs="Times New Roman"/>
          <w:color w:val="000000" w:themeColor="text1"/>
          <w:highlight w:val="none"/>
          <w14:textFill>
            <w14:solidFill>
              <w14:schemeClr w14:val="tx1"/>
            </w14:solidFill>
          </w14:textFill>
        </w:rPr>
        <w:t>.1 善后处置</w:t>
      </w:r>
      <w:bookmarkEnd w:id="107"/>
      <w:bookmarkEnd w:id="108"/>
      <w:bookmarkEnd w:id="109"/>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事故发生地地级以上市、</w:t>
      </w:r>
      <w:r>
        <w:rPr>
          <w:rFonts w:hint="default" w:ascii="Times New Roman" w:hAnsi="Times New Roman" w:eastAsia="仿宋_GB2312" w:cs="Times New Roman"/>
          <w:color w:val="000000" w:themeColor="text1"/>
          <w:sz w:val="32"/>
          <w:szCs w:val="32"/>
          <w:highlight w:val="none"/>
          <w:lang w:val="zh-CN"/>
          <w14:textFill>
            <w14:solidFill>
              <w14:schemeClr w14:val="tx1"/>
            </w14:solidFill>
          </w14:textFill>
        </w:rPr>
        <w:t>县（市、区）</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人民政府及有关部门根据法律法规规定，做好伤亡人员及其家属安抚、赔偿及其他善后工作，归还、补偿紧急征用的应急救援物资及设备设施，恢复生产生活秩序、修复环境等善后工作。组织保险机构及时开展理赔工作，消除事故造成的不良社会影响。省政府及省有关部门给予必要的支持。</w:t>
      </w:r>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110" w:name="_Toc7615"/>
      <w:bookmarkStart w:id="111" w:name="_Toc1773"/>
      <w:bookmarkStart w:id="112" w:name="_Toc7399"/>
      <w:r>
        <w:rPr>
          <w:rFonts w:hint="default" w:ascii="Times New Roman" w:hAnsi="Times New Roman" w:cs="Times New Roman"/>
          <w:color w:val="000000" w:themeColor="text1"/>
          <w:highlight w:val="none"/>
          <w:lang w:val="en-US" w:eastAsia="zh-CN"/>
          <w14:textFill>
            <w14:solidFill>
              <w14:schemeClr w14:val="tx1"/>
            </w14:solidFill>
          </w14:textFill>
        </w:rPr>
        <w:t>5</w:t>
      </w:r>
      <w:r>
        <w:rPr>
          <w:rFonts w:hint="default" w:ascii="Times New Roman" w:hAnsi="Times New Roman" w:cs="Times New Roman"/>
          <w:color w:val="000000" w:themeColor="text1"/>
          <w:highlight w:val="none"/>
          <w14:textFill>
            <w14:solidFill>
              <w14:schemeClr w14:val="tx1"/>
            </w14:solidFill>
          </w14:textFill>
        </w:rPr>
        <w:t>.2 事故调查</w:t>
      </w:r>
      <w:bookmarkEnd w:id="110"/>
      <w:bookmarkEnd w:id="111"/>
      <w:bookmarkEnd w:id="112"/>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省人民政府、事故发生地地级以上市、</w:t>
      </w:r>
      <w:r>
        <w:rPr>
          <w:rFonts w:hint="default" w:ascii="Times New Roman" w:hAnsi="Times New Roman" w:eastAsia="仿宋_GB2312" w:cs="Times New Roman"/>
          <w:color w:val="000000" w:themeColor="text1"/>
          <w:sz w:val="32"/>
          <w:szCs w:val="32"/>
          <w:highlight w:val="none"/>
          <w:lang w:val="zh-CN"/>
          <w14:textFill>
            <w14:solidFill>
              <w14:schemeClr w14:val="tx1"/>
            </w14:solidFill>
          </w14:textFill>
        </w:rPr>
        <w:t>县（市、区）</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人民政府根据事故等级，按照有关规定成立调查组，查明事故原因、性质、人员伤亡、经济损失、社会影响，以及事故教训，提出防范、整改措施和处理建议；依据法律法规规定追究</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事故相关</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单位及人员责任，构成犯罪的，由司法机关依法追究刑事责任。</w:t>
      </w:r>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113" w:name="_Toc29583"/>
      <w:bookmarkStart w:id="114" w:name="_Toc26256"/>
      <w:bookmarkStart w:id="115" w:name="_Toc9936"/>
      <w:r>
        <w:rPr>
          <w:rFonts w:hint="default" w:ascii="Times New Roman" w:hAnsi="Times New Roman" w:cs="Times New Roman"/>
          <w:color w:val="000000" w:themeColor="text1"/>
          <w:highlight w:val="none"/>
          <w:lang w:val="en-US" w:eastAsia="zh-CN"/>
          <w14:textFill>
            <w14:solidFill>
              <w14:schemeClr w14:val="tx1"/>
            </w14:solidFill>
          </w14:textFill>
        </w:rPr>
        <w:t>5</w:t>
      </w:r>
      <w:r>
        <w:rPr>
          <w:rFonts w:hint="default" w:ascii="Times New Roman" w:hAnsi="Times New Roman" w:cs="Times New Roman"/>
          <w:color w:val="000000" w:themeColor="text1"/>
          <w:highlight w:val="none"/>
          <w14:textFill>
            <w14:solidFill>
              <w14:schemeClr w14:val="tx1"/>
            </w14:solidFill>
          </w14:textFill>
        </w:rPr>
        <w:t>.3 总结评估</w:t>
      </w:r>
      <w:bookmarkEnd w:id="113"/>
      <w:bookmarkEnd w:id="114"/>
      <w:bookmarkEnd w:id="115"/>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省人民政府、事故发生地地级以上市、</w:t>
      </w:r>
      <w:r>
        <w:rPr>
          <w:rFonts w:hint="default" w:ascii="Times New Roman" w:hAnsi="Times New Roman" w:eastAsia="仿宋_GB2312" w:cs="Times New Roman"/>
          <w:color w:val="000000" w:themeColor="text1"/>
          <w:sz w:val="32"/>
          <w:szCs w:val="32"/>
          <w:highlight w:val="none"/>
          <w:lang w:val="zh-CN"/>
          <w14:textFill>
            <w14:solidFill>
              <w14:schemeClr w14:val="tx1"/>
            </w14:solidFill>
          </w14:textFill>
        </w:rPr>
        <w:t>县（市、区）</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人民政府根据事故等级，及时组织有关部门、单位</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及</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专家对事故应急处置情况、采取的主要应急措施</w:t>
      </w:r>
      <w:r>
        <w:rPr>
          <w:rFonts w:hint="eastAsia" w:ascii="Times New Roman" w:hAnsi="Times New Roman"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应急保障</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及效果进行评估，总结经验教训，分析查找问题，提出改进措施，形成应急处置评估报告。</w:t>
      </w:r>
    </w:p>
    <w:p>
      <w:pPr>
        <w:pStyle w:val="3"/>
        <w:keepNext/>
        <w:keepLines/>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116" w:name="_Toc25226"/>
      <w:bookmarkStart w:id="117" w:name="_Toc18828"/>
      <w:bookmarkStart w:id="118" w:name="_Toc1647"/>
      <w:r>
        <w:rPr>
          <w:rFonts w:hint="default" w:ascii="Times New Roman" w:hAnsi="Times New Roman" w:cs="Times New Roman"/>
          <w:color w:val="000000" w:themeColor="text1"/>
          <w:highlight w:val="none"/>
          <w:lang w:val="en-US" w:eastAsia="zh-CN"/>
          <w14:textFill>
            <w14:solidFill>
              <w14:schemeClr w14:val="tx1"/>
            </w14:solidFill>
          </w14:textFill>
        </w:rPr>
        <w:t xml:space="preserve">6  </w:t>
      </w:r>
      <w:r>
        <w:rPr>
          <w:rFonts w:hint="default" w:ascii="Times New Roman" w:hAnsi="Times New Roman" w:cs="Times New Roman"/>
          <w:color w:val="000000" w:themeColor="text1"/>
          <w:highlight w:val="none"/>
          <w14:textFill>
            <w14:solidFill>
              <w14:schemeClr w14:val="tx1"/>
            </w14:solidFill>
          </w14:textFill>
        </w:rPr>
        <w:t>保障措施</w:t>
      </w:r>
      <w:bookmarkEnd w:id="116"/>
      <w:bookmarkEnd w:id="117"/>
      <w:bookmarkEnd w:id="118"/>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119" w:name="_Toc4587"/>
      <w:bookmarkStart w:id="120" w:name="_Toc15673"/>
      <w:bookmarkStart w:id="121" w:name="_Toc22889"/>
      <w:r>
        <w:rPr>
          <w:rFonts w:hint="default" w:ascii="Times New Roman" w:hAnsi="Times New Roman" w:cs="Times New Roman"/>
          <w:color w:val="000000" w:themeColor="text1"/>
          <w:highlight w:val="none"/>
          <w:lang w:val="en-US" w:eastAsia="zh-CN"/>
          <w14:textFill>
            <w14:solidFill>
              <w14:schemeClr w14:val="tx1"/>
            </w14:solidFill>
          </w14:textFill>
        </w:rPr>
        <w:t>6</w:t>
      </w:r>
      <w:r>
        <w:rPr>
          <w:rFonts w:hint="default" w:ascii="Times New Roman" w:hAnsi="Times New Roman" w:cs="Times New Roman"/>
          <w:color w:val="000000" w:themeColor="text1"/>
          <w:highlight w:val="none"/>
          <w14:textFill>
            <w14:solidFill>
              <w14:schemeClr w14:val="tx1"/>
            </w14:solidFill>
          </w14:textFill>
        </w:rPr>
        <w:t>.1 队伍保障</w:t>
      </w:r>
      <w:bookmarkEnd w:id="119"/>
      <w:bookmarkEnd w:id="120"/>
      <w:bookmarkEnd w:id="121"/>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各级住</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房城乡</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建</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设有关</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主管部门做好</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具备一定规模的</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施工单位应急救援队伍名录储备工作，</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落实好国家有关安全生产专业应急救援队伍动态管理机制，根据需要合理确定队伍规模，强化建筑施工企业单位专业安全生产救援队伍建设，全面提升技术装备现代化水平，强化专业应急救援支撑保障。</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各级应急管理部门指导协调消防救援队伍，统筹加强专业应急救援队伍建设，完善应急救援体系；</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各级消防救援部门加强国家综合性消防救援队伍建设、管理，打造“全灾种、大应急”灭火救援力量体系。</w:t>
      </w:r>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122" w:name="_Toc15333"/>
      <w:bookmarkStart w:id="123" w:name="_Toc19828"/>
      <w:bookmarkStart w:id="124" w:name="_Toc20300"/>
      <w:r>
        <w:rPr>
          <w:rFonts w:hint="default" w:ascii="Times New Roman" w:hAnsi="Times New Roman" w:cs="Times New Roman"/>
          <w:color w:val="000000" w:themeColor="text1"/>
          <w:highlight w:val="none"/>
          <w:lang w:val="en-US" w:eastAsia="zh-CN"/>
          <w14:textFill>
            <w14:solidFill>
              <w14:schemeClr w14:val="tx1"/>
            </w14:solidFill>
          </w14:textFill>
        </w:rPr>
        <w:t>6</w:t>
      </w:r>
      <w:r>
        <w:rPr>
          <w:rFonts w:hint="default" w:ascii="Times New Roman" w:hAnsi="Times New Roman" w:cs="Times New Roman"/>
          <w:color w:val="000000" w:themeColor="text1"/>
          <w:highlight w:val="none"/>
          <w14:textFill>
            <w14:solidFill>
              <w14:schemeClr w14:val="tx1"/>
            </w14:solidFill>
          </w14:textFill>
        </w:rPr>
        <w:t>.2 装备物资保障</w:t>
      </w:r>
      <w:bookmarkEnd w:id="122"/>
      <w:bookmarkEnd w:id="123"/>
      <w:bookmarkEnd w:id="124"/>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各级住</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房城乡</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建</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设有关</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主管部门、应急管理部门指导房屋市政工程施工单位加强房屋市政工程生产安全事故应急救援装备物资保障工作，完善装备物资储备信息库，配备专用救援装备器材，加强维修保养，确保用于抢险的工程车辆、机械设备状态良好、物资器材充足，确保在应急状态下能随时进入事故现场开展应急救援。</w:t>
      </w:r>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125" w:name="_Toc13937"/>
      <w:bookmarkStart w:id="126" w:name="_Toc21579"/>
      <w:bookmarkStart w:id="127" w:name="_Toc12132"/>
      <w:r>
        <w:rPr>
          <w:rFonts w:hint="default" w:ascii="Times New Roman" w:hAnsi="Times New Roman" w:cs="Times New Roman"/>
          <w:color w:val="000000" w:themeColor="text1"/>
          <w:highlight w:val="none"/>
          <w:lang w:val="en-US" w:eastAsia="zh-CN"/>
          <w14:textFill>
            <w14:solidFill>
              <w14:schemeClr w14:val="tx1"/>
            </w14:solidFill>
          </w14:textFill>
        </w:rPr>
        <w:t>6</w:t>
      </w:r>
      <w:r>
        <w:rPr>
          <w:rFonts w:hint="default" w:ascii="Times New Roman" w:hAnsi="Times New Roman" w:cs="Times New Roman"/>
          <w:color w:val="000000" w:themeColor="text1"/>
          <w:highlight w:val="none"/>
          <w14:textFill>
            <w14:solidFill>
              <w14:schemeClr w14:val="tx1"/>
            </w14:solidFill>
          </w14:textFill>
        </w:rPr>
        <w:t>.3 通信保障</w:t>
      </w:r>
      <w:bookmarkEnd w:id="125"/>
      <w:bookmarkEnd w:id="126"/>
      <w:bookmarkEnd w:id="127"/>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各级通信主管部门组织协调各基础电信运营企业，全力保障事故应急救援期间公众通信网络畅通。</w:t>
      </w:r>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128" w:name="_Toc23578"/>
      <w:bookmarkStart w:id="129" w:name="_Toc15485"/>
      <w:bookmarkStart w:id="130" w:name="_Toc28373"/>
      <w:r>
        <w:rPr>
          <w:rFonts w:hint="default" w:ascii="Times New Roman" w:hAnsi="Times New Roman" w:cs="Times New Roman"/>
          <w:color w:val="000000" w:themeColor="text1"/>
          <w:highlight w:val="none"/>
          <w:lang w:val="en-US" w:eastAsia="zh-CN"/>
          <w14:textFill>
            <w14:solidFill>
              <w14:schemeClr w14:val="tx1"/>
            </w14:solidFill>
          </w14:textFill>
        </w:rPr>
        <w:t>6</w:t>
      </w:r>
      <w:r>
        <w:rPr>
          <w:rFonts w:hint="default" w:ascii="Times New Roman" w:hAnsi="Times New Roman" w:cs="Times New Roman"/>
          <w:color w:val="000000" w:themeColor="text1"/>
          <w:highlight w:val="none"/>
          <w14:textFill>
            <w14:solidFill>
              <w14:schemeClr w14:val="tx1"/>
            </w14:solidFill>
          </w14:textFill>
        </w:rPr>
        <w:t>.4 交通运输保障</w:t>
      </w:r>
      <w:bookmarkEnd w:id="128"/>
      <w:bookmarkEnd w:id="129"/>
      <w:bookmarkEnd w:id="130"/>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各级交通运输部门加强应急运输保障建设，保障应急救援人员及物资装备的疏散运输。各级公安部门加强应急交通管理，保障应急救援车辆优先通行，做好人员疏散路线的交通疏导，组织受事故影响人员的疏散。</w:t>
      </w:r>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131" w:name="_Toc45"/>
      <w:bookmarkStart w:id="132" w:name="_Toc16343"/>
      <w:bookmarkStart w:id="133" w:name="_Toc29986"/>
      <w:r>
        <w:rPr>
          <w:rFonts w:hint="default" w:ascii="Times New Roman" w:hAnsi="Times New Roman" w:cs="Times New Roman"/>
          <w:color w:val="000000" w:themeColor="text1"/>
          <w:highlight w:val="none"/>
          <w:lang w:val="en-US" w:eastAsia="zh-CN"/>
          <w14:textFill>
            <w14:solidFill>
              <w14:schemeClr w14:val="tx1"/>
            </w14:solidFill>
          </w14:textFill>
        </w:rPr>
        <w:t>6</w:t>
      </w:r>
      <w:r>
        <w:rPr>
          <w:rFonts w:hint="default" w:ascii="Times New Roman" w:hAnsi="Times New Roman" w:cs="Times New Roman"/>
          <w:color w:val="000000" w:themeColor="text1"/>
          <w:highlight w:val="none"/>
          <w14:textFill>
            <w14:solidFill>
              <w14:schemeClr w14:val="tx1"/>
            </w14:solidFill>
          </w14:textFill>
        </w:rPr>
        <w:t>.5 资金保障</w:t>
      </w:r>
      <w:bookmarkEnd w:id="131"/>
      <w:bookmarkEnd w:id="132"/>
      <w:bookmarkEnd w:id="133"/>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房屋市政工程建设、施工单位做好事故应急救援必要的资金准备，事故应急处置所需费用首先由事故施工单位承担。</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各地级及以下人民政府处置事故所需经费按照省人民政府有关财政保障规定执行，并根据现行事权、财权划分的原则，分级负担。</w:t>
      </w:r>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134" w:name="_Toc10071"/>
      <w:bookmarkStart w:id="135" w:name="_Toc28671"/>
      <w:bookmarkStart w:id="136" w:name="_Toc21345"/>
      <w:r>
        <w:rPr>
          <w:rFonts w:hint="default" w:ascii="Times New Roman" w:hAnsi="Times New Roman" w:cs="Times New Roman"/>
          <w:color w:val="000000" w:themeColor="text1"/>
          <w:highlight w:val="none"/>
          <w:lang w:val="en-US" w:eastAsia="zh-CN"/>
          <w14:textFill>
            <w14:solidFill>
              <w14:schemeClr w14:val="tx1"/>
            </w14:solidFill>
          </w14:textFill>
        </w:rPr>
        <w:t>6</w:t>
      </w:r>
      <w:r>
        <w:rPr>
          <w:rFonts w:hint="default" w:ascii="Times New Roman" w:hAnsi="Times New Roman" w:cs="Times New Roman"/>
          <w:color w:val="000000" w:themeColor="text1"/>
          <w:highlight w:val="none"/>
          <w14:textFill>
            <w14:solidFill>
              <w14:schemeClr w14:val="tx1"/>
            </w14:solidFill>
          </w14:textFill>
        </w:rPr>
        <w:t>.6 电力保障</w:t>
      </w:r>
      <w:bookmarkEnd w:id="134"/>
      <w:bookmarkEnd w:id="135"/>
      <w:bookmarkEnd w:id="136"/>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广东电网有限责任公司及深圳市供电局</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建立健全突发事件应急电力保障体系。施工单位按要求配置供电电源和自备应急电源，并加强安全运行检查，确保事故应急救援期间电力供应可靠。</w:t>
      </w:r>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137" w:name="_Toc3006"/>
      <w:bookmarkStart w:id="138" w:name="_Toc18552"/>
      <w:bookmarkStart w:id="139" w:name="_Toc31454"/>
      <w:r>
        <w:rPr>
          <w:rFonts w:hint="default" w:ascii="Times New Roman" w:hAnsi="Times New Roman" w:cs="Times New Roman"/>
          <w:color w:val="000000" w:themeColor="text1"/>
          <w:highlight w:val="none"/>
          <w:lang w:val="en-US" w:eastAsia="zh-CN"/>
          <w14:textFill>
            <w14:solidFill>
              <w14:schemeClr w14:val="tx1"/>
            </w14:solidFill>
          </w14:textFill>
        </w:rPr>
        <w:t>6</w:t>
      </w:r>
      <w:r>
        <w:rPr>
          <w:rFonts w:hint="default" w:ascii="Times New Roman" w:hAnsi="Times New Roman" w:cs="Times New Roman"/>
          <w:color w:val="000000" w:themeColor="text1"/>
          <w:highlight w:val="none"/>
          <w14:textFill>
            <w14:solidFill>
              <w14:schemeClr w14:val="tx1"/>
            </w14:solidFill>
          </w14:textFill>
        </w:rPr>
        <w:t>.7 治安保障</w:t>
      </w:r>
      <w:bookmarkEnd w:id="137"/>
      <w:bookmarkEnd w:id="138"/>
      <w:bookmarkEnd w:id="139"/>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各级公安部门做好事故应急处置的治安保障，组织实施事故现场安全警戒，协助事故发生地各级人民政府做好治安管理各项工作。必要时，根据省人民政府或省</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现场</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指挥部部署要求，请求驻粤部队、武警部队予以支持。</w:t>
      </w:r>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140" w:name="_Toc13736"/>
      <w:bookmarkStart w:id="141" w:name="_Toc16367"/>
      <w:bookmarkStart w:id="142" w:name="_Toc6471"/>
      <w:r>
        <w:rPr>
          <w:rFonts w:hint="default" w:ascii="Times New Roman" w:hAnsi="Times New Roman" w:cs="Times New Roman"/>
          <w:color w:val="000000" w:themeColor="text1"/>
          <w:highlight w:val="none"/>
          <w:lang w:val="en-US" w:eastAsia="zh-CN"/>
          <w14:textFill>
            <w14:solidFill>
              <w14:schemeClr w14:val="tx1"/>
            </w14:solidFill>
          </w14:textFill>
        </w:rPr>
        <w:t xml:space="preserve">6.8 </w:t>
      </w:r>
      <w:r>
        <w:rPr>
          <w:rFonts w:hint="default" w:ascii="Times New Roman" w:hAnsi="Times New Roman" w:cs="Times New Roman"/>
          <w:color w:val="000000" w:themeColor="text1"/>
          <w:highlight w:val="none"/>
          <w14:textFill>
            <w14:solidFill>
              <w14:schemeClr w14:val="tx1"/>
            </w14:solidFill>
          </w14:textFill>
        </w:rPr>
        <w:t>医疗卫生保障</w:t>
      </w:r>
      <w:bookmarkEnd w:id="140"/>
      <w:bookmarkEnd w:id="141"/>
      <w:bookmarkEnd w:id="142"/>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各级卫生健康部门建立健全突发事件医疗救治保障机制，组织调度医疗卫生力量做好医疗救治、疫病防控和心理干预等工作。</w:t>
      </w:r>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6.</w:t>
      </w:r>
      <w:r>
        <w:rPr>
          <w:rFonts w:hint="eastAsia" w:ascii="Times New Roman" w:hAnsi="Times New Roman" w:cs="Times New Roman"/>
          <w:color w:val="000000" w:themeColor="text1"/>
          <w:highlight w:val="none"/>
          <w:lang w:val="en-US" w:eastAsia="zh-CN"/>
          <w14:textFill>
            <w14:solidFill>
              <w14:schemeClr w14:val="tx1"/>
            </w14:solidFill>
          </w14:textFill>
        </w:rPr>
        <w:t>9</w:t>
      </w:r>
      <w:r>
        <w:rPr>
          <w:rFonts w:hint="default" w:ascii="Times New Roman" w:hAnsi="Times New Roman" w:cs="Times New Roman"/>
          <w:color w:val="000000" w:themeColor="text1"/>
          <w:highlight w:val="none"/>
          <w:lang w:val="en-US" w:eastAsia="zh-CN"/>
          <w14:textFill>
            <w14:solidFill>
              <w14:schemeClr w14:val="tx1"/>
            </w14:solidFill>
          </w14:textFill>
        </w:rPr>
        <w:t xml:space="preserve"> </w:t>
      </w:r>
      <w:r>
        <w:rPr>
          <w:rFonts w:hint="eastAsia" w:ascii="Times New Roman" w:hAnsi="Times New Roman" w:cs="Times New Roman"/>
          <w:color w:val="000000" w:themeColor="text1"/>
          <w:highlight w:val="none"/>
          <w:lang w:val="en-US" w:eastAsia="zh-CN"/>
          <w14:textFill>
            <w14:solidFill>
              <w14:schemeClr w14:val="tx1"/>
            </w14:solidFill>
          </w14:textFill>
        </w:rPr>
        <w:t>应急救援人员安全</w:t>
      </w:r>
      <w:r>
        <w:rPr>
          <w:rFonts w:hint="default" w:ascii="Times New Roman" w:hAnsi="Times New Roman" w:cs="Times New Roman"/>
          <w:color w:val="000000" w:themeColor="text1"/>
          <w:highlight w:val="none"/>
          <w14:textFill>
            <w14:solidFill>
              <w14:schemeClr w14:val="tx1"/>
            </w14:solidFill>
          </w14:textFill>
        </w:rPr>
        <w:t>保障</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应急救援工作坚持科学施救。参加事故应急救援抢险的工作人员按照有关安全管理规定，采取人身安全防护措施，并在专业人员的指导下开展工作，确保救援抢险过程中的人身安全。</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在应急救援过程中，出现可能危及应急救援人员生命安全的紧急情况时，</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应紧急撤离</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应急救援人员，</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并</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采取相应措施消除隐患，化解应急救援风险后</w:t>
      </w:r>
      <w:r>
        <w:rPr>
          <w:rFonts w:hint="eastAsia" w:ascii="Times New Roman" w:hAnsi="Times New Roman"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方可</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继续开展相关</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救援</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工作。</w:t>
      </w:r>
    </w:p>
    <w:p>
      <w:pPr>
        <w:pStyle w:val="3"/>
        <w:keepNext/>
        <w:keepLines/>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143" w:name="_Toc14330"/>
      <w:bookmarkStart w:id="144" w:name="_Toc31512"/>
      <w:bookmarkStart w:id="145" w:name="_Toc8607"/>
      <w:r>
        <w:rPr>
          <w:rFonts w:hint="default" w:ascii="Times New Roman" w:hAnsi="Times New Roman" w:cs="Times New Roman"/>
          <w:color w:val="000000" w:themeColor="text1"/>
          <w:highlight w:val="none"/>
          <w:lang w:val="en-US" w:eastAsia="zh-CN"/>
          <w14:textFill>
            <w14:solidFill>
              <w14:schemeClr w14:val="tx1"/>
            </w14:solidFill>
          </w14:textFill>
        </w:rPr>
        <w:t xml:space="preserve">7  </w:t>
      </w:r>
      <w:r>
        <w:rPr>
          <w:rFonts w:hint="default" w:ascii="Times New Roman" w:hAnsi="Times New Roman" w:cs="Times New Roman"/>
          <w:color w:val="000000" w:themeColor="text1"/>
          <w:highlight w:val="none"/>
          <w14:textFill>
            <w14:solidFill>
              <w14:schemeClr w14:val="tx1"/>
            </w14:solidFill>
          </w14:textFill>
        </w:rPr>
        <w:t>预案管理</w:t>
      </w:r>
      <w:bookmarkEnd w:id="143"/>
      <w:bookmarkEnd w:id="144"/>
      <w:bookmarkEnd w:id="145"/>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146" w:name="_Toc27827"/>
      <w:bookmarkStart w:id="147" w:name="_Toc1052"/>
      <w:bookmarkStart w:id="148" w:name="_Toc24431"/>
      <w:r>
        <w:rPr>
          <w:rFonts w:hint="default" w:ascii="Times New Roman" w:hAnsi="Times New Roman" w:cs="Times New Roman"/>
          <w:color w:val="000000" w:themeColor="text1"/>
          <w:highlight w:val="none"/>
          <w:lang w:val="en-US" w:eastAsia="zh-CN"/>
          <w14:textFill>
            <w14:solidFill>
              <w14:schemeClr w14:val="tx1"/>
            </w14:solidFill>
          </w14:textFill>
        </w:rPr>
        <w:t>7</w:t>
      </w:r>
      <w:r>
        <w:rPr>
          <w:rFonts w:hint="default" w:ascii="Times New Roman" w:hAnsi="Times New Roman" w:cs="Times New Roman"/>
          <w:color w:val="000000" w:themeColor="text1"/>
          <w:highlight w:val="none"/>
          <w14:textFill>
            <w14:solidFill>
              <w14:schemeClr w14:val="tx1"/>
            </w14:solidFill>
          </w14:textFill>
        </w:rPr>
        <w:t>.1 宣传培训</w:t>
      </w:r>
      <w:bookmarkEnd w:id="146"/>
      <w:bookmarkEnd w:id="147"/>
      <w:bookmarkEnd w:id="148"/>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各级人民政府充分利用广播、电视、互联网、报纸等媒体，加大房屋市政工程生产安全事故预防和应急管理、救援工作的宣传力度，鼓励、发动群众举报重大安全风险隐患和安全生产违法犯罪行为，形成全社会齐抓共管的良好工作氛围；房屋市政工程建设、施工、监理单位健全完善培训制度，加强事故预防和应急管理、救援培训，提高本单位事故防控和应急处突能力水平。</w:t>
      </w:r>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149" w:name="_Toc28623"/>
      <w:bookmarkStart w:id="150" w:name="_Toc14186"/>
      <w:bookmarkStart w:id="151" w:name="_Toc31127"/>
      <w:r>
        <w:rPr>
          <w:rFonts w:hint="default" w:ascii="Times New Roman" w:hAnsi="Times New Roman" w:cs="Times New Roman"/>
          <w:color w:val="000000" w:themeColor="text1"/>
          <w:highlight w:val="none"/>
          <w:lang w:val="en-US" w:eastAsia="zh-CN"/>
          <w14:textFill>
            <w14:solidFill>
              <w14:schemeClr w14:val="tx1"/>
            </w14:solidFill>
          </w14:textFill>
        </w:rPr>
        <w:t>7</w:t>
      </w:r>
      <w:r>
        <w:rPr>
          <w:rFonts w:hint="default" w:ascii="Times New Roman" w:hAnsi="Times New Roman" w:cs="Times New Roman"/>
          <w:color w:val="000000" w:themeColor="text1"/>
          <w:highlight w:val="none"/>
          <w14:textFill>
            <w14:solidFill>
              <w14:schemeClr w14:val="tx1"/>
            </w14:solidFill>
          </w14:textFill>
        </w:rPr>
        <w:t>.2 预案演练</w:t>
      </w:r>
      <w:bookmarkEnd w:id="149"/>
      <w:bookmarkEnd w:id="150"/>
      <w:bookmarkEnd w:id="151"/>
    </w:p>
    <w:p>
      <w:pPr>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省住房城乡建设厅定期组织本预案应急演练，并结合实际确定演练规模和参演部门、单位</w:t>
      </w:r>
      <w:r>
        <w:rPr>
          <w:rFonts w:hint="eastAsia" w:ascii="Times New Roman" w:hAnsi="Times New Roman"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房屋市政工程建设、施工、监理单位</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每半年组织开展一次</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应急演练，不断完善本单位应急预案</w:t>
      </w:r>
      <w:r>
        <w:rPr>
          <w:rFonts w:hint="eastAsia" w:ascii="Times New Roman" w:hAnsi="Times New Roman"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提高应急处置水平</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152" w:name="_Toc30939"/>
      <w:bookmarkStart w:id="153" w:name="_Toc17826"/>
      <w:bookmarkStart w:id="154" w:name="_Toc26611"/>
      <w:r>
        <w:rPr>
          <w:rFonts w:hint="default" w:ascii="Times New Roman" w:hAnsi="Times New Roman" w:cs="Times New Roman"/>
          <w:color w:val="000000" w:themeColor="text1"/>
          <w:highlight w:val="none"/>
          <w:lang w:val="en-US" w:eastAsia="zh-CN"/>
          <w14:textFill>
            <w14:solidFill>
              <w14:schemeClr w14:val="tx1"/>
            </w14:solidFill>
          </w14:textFill>
        </w:rPr>
        <w:t>7</w:t>
      </w:r>
      <w:r>
        <w:rPr>
          <w:rFonts w:hint="default" w:ascii="Times New Roman" w:hAnsi="Times New Roman" w:cs="Times New Roman"/>
          <w:color w:val="000000" w:themeColor="text1"/>
          <w:highlight w:val="none"/>
          <w14:textFill>
            <w14:solidFill>
              <w14:schemeClr w14:val="tx1"/>
            </w14:solidFill>
          </w14:textFill>
        </w:rPr>
        <w:t>.3 预案修订</w:t>
      </w:r>
      <w:bookmarkEnd w:id="152"/>
      <w:bookmarkEnd w:id="153"/>
      <w:bookmarkEnd w:id="154"/>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本预案由省住房城乡建设厅根据实际工作变化及时组织修订，报省人民政府批准后印发实施，由省住房城乡建设厅负责解释。</w:t>
      </w:r>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155" w:name="_Toc23311"/>
      <w:bookmarkStart w:id="156" w:name="_Toc8040"/>
      <w:bookmarkStart w:id="157" w:name="_Toc12767"/>
      <w:r>
        <w:rPr>
          <w:rFonts w:hint="default" w:ascii="Times New Roman" w:hAnsi="Times New Roman" w:cs="Times New Roman"/>
          <w:color w:val="000000" w:themeColor="text1"/>
          <w:highlight w:val="none"/>
          <w:lang w:val="en-US" w:eastAsia="zh-CN"/>
          <w14:textFill>
            <w14:solidFill>
              <w14:schemeClr w14:val="tx1"/>
            </w14:solidFill>
          </w14:textFill>
        </w:rPr>
        <w:t>7</w:t>
      </w:r>
      <w:r>
        <w:rPr>
          <w:rFonts w:hint="default" w:ascii="Times New Roman" w:hAnsi="Times New Roman" w:cs="Times New Roman"/>
          <w:color w:val="000000" w:themeColor="text1"/>
          <w:highlight w:val="none"/>
          <w14:textFill>
            <w14:solidFill>
              <w14:schemeClr w14:val="tx1"/>
            </w14:solidFill>
          </w14:textFill>
        </w:rPr>
        <w:t>.4 预案衔接</w:t>
      </w:r>
      <w:bookmarkEnd w:id="155"/>
      <w:bookmarkEnd w:id="156"/>
      <w:bookmarkEnd w:id="157"/>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各地级以上市、县（市、区）人民政府及有关部门按照本预案履行职责，并制定完善相应的应急预案</w:t>
      </w:r>
      <w:r>
        <w:rPr>
          <w:rFonts w:hint="eastAsia" w:ascii="Times New Roman" w:hAnsi="Times New Roman"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房屋市政工程参建企业</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依据《生产经营单位生产安全事故应急预案编制导则》，制定完善本单位应急预案。</w:t>
      </w:r>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158" w:name="_Toc13392"/>
      <w:bookmarkStart w:id="159" w:name="_Toc10524"/>
      <w:bookmarkStart w:id="160" w:name="_Toc17019"/>
      <w:r>
        <w:rPr>
          <w:rFonts w:hint="default" w:ascii="Times New Roman" w:hAnsi="Times New Roman" w:cs="Times New Roman"/>
          <w:color w:val="000000" w:themeColor="text1"/>
          <w:highlight w:val="none"/>
          <w:lang w:val="en-US" w:eastAsia="zh-CN"/>
          <w14:textFill>
            <w14:solidFill>
              <w14:schemeClr w14:val="tx1"/>
            </w14:solidFill>
          </w14:textFill>
        </w:rPr>
        <w:t>7</w:t>
      </w:r>
      <w:r>
        <w:rPr>
          <w:rFonts w:hint="default" w:ascii="Times New Roman" w:hAnsi="Times New Roman" w:cs="Times New Roman"/>
          <w:color w:val="000000" w:themeColor="text1"/>
          <w:highlight w:val="none"/>
          <w14:textFill>
            <w14:solidFill>
              <w14:schemeClr w14:val="tx1"/>
            </w14:solidFill>
          </w14:textFill>
        </w:rPr>
        <w:t>.5 预案实施时间</w:t>
      </w:r>
      <w:bookmarkEnd w:id="158"/>
      <w:bookmarkEnd w:id="159"/>
      <w:bookmarkEnd w:id="160"/>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本预案自发布之日起实施。</w:t>
      </w:r>
    </w:p>
    <w:p>
      <w:pPr>
        <w:pStyle w:val="3"/>
        <w:keepNext/>
        <w:keepLines/>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161" w:name="_Toc30050"/>
      <w:bookmarkStart w:id="162" w:name="_Toc25347"/>
      <w:bookmarkStart w:id="163" w:name="_Toc16477"/>
      <w:r>
        <w:rPr>
          <w:rFonts w:hint="default" w:ascii="Times New Roman" w:hAnsi="Times New Roman" w:cs="Times New Roman"/>
          <w:color w:val="000000" w:themeColor="text1"/>
          <w:highlight w:val="none"/>
          <w:lang w:val="en-US" w:eastAsia="zh-CN"/>
          <w14:textFill>
            <w14:solidFill>
              <w14:schemeClr w14:val="tx1"/>
            </w14:solidFill>
          </w14:textFill>
        </w:rPr>
        <w:t>8</w:t>
      </w:r>
      <w:r>
        <w:rPr>
          <w:rFonts w:hint="default" w:ascii="Times New Roman" w:hAnsi="Times New Roman" w:cs="Times New Roman"/>
          <w:color w:val="000000" w:themeColor="text1"/>
          <w:highlight w:val="none"/>
          <w14:textFill>
            <w14:solidFill>
              <w14:schemeClr w14:val="tx1"/>
            </w14:solidFill>
          </w14:textFill>
        </w:rPr>
        <w:t xml:space="preserve">  附则</w:t>
      </w:r>
      <w:bookmarkEnd w:id="161"/>
      <w:bookmarkEnd w:id="162"/>
      <w:bookmarkEnd w:id="163"/>
    </w:p>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164" w:name="_Toc20121"/>
      <w:bookmarkStart w:id="165" w:name="_Toc16489"/>
      <w:bookmarkStart w:id="166" w:name="_Toc14999"/>
      <w:r>
        <w:rPr>
          <w:rFonts w:hint="default" w:ascii="Times New Roman" w:hAnsi="Times New Roman" w:cs="Times New Roman"/>
          <w:color w:val="000000" w:themeColor="text1"/>
          <w:highlight w:val="none"/>
          <w:lang w:val="en-US" w:eastAsia="zh-CN"/>
          <w14:textFill>
            <w14:solidFill>
              <w14:schemeClr w14:val="tx1"/>
            </w14:solidFill>
          </w14:textFill>
        </w:rPr>
        <w:t>8</w:t>
      </w:r>
      <w:r>
        <w:rPr>
          <w:rFonts w:hint="default" w:ascii="Times New Roman" w:hAnsi="Times New Roman" w:cs="Times New Roman"/>
          <w:color w:val="000000" w:themeColor="text1"/>
          <w:highlight w:val="none"/>
          <w14:textFill>
            <w14:solidFill>
              <w14:schemeClr w14:val="tx1"/>
            </w14:solidFill>
          </w14:textFill>
        </w:rPr>
        <w:t>.1</w:t>
      </w:r>
      <w:r>
        <w:rPr>
          <w:rFonts w:hint="default" w:ascii="Times New Roman" w:hAnsi="Times New Roman" w:cs="Times New Roman"/>
          <w:color w:val="000000" w:themeColor="text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highlight w:val="none"/>
          <w14:textFill>
            <w14:solidFill>
              <w14:schemeClr w14:val="tx1"/>
            </w14:solidFill>
          </w14:textFill>
        </w:rPr>
        <w:t>名词术语</w:t>
      </w:r>
      <w:bookmarkEnd w:id="164"/>
      <w:bookmarkEnd w:id="165"/>
      <w:bookmarkEnd w:id="166"/>
    </w:p>
    <w:p>
      <w:pPr>
        <w:pStyle w:val="5"/>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bookmarkStart w:id="167" w:name="_Toc15950"/>
      <w:bookmarkStart w:id="168" w:name="_Toc1507"/>
      <w:bookmarkStart w:id="169" w:name="_Toc5296"/>
      <w:bookmarkStart w:id="170" w:name="_Toc4022"/>
      <w:r>
        <w:rPr>
          <w:rFonts w:hint="default" w:ascii="Times New Roman" w:hAnsi="Times New Roman" w:cs="Times New Roman"/>
          <w:color w:val="000000" w:themeColor="text1"/>
          <w:highlight w:val="none"/>
          <w:lang w:val="en-US" w:eastAsia="zh-CN"/>
          <w14:textFill>
            <w14:solidFill>
              <w14:schemeClr w14:val="tx1"/>
            </w14:solidFill>
          </w14:textFill>
        </w:rPr>
        <w:t>8.1.1 数量</w:t>
      </w:r>
      <w:bookmarkEnd w:id="167"/>
      <w:bookmarkEnd w:id="168"/>
      <w:bookmarkEnd w:id="169"/>
      <w:bookmarkEnd w:id="170"/>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本预案有关事故等级的表述，“以上”含本数，“以下”不含本数。</w:t>
      </w:r>
    </w:p>
    <w:p>
      <w:pPr>
        <w:pStyle w:val="5"/>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bookmarkStart w:id="171" w:name="_Toc6197"/>
      <w:bookmarkStart w:id="172" w:name="_Toc31161"/>
      <w:bookmarkStart w:id="173" w:name="_Toc18722"/>
      <w:bookmarkStart w:id="174" w:name="_Toc7312"/>
      <w:r>
        <w:rPr>
          <w:rFonts w:hint="default" w:ascii="Times New Roman" w:hAnsi="Times New Roman" w:cs="Times New Roman"/>
          <w:color w:val="000000" w:themeColor="text1"/>
          <w:highlight w:val="none"/>
          <w:lang w:val="en-US" w:eastAsia="zh-CN"/>
          <w14:textFill>
            <w14:solidFill>
              <w14:schemeClr w14:val="tx1"/>
            </w14:solidFill>
          </w14:textFill>
        </w:rPr>
        <w:t>8.1.2 定义</w:t>
      </w:r>
      <w:bookmarkEnd w:id="171"/>
      <w:bookmarkEnd w:id="172"/>
      <w:bookmarkEnd w:id="173"/>
      <w:bookmarkEnd w:id="174"/>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本预案所称房屋建筑和市政基础设施工程是指各类房屋建筑及其附属设施和与其配套的线路、管道、设备安装工程及室内外装修工程；城市道路、公共交通、供水、排水、燃气、热力、园林、环卫、污水处理、垃圾处理、防洪、地下公共设施及附属设施的土建、管道、设备安装工程。</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本预案所称住房城乡建设有关主管部门是指负有房屋市政工程安全生产监管职责的有关主管部门。</w:t>
      </w:r>
    </w:p>
    <w:p>
      <w:pPr>
        <w:pStyle w:val="3"/>
        <w:keepNext/>
        <w:keepLines/>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bookmarkStart w:id="175" w:name="_Toc18620"/>
      <w:bookmarkStart w:id="176" w:name="_Toc30413"/>
      <w:bookmarkStart w:id="177" w:name="_Toc21429"/>
      <w:r>
        <w:rPr>
          <w:rFonts w:hint="default" w:ascii="Times New Roman" w:hAnsi="Times New Roman" w:cs="Times New Roman"/>
          <w:color w:val="000000" w:themeColor="text1"/>
          <w:highlight w:val="none"/>
          <w:lang w:val="en-US" w:eastAsia="zh-CN"/>
          <w14:textFill>
            <w14:solidFill>
              <w14:schemeClr w14:val="tx1"/>
            </w14:solidFill>
          </w14:textFill>
        </w:rPr>
        <w:t>9  附</w:t>
      </w:r>
      <w:r>
        <w:rPr>
          <w:rFonts w:hint="eastAsia" w:ascii="Times New Roman" w:hAnsi="Times New Roman" w:cs="Times New Roman"/>
          <w:color w:val="000000" w:themeColor="text1"/>
          <w:highlight w:val="none"/>
          <w:lang w:val="en-US" w:eastAsia="zh-CN"/>
          <w14:textFill>
            <w14:solidFill>
              <w14:schemeClr w14:val="tx1"/>
            </w14:solidFill>
          </w14:textFill>
        </w:rPr>
        <w:t>件</w:t>
      </w:r>
    </w:p>
    <w:bookmarkEnd w:id="175"/>
    <w:bookmarkEnd w:id="176"/>
    <w:bookmarkEnd w:id="177"/>
    <w:p>
      <w:pPr>
        <w:pStyle w:val="4"/>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9</w:t>
      </w:r>
      <w:r>
        <w:rPr>
          <w:rFonts w:hint="default" w:ascii="Times New Roman" w:hAnsi="Times New Roman" w:cs="Times New Roman"/>
          <w:color w:val="000000" w:themeColor="text1"/>
          <w:highlight w:val="none"/>
          <w14:textFill>
            <w14:solidFill>
              <w14:schemeClr w14:val="tx1"/>
            </w14:solidFill>
          </w14:textFill>
        </w:rPr>
        <w:t xml:space="preserve">.1 </w:t>
      </w:r>
      <w:r>
        <w:rPr>
          <w:rFonts w:hint="eastAsia" w:ascii="Times New Roman" w:hAnsi="Times New Roman" w:cs="Times New Roman"/>
          <w:color w:val="000000" w:themeColor="text1"/>
          <w:highlight w:val="none"/>
          <w:lang w:val="en-US" w:eastAsia="zh-CN"/>
          <w14:textFill>
            <w14:solidFill>
              <w14:schemeClr w14:val="tx1"/>
            </w14:solidFill>
          </w14:textFill>
        </w:rPr>
        <w:t>省应急指挥部组成及其职责</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指挥长：省政府分管副省长</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p>
    <w:p>
      <w:pPr>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
          <w:bCs w:val="0"/>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负责领导、指挥和协调特别重大、重大房屋市政工程生产安全事故应急处置工作</w:t>
      </w:r>
      <w:r>
        <w:rPr>
          <w:rFonts w:hint="eastAsia" w:ascii="Times New Roman" w:hAnsi="Times New Roman" w:cs="Times New Roman"/>
          <w:b w:val="0"/>
          <w:bCs w:val="0"/>
          <w:color w:val="000000" w:themeColor="text1"/>
          <w:sz w:val="32"/>
          <w:szCs w:val="32"/>
          <w:highlight w:val="none"/>
          <w:lang w:eastAsia="zh-CN"/>
          <w14:textFill>
            <w14:solidFill>
              <w14:schemeClr w14:val="tx1"/>
            </w14:solidFill>
          </w14:textFill>
        </w:rPr>
        <w:t>。</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副指挥长：省政府分管</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住房城乡建设的</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副秘书长、省住房城乡建设厅、</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省</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应急管理厅、</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省</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消防救援总队主要负责人，以及事故发生地地级以上市人民政府主要负责人。</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bookmarkStart w:id="178" w:name="_Toc9838"/>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负责协助指挥长开展房屋市政工程生产安全事故的应急处置工作及指挥长交办的其他相关工作。</w:t>
      </w:r>
      <w:bookmarkEnd w:id="178"/>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指挥部成员：省委宣传部、省委网信办、省发展改革委、省公安厅、省民政厅、省财政厅、省自然资源厅、省生态环境厅、省住房城乡建设厅、省交通运输厅、省水利厅、省卫生健康委、省国资委、省应急管理厅、省市场监管局、省军区、武警广东省总队、省消防救援总队、省气象局、省通信管理局、</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广东电网有限责任公司及深圳市供电局</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、民航广东安全</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监督</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管理局有关负责人，以及事故发生地县（市、区）人民政府主要负责人。</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各成员单位职责如下：</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1.</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省委宣传部：</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负责</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指导、协调</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房屋市政工程</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生产安全事故应急处置</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工作的宣传报道、新闻发布、</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舆论引导</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和</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舆情监测等工作。</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2.</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省委网信办：</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指导做好涉及重特大房屋市政工程生产安全事故</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境内外</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网上</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舆情</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监测、处置及</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舆论引导工作。</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3.</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省发展改革委：</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负责</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会同省住房城乡建设厅、自然资源厅共同支持做好</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重大灾后</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重建项目规划等工作。</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4.</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省公安厅：</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负责</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指导、协调疏散撤离人员、事故现场警戒、撤离区域治安管理；加强事故现场周边区域道路交通管制，保障救援通道畅通；依法查处违法犯罪行为；参与事故调查处理工作。</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5.</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省民政厅：</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负责指导事故发生地民政部门做好困难群众基本生活救助工作；协助做好遇难人员遗体善后处置工作。</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6.</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省财政厅：</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负责</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指导、协调做好应急资金保障工作，并监督应急资金的使用。</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7.</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省自然资源厅：</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负责</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指导、协调提供事故区域相关地质资料，为事故应急处置提供技术支撑。</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8.</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省生态环境厅：</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负责</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指导、协调对事故造成的污染进行环境应急监测、分析并提出污染处置建议；协助组织做好污染物品清除。</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9.</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省住房城乡建设厅：</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负责</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指导、协调做好房屋市政工程生产安全监控监测及预警，及时掌握事故情况；</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指导属地主管部门组织</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行业救援队伍参加应急救援工作；参与重特大事故调查处理。</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10.</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省交通运输厅：</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负责指导、协调紧急运力运送应急救援人员及应急设备、物资，协助公安部门保障应急救援车辆快速通行高速公路。</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11.</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省水利厅：</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负责</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指导、协调提供事故区域相关水文资料，为事故应急处置提供技术支撑。</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12.</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省卫生健康委</w:t>
      </w:r>
      <w:r>
        <w:rPr>
          <w:rFonts w:hint="eastAsia" w:ascii="Times New Roman" w:hAnsi="Times New Roman" w:eastAsia="仿宋_GB2312" w:cs="Times New Roman"/>
          <w:b/>
          <w:bCs/>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负责指导、协调紧急医学救援工作；指导事发地卫生健康行政部门组织对事故伤员的现场救治、转运和医院收治工作，做好伤员分检和救治统计。</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13.</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省国资委：</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负责指导、协调所监管企业参与应急处置工作；参与所监管企业重特大生产安全事故应急救援工作。</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14.</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省应急管理厅：</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指导协调事故应急处置，组织协调重要应急物资储备、调拨和紧急配送，协调专业抢险救援队伍对事故中涉及危险化学品</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泄漏</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事故进行紧急处置，依法组织重大生产安全事故调查处理。</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eastAsia="黑体" w:asciiTheme="minorAscii" w:hAnsiTheme="minorAscii" w:cstheme="minorBidi"/>
          <w:color w:val="000000" w:themeColor="text1"/>
          <w:sz w:val="32"/>
          <w:szCs w:val="44"/>
          <w:highlight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15.省市场监管局：</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配合开展设施</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设备</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质量调查评估工作。</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16.</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省军区</w:t>
      </w: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战备建设局</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根据省政府部署，</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按照有关规定，</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组织民兵参与应急救援，必要时，协调驻粤部队参与应急救援。</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17.</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武警广东省总队：</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根据省政府部署，</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按照有关规定，</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组织、指挥所属力量参与应急救援；协助公安机关维护应急救援期间社会治安秩序，协助事故发生地人民政府开展人员搜救、疏散转移工作。</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18.</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省消防救援总队：</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负责</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组织、指挥火灾扑救和应急救援工作，统筹调度社会救援力量及资源参与救援；参加事故抢险和人员搜救等工作；指导、参与火灾事故调查处理。</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19.</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省气象局：</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负责</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指导、协调做好事故现场气象监测，提供事故</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区域</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相关气象资料。</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20.</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省通信管理局：</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负责指导、协调做好事故现场公众通信网络保障工作。</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21.广东电网有限责任公司及深圳市供电局</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负责</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指导、协调做好事故应急救援所需的电力保障工作。</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22.民航广东监管局：</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负责应急救援所需人员、物资的紧急航空运输组织协调工作，以及空投所需通用航空力量的组织协调工作。</w:t>
      </w:r>
    </w:p>
    <w:p>
      <w:pPr>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23.</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事故发生地市、县（市、区）人民政府：</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负责</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第一时间组织开展先期</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处置</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，做好事故现场人员疏散安置、社会救援力量支援、后勤保障等方面工作；参与事故调查、评估和处理。</w:t>
      </w:r>
    </w:p>
    <w:p>
      <w:pPr>
        <w:pStyle w:val="4"/>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bookmarkStart w:id="179" w:name="_Toc805"/>
      <w:bookmarkStart w:id="180" w:name="_Toc14579"/>
      <w:bookmarkStart w:id="181" w:name="_Toc25860"/>
      <w:r>
        <w:rPr>
          <w:rFonts w:hint="default" w:ascii="Times New Roman" w:hAnsi="Times New Roman" w:cs="Times New Roman"/>
          <w:color w:val="000000" w:themeColor="text1"/>
          <w:highlight w:val="none"/>
          <w:lang w:val="en-US" w:eastAsia="zh-CN"/>
          <w14:textFill>
            <w14:solidFill>
              <w14:schemeClr w14:val="tx1"/>
            </w14:solidFill>
          </w14:textFill>
        </w:rPr>
        <w:t>9</w:t>
      </w:r>
      <w:r>
        <w:rPr>
          <w:rFonts w:hint="default" w:ascii="Times New Roman" w:hAnsi="Times New Roman" w:cs="Times New Roman"/>
          <w:color w:val="000000" w:themeColor="text1"/>
          <w:highlight w:val="none"/>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2</w:t>
      </w:r>
      <w:r>
        <w:rPr>
          <w:rFonts w:hint="default" w:ascii="Times New Roman" w:hAnsi="Times New Roman" w:cs="Times New Roman"/>
          <w:color w:val="000000" w:themeColor="text1"/>
          <w:highlight w:val="none"/>
          <w14:textFill>
            <w14:solidFill>
              <w14:schemeClr w14:val="tx1"/>
            </w14:solidFill>
          </w14:textFill>
        </w:rPr>
        <w:t xml:space="preserve"> </w:t>
      </w:r>
      <w:r>
        <w:rPr>
          <w:rFonts w:hint="eastAsia" w:ascii="Times New Roman" w:hAnsi="Times New Roman" w:cs="Times New Roman"/>
          <w:color w:val="000000" w:themeColor="text1"/>
          <w:highlight w:val="none"/>
          <w:lang w:val="en-US" w:eastAsia="zh-CN"/>
          <w14:textFill>
            <w14:solidFill>
              <w14:schemeClr w14:val="tx1"/>
            </w14:solidFill>
          </w14:textFill>
        </w:rPr>
        <w:t>省现场指挥部及其</w:t>
      </w:r>
      <w:bookmarkEnd w:id="179"/>
      <w:bookmarkEnd w:id="180"/>
      <w:bookmarkEnd w:id="181"/>
      <w:r>
        <w:rPr>
          <w:rFonts w:hint="eastAsia" w:ascii="Times New Roman" w:hAnsi="Times New Roman" w:cs="Times New Roman"/>
          <w:color w:val="000000" w:themeColor="text1"/>
          <w:highlight w:val="none"/>
          <w:lang w:val="en-US" w:eastAsia="zh-CN"/>
          <w14:textFill>
            <w14:solidFill>
              <w14:schemeClr w14:val="tx1"/>
            </w14:solidFill>
          </w14:textFill>
        </w:rPr>
        <w:t>内设工作组主要职责</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省</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现场指挥部</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负责组织、指挥、指导、协调生产安全事故应急救援、管理及善后处置工作。主要职责：</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一</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）贯彻落实党中央、国务院决策部署，以及省委、省政府有关生产安全事故应急处置的部署要求。</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二</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）统筹协调生产安全事故应急救援、管理及善后处置工作重大事项，分析研判救援过程重大风险，组织指挥、协调应急处置行动。</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三</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）调度应急救援队伍和应急物资、装备、器材及相关设施设备等。</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四</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）统一领导</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综合协调省有关部门</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驻粤</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部队</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和武警部队、中央驻粤单位，以及地方各级人民政府参与生产安全事故应急处置工作。</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五</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）研究决定事故发生地各级人民政府及有关部门提出的请求事项，重大事项报省人民政府决策。</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六</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）向省委、省政府和住房城乡建设部、应急管理部报告事故和救援情况，必要时请求协作支援。</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根据应急处置需要，现场指挥部可设立综合协调组、抢险救援组、交通管制和警戒疏散组、医疗救助组、通信保障组、信息发布及新闻宣传组、专家支持组、设施保障组、善后处置组等工作组。在应急救援过程中，出现可能危及应急救援人员生命安全的紧急情况时，现场指挥部可以临时决定撤离应急救援人员，采取相应措施消除隐患，化解应急救援风险后，继续开展相关工作。</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各工作组职责如下：</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1.</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综合协调组</w:t>
      </w:r>
      <w:r>
        <w:rPr>
          <w:rFonts w:hint="default" w:ascii="Times New Roman" w:hAnsi="Times New Roman" w:eastAsia="仿宋_GB2312" w:cs="Times New Roman"/>
          <w:b/>
          <w:bCs/>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由</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省住房城乡建设厅牵头，省应急管理厅、省公安厅、省交通运输厅、省卫生健康委、省生态环境厅、省通信管理局配合。</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主要职责</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是</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跟踪掌握事故信息，做好事故信息和有关指令上传下达工作，保证事故信息沟通渠道畅通；协调各工作</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组</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开展应急处置；协调有关方面派出应急队伍、调运应急物资装备；及时向省</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现场指挥部</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及上级有关部门报送相关信息和应急处置进展情况。</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2.</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抢险救援组</w:t>
      </w:r>
      <w:r>
        <w:rPr>
          <w:rFonts w:hint="default" w:ascii="Times New Roman" w:hAnsi="Times New Roman" w:eastAsia="仿宋_GB2312" w:cs="Times New Roman"/>
          <w:b/>
          <w:bCs/>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由省住房城乡建设厅、应急管理厅、消防救援总队牵头，</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省公安厅、省交通运输厅、省生态环境厅、省气象局，事故发生地各级人民政府，以及应急救援专家、事故发生单位专业技术人员配合。主要职责</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是</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组织研究制定具体应急救援方案，经</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省现场指挥部</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同意后组织实施；统一指挥调度相关专业应急救援力量、专家及装备物资等应急资源；引导、组织社会救援力量有序投入救援行动。</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应急救援力量包括消防救援</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队伍</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、房屋市政工程专业应急救援队伍、施工单位应急救援队伍、社会力量、志愿者队伍等应急救援队伍。必要时，申请调用驻粤部队、国家级应急救援队伍或其他省份救援力量。</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3.</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交通管制和警戒疏散组</w:t>
      </w:r>
      <w:r>
        <w:rPr>
          <w:rFonts w:hint="default" w:ascii="Times New Roman" w:hAnsi="Times New Roman" w:eastAsia="仿宋_GB2312" w:cs="Times New Roman"/>
          <w:b/>
          <w:bCs/>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由省公安厅牵头，省交通运输厅、省武警广东省总队、事故发生地各级人民政府及事故发生单位安保机构配合。主要职责</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是</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组织现场管控和交通疏导。实施安全警戒，维持现场秩序，疏散救助群众，对现场进行勘查，对相关嫌疑人进行管制；协调现场交通保障，疏导周边交通，开辟应急通道，保障应急处置人员、车辆和物资装备应急</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通行</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需要；组织协调恢复被毁交通路线；协调做好公共交通运营路线改线、运力调整等工作。</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4.</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医疗救助组</w:t>
      </w:r>
      <w:r>
        <w:rPr>
          <w:rFonts w:hint="default" w:ascii="Times New Roman" w:hAnsi="Times New Roman" w:eastAsia="仿宋_GB2312" w:cs="Times New Roman"/>
          <w:b/>
          <w:bCs/>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由省卫生健康委牵头，事故发生地各级人民政府配合。主要职责</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是</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统筹120等专业力量开展医疗救护、现场医疗保障等工作；统计上报经医疗机构救治的伤亡人员信息。</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5.</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通信保障组</w:t>
      </w:r>
      <w:r>
        <w:rPr>
          <w:rFonts w:hint="default" w:ascii="Times New Roman" w:hAnsi="Times New Roman" w:eastAsia="仿宋_GB2312" w:cs="Times New Roman"/>
          <w:b/>
          <w:bCs/>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由省通信管理局牵头，移动、电信、联通、铁塔等公司配合。主要职责是保障现场公众通信，组织恢复事故区域公众通信。</w:t>
      </w:r>
    </w:p>
    <w:p>
      <w:pPr>
        <w:pageBreakBefore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6.</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信息发布及新闻宣传组</w:t>
      </w:r>
      <w:r>
        <w:rPr>
          <w:rFonts w:hint="default" w:ascii="Times New Roman" w:hAnsi="Times New Roman" w:eastAsia="仿宋_GB2312" w:cs="Times New Roman"/>
          <w:b/>
          <w:bCs/>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由</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省住房城乡建设厅牵头，省委宣传部、网信办</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省市场监管局、广电局，事发地人民政府等</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配合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主</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要职责</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是</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开展新闻媒体协调与服务工作；组织相关部门起草新闻通稿，发布事故相关信息；指导、协调网络舆情应对处置，组织引导社会舆论。</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7.</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专家组</w:t>
      </w:r>
      <w:r>
        <w:rPr>
          <w:rFonts w:hint="default" w:ascii="Times New Roman" w:hAnsi="Times New Roman" w:eastAsia="仿宋_GB2312" w:cs="Times New Roman"/>
          <w:b/>
          <w:bCs/>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由省住房城乡建设厅、省应急管理厅</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省卫生健康委牵头，事故发生地各级人民政府配合，在省、市</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房屋市政工程</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安全生产专家库（根据需要可抽调专家库以外的专家）中抽调建筑、岩土、结构、材料、建筑机械、电气及卫生防疫等方面专家组建专家组。主要职责</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是</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协助制定现场应急救援方案；对次生事故预防、抢险救援</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风险</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等情况进行研判，提供专业技术支持；参与应急救援工作，协助现场指挥部研判事故危害发展趋势，提出技术防范措施；参与事故调查等工作。</w:t>
      </w:r>
    </w:p>
    <w:p>
      <w:pPr>
        <w:pageBreakBefore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8.</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设施保障组</w:t>
      </w:r>
      <w:r>
        <w:rPr>
          <w:rFonts w:hint="default" w:ascii="Times New Roman" w:hAnsi="Times New Roman" w:eastAsia="仿宋_GB2312" w:cs="Times New Roman"/>
          <w:b/>
          <w:bCs/>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由事故发生地地级以上市人民政府负责。主要职责</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是</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组织电力、交通、水电等抢修，做好抢险物资、工程机械等救援保障。</w:t>
      </w:r>
    </w:p>
    <w:p>
      <w:pPr>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9.</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善后处置组</w:t>
      </w:r>
      <w:r>
        <w:rPr>
          <w:rFonts w:hint="default" w:ascii="Times New Roman" w:hAnsi="Times New Roman" w:eastAsia="仿宋_GB2312" w:cs="Times New Roman"/>
          <w:b/>
          <w:bCs/>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由事故发生地地级以上市人民政府负责。主要职责：组织妥善安置、维稳受害及受影响人员；按照</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一人一专班</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，组织开展善后工作，统一汇总上报伤亡人员信息。</w:t>
      </w:r>
    </w:p>
    <w:p>
      <w:pPr>
        <w:pStyle w:val="2"/>
        <w:rPr>
          <w:rFonts w:hint="eastAsia" w:ascii="Times New Roman" w:hAnsi="Times New Roman" w:cs="Times New Roman"/>
          <w:sz w:val="32"/>
          <w:szCs w:val="32"/>
          <w:highlight w:val="none"/>
          <w:lang w:val="en-US" w:eastAsia="zh-CN"/>
        </w:rPr>
      </w:pPr>
    </w:p>
    <w:p>
      <w:pPr>
        <w:pStyle w:val="2"/>
        <w:rPr>
          <w:rFonts w:hint="eastAsia" w:ascii="Times New Roman" w:hAnsi="Times New Roman" w:cs="Times New Roman"/>
          <w:sz w:val="32"/>
          <w:szCs w:val="32"/>
          <w:highlight w:val="none"/>
          <w:lang w:val="en-US" w:eastAsia="zh-CN"/>
        </w:rPr>
        <w:sectPr>
          <w:footerReference r:id="rId6" w:type="default"/>
          <w:pgSz w:w="11906" w:h="16838"/>
          <w:pgMar w:top="1644" w:right="1474" w:bottom="1417" w:left="1587" w:header="851" w:footer="992" w:gutter="0"/>
          <w:pgNumType w:fmt="decimal" w:start="1"/>
          <w:cols w:space="0" w:num="1"/>
          <w:rtlGutter w:val="0"/>
          <w:docGrid w:type="lines" w:linePitch="444" w:charSpace="0"/>
        </w:sectPr>
      </w:pPr>
    </w:p>
    <w:p>
      <w:pPr>
        <w:spacing w:line="580" w:lineRule="atLeast"/>
        <w:jc w:val="left"/>
        <w:outlineLvl w:val="0"/>
        <w:rPr>
          <w:rFonts w:hint="eastAsia" w:ascii="楷体_GB2312" w:hAnsi="楷体_GB2312" w:eastAsia="楷体_GB2312" w:cs="楷体_GB2312"/>
          <w:b w:val="0"/>
          <w:bCs w:val="0"/>
          <w:kern w:val="0"/>
          <w:sz w:val="32"/>
          <w:szCs w:val="32"/>
          <w:highlight w:val="none"/>
          <w:lang w:bidi="ar"/>
        </w:rPr>
      </w:pPr>
      <w:bookmarkStart w:id="182" w:name="_Toc15183"/>
      <w:bookmarkStart w:id="183" w:name="_Toc128261016"/>
      <w:bookmarkStart w:id="184" w:name="_Toc21163"/>
      <w:bookmarkStart w:id="185" w:name="_Toc2839"/>
      <w:bookmarkStart w:id="186" w:name="_Toc27227"/>
      <w:bookmarkStart w:id="187" w:name="_Toc8529"/>
      <w:bookmarkStart w:id="188" w:name="_Toc1796"/>
      <w:bookmarkStart w:id="189" w:name="_Toc12855"/>
      <w:r>
        <w:rPr>
          <w:rFonts w:hint="eastAsia" w:ascii="楷体_GB2312" w:hAnsi="楷体_GB2312" w:eastAsia="楷体_GB2312" w:cs="楷体_GB2312"/>
          <w:b w:val="0"/>
          <w:bCs w:val="0"/>
          <w:kern w:val="0"/>
          <w:sz w:val="32"/>
          <w:szCs w:val="32"/>
          <w:highlight w:val="none"/>
          <w:lang w:val="en-US" w:eastAsia="zh-CN" w:bidi="ar"/>
        </w:rPr>
        <w:t>9.3</w:t>
      </w:r>
      <w:r>
        <w:rPr>
          <w:rFonts w:hint="eastAsia" w:ascii="楷体_GB2312" w:hAnsi="楷体_GB2312" w:eastAsia="楷体_GB2312" w:cs="楷体_GB2312"/>
          <w:b w:val="0"/>
          <w:bCs w:val="0"/>
          <w:kern w:val="0"/>
          <w:sz w:val="32"/>
          <w:szCs w:val="32"/>
          <w:highlight w:val="none"/>
          <w:lang w:bidi="ar"/>
        </w:rPr>
        <w:t xml:space="preserve"> 广东省</w:t>
      </w:r>
      <w:r>
        <w:rPr>
          <w:rFonts w:hint="eastAsia" w:ascii="楷体_GB2312" w:hAnsi="楷体_GB2312" w:eastAsia="楷体_GB2312" w:cs="楷体_GB2312"/>
          <w:b w:val="0"/>
          <w:bCs w:val="0"/>
          <w:kern w:val="0"/>
          <w:sz w:val="32"/>
          <w:szCs w:val="32"/>
          <w:highlight w:val="none"/>
          <w:lang w:val="en-US" w:eastAsia="zh-CN" w:bidi="ar"/>
        </w:rPr>
        <w:t>房屋建筑和市政基础设施工程生产安全事故</w:t>
      </w:r>
      <w:r>
        <w:rPr>
          <w:rFonts w:hint="eastAsia" w:ascii="楷体_GB2312" w:hAnsi="楷体_GB2312" w:eastAsia="楷体_GB2312" w:cs="楷体_GB2312"/>
          <w:b w:val="0"/>
          <w:bCs w:val="0"/>
          <w:kern w:val="0"/>
          <w:sz w:val="32"/>
          <w:szCs w:val="32"/>
          <w:highlight w:val="none"/>
          <w:lang w:bidi="ar"/>
        </w:rPr>
        <w:t>应急响应程序图</w:t>
      </w:r>
      <w:bookmarkEnd w:id="182"/>
      <w:bookmarkEnd w:id="183"/>
      <w:bookmarkEnd w:id="184"/>
      <w:bookmarkEnd w:id="185"/>
      <w:bookmarkEnd w:id="186"/>
      <w:bookmarkEnd w:id="187"/>
      <w:bookmarkEnd w:id="188"/>
      <w:bookmarkEnd w:id="189"/>
    </w:p>
    <w:p>
      <w:pPr>
        <w:pStyle w:val="2"/>
        <w:rPr>
          <w:rFonts w:hint="eastAsia"/>
          <w:highlight w:val="none"/>
          <w:lang w:bidi="ar"/>
        </w:rPr>
      </w:pPr>
    </w:p>
    <w:p>
      <w:pPr>
        <w:pStyle w:val="2"/>
        <w:rPr>
          <w:highlight w:val="none"/>
          <w:lang w:bidi="ar"/>
        </w:rPr>
      </w:pPr>
      <w:r>
        <w:rPr>
          <w:highlight w:val="none"/>
          <w:lang w:bidi="ar"/>
        </w:rPr>
        <mc:AlternateContent>
          <mc:Choice Requires="wps">
            <w:drawing>
              <wp:anchor distT="0" distB="0" distL="114300" distR="114300" simplePos="0" relativeHeight="251666432" behindDoc="0" locked="0" layoutInCell="1" allowOverlap="1">
                <wp:simplePos x="0" y="0"/>
                <wp:positionH relativeFrom="column">
                  <wp:posOffset>5105400</wp:posOffset>
                </wp:positionH>
                <wp:positionV relativeFrom="paragraph">
                  <wp:posOffset>1608455</wp:posOffset>
                </wp:positionV>
                <wp:extent cx="2270760" cy="407670"/>
                <wp:effectExtent l="6350" t="6350" r="8890" b="17780"/>
                <wp:wrapNone/>
                <wp:docPr id="12" name="流程图: 过程 12"/>
                <wp:cNvGraphicFramePr/>
                <a:graphic xmlns:a="http://schemas.openxmlformats.org/drawingml/2006/main">
                  <a:graphicData uri="http://schemas.microsoft.com/office/word/2010/wordprocessingShape">
                    <wps:wsp>
                      <wps:cNvSpPr/>
                      <wps:spPr>
                        <a:xfrm>
                          <a:off x="0" y="0"/>
                          <a:ext cx="2270760" cy="407670"/>
                        </a:xfrm>
                        <a:prstGeom prst="flowChartProcess">
                          <a:avLst/>
                        </a:prstGeom>
                        <a:noFill/>
                        <a:ln w="12700" cap="flat" cmpd="sng">
                          <a:solidFill>
                            <a:srgbClr val="000000"/>
                          </a:solidFill>
                          <a:prstDash val="solid"/>
                          <a:miter/>
                          <a:headEnd type="none" w="med" len="med"/>
                          <a:tailEnd type="none" w="med" len="med"/>
                        </a:ln>
                      </wps:spPr>
                      <wps:txbx>
                        <w:txbxContent>
                          <w:p>
                            <w:r>
                              <w:rPr>
                                <w:sz w:val="24"/>
                                <w:szCs w:val="20"/>
                              </w:rPr>
                              <w:t>省指挥部办公室负责研判。</w:t>
                            </w:r>
                          </w:p>
                        </w:txbxContent>
                      </wps:txbx>
                      <wps:bodyPr anchor="ctr" anchorCtr="0" upright="1"/>
                    </wps:wsp>
                  </a:graphicData>
                </a:graphic>
              </wp:anchor>
            </w:drawing>
          </mc:Choice>
          <mc:Fallback>
            <w:pict>
              <v:shape id="_x0000_s1026" o:spid="_x0000_s1026" o:spt="109" type="#_x0000_t109" style="position:absolute;left:0pt;margin-left:402pt;margin-top:126.65pt;height:32.1pt;width:178.8pt;z-index:251666432;v-text-anchor:middle;mso-width-relative:page;mso-height-relative:page;" filled="f" stroked="t" coordsize="21600,21600" o:gfxdata="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3JcktoA&#10;AAAMAQAADwAAAAAAAAABACAAAAAiAAAAZHJzL2Rvd25yZXYueG1sUEsBAhQAFAAAAAgAh07iQOAL&#10;xsIdAgAANQQAAA4AAAAAAAAAAQAgAAAAKQEAAGRycy9lMm9Eb2MueG1sUEsFBgAAAAAGAAYAWQEA&#10;ALgFAAAAAA==&#10;">
                <v:fill on="f" focussize="0,0"/>
                <v:stroke weight="1pt" color="#000000" joinstyle="miter"/>
                <v:imagedata o:title=""/>
                <o:lock v:ext="edit" aspectratio="f"/>
                <v:textbox>
                  <w:txbxContent>
                    <w:p>
                      <w:r>
                        <w:rPr>
                          <w:sz w:val="24"/>
                          <w:szCs w:val="20"/>
                        </w:rPr>
                        <w:t>省指挥部办公室负责研判。</w:t>
                      </w:r>
                    </w:p>
                  </w:txbxContent>
                </v:textbox>
              </v:shape>
            </w:pict>
          </mc:Fallback>
        </mc:AlternateContent>
      </w:r>
      <w:r>
        <w:rPr>
          <w:highlight w:val="none"/>
          <w:lang w:bidi="ar"/>
        </w:rPr>
        <mc:AlternateContent>
          <mc:Choice Requires="wps">
            <w:drawing>
              <wp:anchor distT="0" distB="0" distL="114300" distR="114300" simplePos="0" relativeHeight="251674624" behindDoc="0" locked="0" layoutInCell="1" allowOverlap="1">
                <wp:simplePos x="0" y="0"/>
                <wp:positionH relativeFrom="column">
                  <wp:posOffset>5760720</wp:posOffset>
                </wp:positionH>
                <wp:positionV relativeFrom="paragraph">
                  <wp:posOffset>2677795</wp:posOffset>
                </wp:positionV>
                <wp:extent cx="7620" cy="516255"/>
                <wp:effectExtent l="47625" t="0" r="46355" b="4445"/>
                <wp:wrapNone/>
                <wp:docPr id="16" name="直接箭头连接符 16"/>
                <wp:cNvGraphicFramePr/>
                <a:graphic xmlns:a="http://schemas.openxmlformats.org/drawingml/2006/main">
                  <a:graphicData uri="http://schemas.microsoft.com/office/word/2010/wordprocessingShape">
                    <wps:wsp>
                      <wps:cNvCnPr/>
                      <wps:spPr>
                        <a:xfrm flipH="1">
                          <a:off x="0" y="0"/>
                          <a:ext cx="7620" cy="516255"/>
                        </a:xfrm>
                        <a:prstGeom prst="straightConnector1">
                          <a:avLst/>
                        </a:prstGeom>
                        <a:noFill/>
                        <a:ln w="6350" cap="flat" cmpd="sng" algn="ctr">
                          <a:solidFill>
                            <a:sysClr val="windowText" lastClr="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flip:x;margin-left:453.6pt;margin-top:210.85pt;height:40.65pt;width:0.6pt;z-index:251674624;mso-width-relative:page;mso-height-relative:page;" filled="f" stroked="t" coordsize="21600,21600" o:gfxdata="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VEAzQ2gAAAAsBAAAPAAAAAAAAAAEAIAAAACIAAABkcnMvZG93bnJldi54bWxQSwECFAAU&#10;AAAACACHTuJAI7wMaigCAAAgBAAADgAAAAAAAAABACAAAAApAQAAZHJzL2Uyb0RvYy54bWxQSwUG&#10;AAAAAAYABgBZAQAAwwUAAAAA&#10;">
                <v:fill on="f" focussize="0,0"/>
                <v:stroke weight="0.5pt" color="#000000" miterlimit="8" joinstyle="miter" endarrow="open"/>
                <v:imagedata o:title=""/>
                <o:lock v:ext="edit" aspectratio="f"/>
              </v:shape>
            </w:pict>
          </mc:Fallback>
        </mc:AlternateContent>
      </w:r>
      <w:r>
        <w:rPr>
          <w:highlight w:val="none"/>
          <w:lang w:bidi="ar"/>
        </w:rPr>
        <mc:AlternateContent>
          <mc:Choice Requires="wps">
            <w:drawing>
              <wp:anchor distT="0" distB="0" distL="114300" distR="114300" simplePos="0" relativeHeight="251672576" behindDoc="0" locked="0" layoutInCell="1" allowOverlap="1">
                <wp:simplePos x="0" y="0"/>
                <wp:positionH relativeFrom="column">
                  <wp:posOffset>3065145</wp:posOffset>
                </wp:positionH>
                <wp:positionV relativeFrom="paragraph">
                  <wp:posOffset>2672715</wp:posOffset>
                </wp:positionV>
                <wp:extent cx="7620" cy="516255"/>
                <wp:effectExtent l="47625" t="0" r="46355" b="4445"/>
                <wp:wrapNone/>
                <wp:docPr id="31" name="直接箭头连接符 31"/>
                <wp:cNvGraphicFramePr/>
                <a:graphic xmlns:a="http://schemas.openxmlformats.org/drawingml/2006/main">
                  <a:graphicData uri="http://schemas.microsoft.com/office/word/2010/wordprocessingShape">
                    <wps:wsp>
                      <wps:cNvCnPr/>
                      <wps:spPr>
                        <a:xfrm flipH="1">
                          <a:off x="0" y="0"/>
                          <a:ext cx="7620" cy="516255"/>
                        </a:xfrm>
                        <a:prstGeom prst="straightConnector1">
                          <a:avLst/>
                        </a:prstGeom>
                        <a:noFill/>
                        <a:ln w="6350" cap="flat" cmpd="sng" algn="ctr">
                          <a:solidFill>
                            <a:sysClr val="windowText" lastClr="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flip:x;margin-left:241.35pt;margin-top:210.45pt;height:40.65pt;width:0.6pt;z-index:251672576;mso-width-relative:page;mso-height-relative:page;" filled="f" stroked="t" coordsize="21600,21600" o:gfxdata="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YBjbW9oAAAALAQAADwAAAAAAAAABACAAAAAiAAAAZHJzL2Rvd25yZXYueG1sUEsBAhQA&#10;FAAAAAgAh07iQNvwCtApAgAAIAQAAA4AAAAAAAAAAQAgAAAAKQEAAGRycy9lMm9Eb2MueG1sUEsF&#10;BgAAAAAGAAYAWQEAAMQFAAAAAA==&#10;">
                <v:fill on="f" focussize="0,0"/>
                <v:stroke weight="0.5pt" color="#000000" miterlimit="8" joinstyle="miter" endarrow="open"/>
                <v:imagedata o:title=""/>
                <o:lock v:ext="edit" aspectratio="f"/>
              </v:shape>
            </w:pict>
          </mc:Fallback>
        </mc:AlternateContent>
      </w:r>
      <w:r>
        <w:rPr>
          <w:highlight w:val="none"/>
          <w:lang w:bidi="ar"/>
        </w:rPr>
        <mc:AlternateContent>
          <mc:Choice Requires="wps">
            <w:drawing>
              <wp:anchor distT="0" distB="0" distL="114300" distR="114300" simplePos="0" relativeHeight="251662336" behindDoc="0" locked="0" layoutInCell="1" allowOverlap="1">
                <wp:simplePos x="0" y="0"/>
                <wp:positionH relativeFrom="column">
                  <wp:posOffset>3179445</wp:posOffset>
                </wp:positionH>
                <wp:positionV relativeFrom="paragraph">
                  <wp:posOffset>1492250</wp:posOffset>
                </wp:positionV>
                <wp:extent cx="1633220" cy="659130"/>
                <wp:effectExtent l="17145" t="6985" r="26035" b="6985"/>
                <wp:wrapNone/>
                <wp:docPr id="20" name="流程图: 决策 20"/>
                <wp:cNvGraphicFramePr/>
                <a:graphic xmlns:a="http://schemas.openxmlformats.org/drawingml/2006/main">
                  <a:graphicData uri="http://schemas.microsoft.com/office/word/2010/wordprocessingShape">
                    <wps:wsp>
                      <wps:cNvSpPr/>
                      <wps:spPr>
                        <a:xfrm>
                          <a:off x="0" y="0"/>
                          <a:ext cx="1633220" cy="659130"/>
                        </a:xfrm>
                        <a:prstGeom prst="flowChartDecision">
                          <a:avLst/>
                        </a:prstGeom>
                        <a:noFill/>
                        <a:ln w="12700" cap="flat" cmpd="sng">
                          <a:solidFill>
                            <a:srgbClr val="000000"/>
                          </a:solidFill>
                          <a:prstDash val="solid"/>
                          <a:miter/>
                          <a:headEnd type="none" w="med" len="med"/>
                          <a:tailEnd type="none" w="med" len="med"/>
                        </a:ln>
                      </wps:spPr>
                      <wps:txbx>
                        <w:txbxContent>
                          <w:p>
                            <w:pPr>
                              <w:jc w:val="center"/>
                              <w:rPr>
                                <w:sz w:val="24"/>
                                <w:szCs w:val="24"/>
                              </w:rPr>
                            </w:pPr>
                            <w:r>
                              <w:rPr>
                                <w:sz w:val="24"/>
                                <w:szCs w:val="24"/>
                              </w:rPr>
                              <w:t>分级响应</w:t>
                            </w:r>
                          </w:p>
                        </w:txbxContent>
                      </wps:txbx>
                      <wps:bodyPr anchor="ctr" anchorCtr="0" upright="1"/>
                    </wps:wsp>
                  </a:graphicData>
                </a:graphic>
              </wp:anchor>
            </w:drawing>
          </mc:Choice>
          <mc:Fallback>
            <w:pict>
              <v:shape id="_x0000_s1026" o:spid="_x0000_s1026" o:spt="110" type="#_x0000_t110" style="position:absolute;left:0pt;margin-left:250.35pt;margin-top:117.5pt;height:51.9pt;width:128.6pt;z-index:251662336;v-text-anchor:middle;mso-width-relative:page;mso-height-relative:page;" filled="f" stroked="t" coordsize="21600,21600" o:gfxdata="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JJvFeLaAAAACwEAAA8AAAAAAAAAAQAgAAAAIgAAAGRycy9kb3ducmV2LnhtbFBLAQIUABQAAAAI&#10;AIdO4kBXtX1lJAIAADYEAAAOAAAAAAAAAAEAIAAAACkBAABkcnMvZTJvRG9jLnhtbFBLBQYAAAAA&#10;BgAGAFkBAAC/BQAAAAA=&#10;">
                <v:fill on="f" focussize="0,0"/>
                <v:stroke weight="1pt" color="#000000" joinstyle="miter"/>
                <v:imagedata o:title=""/>
                <o:lock v:ext="edit" aspectratio="f"/>
                <v:textbox>
                  <w:txbxContent>
                    <w:p>
                      <w:pPr>
                        <w:jc w:val="center"/>
                        <w:rPr>
                          <w:sz w:val="24"/>
                          <w:szCs w:val="24"/>
                        </w:rPr>
                      </w:pPr>
                      <w:r>
                        <w:rPr>
                          <w:sz w:val="24"/>
                          <w:szCs w:val="24"/>
                        </w:rPr>
                        <w:t>分级响应</w:t>
                      </w:r>
                    </w:p>
                  </w:txbxContent>
                </v:textbox>
              </v:shape>
            </w:pict>
          </mc:Fallback>
        </mc:AlternateContent>
      </w:r>
      <w:r>
        <w:rPr>
          <w:highlight w:val="none"/>
          <w:lang w:bidi="ar"/>
        </w:rPr>
        <mc:AlternateContent>
          <mc:Choice Requires="wps">
            <w:drawing>
              <wp:anchor distT="0" distB="0" distL="114300" distR="114300" simplePos="0" relativeHeight="251660288" behindDoc="0" locked="0" layoutInCell="1" allowOverlap="1">
                <wp:simplePos x="0" y="0"/>
                <wp:positionH relativeFrom="column">
                  <wp:posOffset>3453765</wp:posOffset>
                </wp:positionH>
                <wp:positionV relativeFrom="paragraph">
                  <wp:posOffset>-35560</wp:posOffset>
                </wp:positionV>
                <wp:extent cx="1069340" cy="401320"/>
                <wp:effectExtent l="6350" t="6350" r="16510" b="11430"/>
                <wp:wrapNone/>
                <wp:docPr id="13" name="流程图: 终止 13"/>
                <wp:cNvGraphicFramePr/>
                <a:graphic xmlns:a="http://schemas.openxmlformats.org/drawingml/2006/main">
                  <a:graphicData uri="http://schemas.microsoft.com/office/word/2010/wordprocessingShape">
                    <wps:wsp>
                      <wps:cNvSpPr/>
                      <wps:spPr>
                        <a:xfrm>
                          <a:off x="0" y="0"/>
                          <a:ext cx="1069340" cy="401320"/>
                        </a:xfrm>
                        <a:prstGeom prst="flowChartTerminator">
                          <a:avLst/>
                        </a:prstGeom>
                        <a:noFill/>
                        <a:ln w="12700" cap="flat" cmpd="sng">
                          <a:solidFill>
                            <a:srgbClr val="000000"/>
                          </a:solidFill>
                          <a:prstDash val="solid"/>
                          <a:miter/>
                          <a:headEnd type="none" w="med" len="med"/>
                          <a:tailEnd type="none" w="med" len="med"/>
                        </a:ln>
                      </wps:spPr>
                      <wps:txbx>
                        <w:txbxContent>
                          <w:p>
                            <w:pPr>
                              <w:snapToGrid w:val="0"/>
                              <w:jc w:val="center"/>
                              <w:rPr>
                                <w:sz w:val="24"/>
                                <w:szCs w:val="22"/>
                              </w:rPr>
                            </w:pPr>
                            <w:r>
                              <w:rPr>
                                <w:rFonts w:hint="eastAsia"/>
                                <w:sz w:val="24"/>
                                <w:szCs w:val="24"/>
                                <w:lang w:val="en-US" w:eastAsia="zh-CN"/>
                              </w:rPr>
                              <w:t>事故</w:t>
                            </w:r>
                            <w:r>
                              <w:rPr>
                                <w:rFonts w:hint="eastAsia"/>
                                <w:sz w:val="24"/>
                                <w:szCs w:val="24"/>
                              </w:rPr>
                              <w:t>发生</w:t>
                            </w:r>
                          </w:p>
                        </w:txbxContent>
                      </wps:txbx>
                      <wps:bodyPr anchor="ctr" anchorCtr="0" upright="1"/>
                    </wps:wsp>
                  </a:graphicData>
                </a:graphic>
              </wp:anchor>
            </w:drawing>
          </mc:Choice>
          <mc:Fallback>
            <w:pict>
              <v:shape id="_x0000_s1026" o:spid="_x0000_s1026" o:spt="116" type="#_x0000_t116" style="position:absolute;left:0pt;margin-left:271.95pt;margin-top:-2.8pt;height:31.6pt;width:84.2pt;z-index:251660288;v-text-anchor:middle;mso-width-relative:page;mso-height-relative:page;" filled="f" stroked="t" coordsize="21600,21600" o:gfxdata="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wr4WGdgAAAAJAQAADwAAAAAAAAABACAAAAAiAAAAZHJzL2Rvd25yZXYueG1sUEsBAhQAFAAA&#10;AAgAh07iQIim/EQoAgAAOAQAAA4AAAAAAAAAAQAgAAAAJwEAAGRycy9lMm9Eb2MueG1sUEsFBgAA&#10;AAAGAAYAWQEAAMEFAAAAAA==&#10;">
                <v:fill on="f" focussize="0,0"/>
                <v:stroke weight="1pt" color="#000000" joinstyle="miter"/>
                <v:imagedata o:title=""/>
                <o:lock v:ext="edit" aspectratio="f"/>
                <v:textbox>
                  <w:txbxContent>
                    <w:p>
                      <w:pPr>
                        <w:snapToGrid w:val="0"/>
                        <w:jc w:val="center"/>
                        <w:rPr>
                          <w:sz w:val="24"/>
                          <w:szCs w:val="22"/>
                        </w:rPr>
                      </w:pPr>
                      <w:r>
                        <w:rPr>
                          <w:rFonts w:hint="eastAsia"/>
                          <w:sz w:val="24"/>
                          <w:szCs w:val="24"/>
                          <w:lang w:val="en-US" w:eastAsia="zh-CN"/>
                        </w:rPr>
                        <w:t>事故</w:t>
                      </w:r>
                      <w:r>
                        <w:rPr>
                          <w:rFonts w:hint="eastAsia"/>
                          <w:sz w:val="24"/>
                          <w:szCs w:val="24"/>
                        </w:rPr>
                        <w:t>发生</w:t>
                      </w:r>
                    </w:p>
                  </w:txbxContent>
                </v:textbox>
              </v:shape>
            </w:pict>
          </mc:Fallback>
        </mc:AlternateContent>
      </w:r>
      <w:r>
        <w:rPr>
          <w:highlight w:val="none"/>
          <w:lang w:bidi="ar"/>
        </w:rPr>
        <mc:AlternateContent>
          <mc:Choice Requires="wps">
            <w:drawing>
              <wp:anchor distT="0" distB="0" distL="114300" distR="114300" simplePos="0" relativeHeight="251671552" behindDoc="0" locked="0" layoutInCell="1" allowOverlap="1">
                <wp:simplePos x="0" y="0"/>
                <wp:positionH relativeFrom="column">
                  <wp:posOffset>7308850</wp:posOffset>
                </wp:positionH>
                <wp:positionV relativeFrom="paragraph">
                  <wp:posOffset>3190875</wp:posOffset>
                </wp:positionV>
                <wp:extent cx="1509395" cy="386715"/>
                <wp:effectExtent l="6350" t="6350" r="8255" b="13335"/>
                <wp:wrapNone/>
                <wp:docPr id="32" name="流程图: 过程 32"/>
                <wp:cNvGraphicFramePr/>
                <a:graphic xmlns:a="http://schemas.openxmlformats.org/drawingml/2006/main">
                  <a:graphicData uri="http://schemas.microsoft.com/office/word/2010/wordprocessingShape">
                    <wps:wsp>
                      <wps:cNvSpPr/>
                      <wps:spPr>
                        <a:xfrm>
                          <a:off x="0" y="0"/>
                          <a:ext cx="1509395" cy="386715"/>
                        </a:xfrm>
                        <a:prstGeom prst="flowChartProcess">
                          <a:avLst/>
                        </a:prstGeom>
                        <a:noFill/>
                        <a:ln w="12700" cap="flat" cmpd="sng">
                          <a:solidFill>
                            <a:srgbClr val="000000"/>
                          </a:solidFill>
                          <a:prstDash val="solid"/>
                          <a:miter/>
                          <a:headEnd type="none" w="med" len="med"/>
                          <a:tailEnd type="none" w="med" len="med"/>
                        </a:ln>
                      </wps:spPr>
                      <wps:txbx>
                        <w:txbxContent>
                          <w:p>
                            <w:pPr>
                              <w:jc w:val="center"/>
                              <w:rPr>
                                <w:rFonts w:hint="eastAsia" w:ascii="仿宋_GB2312" w:hAnsi="仿宋_GB2312" w:eastAsia="仿宋_GB2312" w:cs="仿宋_GB2312"/>
                                <w:sz w:val="24"/>
                              </w:rPr>
                            </w:pPr>
                            <w:r>
                              <w:rPr>
                                <w:rFonts w:hint="eastAsia" w:ascii="仿宋_GB2312" w:hAnsi="仿宋_GB2312" w:eastAsia="仿宋_GB2312" w:cs="仿宋_GB2312"/>
                                <w:sz w:val="24"/>
                              </w:rPr>
                              <w:t>I级响应</w:t>
                            </w:r>
                          </w:p>
                        </w:txbxContent>
                      </wps:txbx>
                      <wps:bodyPr anchor="ctr" anchorCtr="0" upright="1"/>
                    </wps:wsp>
                  </a:graphicData>
                </a:graphic>
              </wp:anchor>
            </w:drawing>
          </mc:Choice>
          <mc:Fallback>
            <w:pict>
              <v:shape id="_x0000_s1026" o:spid="_x0000_s1026" o:spt="109" type="#_x0000_t109" style="position:absolute;left:0pt;margin-left:575.5pt;margin-top:251.25pt;height:30.45pt;width:118.85pt;z-index:251671552;v-text-anchor:middle;mso-width-relative:page;mso-height-relative:page;" filled="f" stroked="t" coordsize="21600,21600" o:gfxdata="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M&#10;+6nU2gAAAA0BAAAPAAAAAAAAAAEAIAAAACIAAABkcnMvZG93bnJldi54bWxQSwECFAAUAAAACACH&#10;TuJAxkgpgiICAAA1BAAADgAAAAAAAAABACAAAAApAQAAZHJzL2Uyb0RvYy54bWxQSwUGAAAAAAYA&#10;BgBZAQAAvQUAAAAA&#10;">
                <v:fill on="f" focussize="0,0"/>
                <v:stroke weight="1pt" color="#000000" joinstyle="miter"/>
                <v:imagedata o:title=""/>
                <o:lock v:ext="edit" aspectratio="f"/>
                <v:textbox>
                  <w:txbxContent>
                    <w:p>
                      <w:pPr>
                        <w:jc w:val="center"/>
                        <w:rPr>
                          <w:rFonts w:hint="eastAsia" w:ascii="仿宋_GB2312" w:hAnsi="仿宋_GB2312" w:eastAsia="仿宋_GB2312" w:cs="仿宋_GB2312"/>
                          <w:sz w:val="24"/>
                        </w:rPr>
                      </w:pPr>
                      <w:r>
                        <w:rPr>
                          <w:rFonts w:hint="eastAsia" w:ascii="仿宋_GB2312" w:hAnsi="仿宋_GB2312" w:eastAsia="仿宋_GB2312" w:cs="仿宋_GB2312"/>
                          <w:sz w:val="24"/>
                        </w:rPr>
                        <w:t>I级响应</w:t>
                      </w:r>
                    </w:p>
                  </w:txbxContent>
                </v:textbox>
              </v:shape>
            </w:pict>
          </mc:Fallback>
        </mc:AlternateContent>
      </w:r>
      <w:r>
        <w:rPr>
          <w:highlight w:val="none"/>
          <w:lang w:bidi="ar"/>
        </w:rPr>
        <mc:AlternateContent>
          <mc:Choice Requires="wps">
            <w:drawing>
              <wp:anchor distT="0" distB="0" distL="114300" distR="114300" simplePos="0" relativeHeight="251668480" behindDoc="0" locked="0" layoutInCell="1" allowOverlap="1">
                <wp:simplePos x="0" y="0"/>
                <wp:positionH relativeFrom="column">
                  <wp:posOffset>-316230</wp:posOffset>
                </wp:positionH>
                <wp:positionV relativeFrom="paragraph">
                  <wp:posOffset>3188335</wp:posOffset>
                </wp:positionV>
                <wp:extent cx="1509395" cy="386715"/>
                <wp:effectExtent l="6350" t="6350" r="8255" b="13335"/>
                <wp:wrapNone/>
                <wp:docPr id="33" name="流程图: 过程 33"/>
                <wp:cNvGraphicFramePr/>
                <a:graphic xmlns:a="http://schemas.openxmlformats.org/drawingml/2006/main">
                  <a:graphicData uri="http://schemas.microsoft.com/office/word/2010/wordprocessingShape">
                    <wps:wsp>
                      <wps:cNvSpPr/>
                      <wps:spPr>
                        <a:xfrm>
                          <a:off x="0" y="0"/>
                          <a:ext cx="1509395" cy="386715"/>
                        </a:xfrm>
                        <a:prstGeom prst="flowChartProcess">
                          <a:avLst/>
                        </a:prstGeom>
                        <a:noFill/>
                        <a:ln w="12700" cap="flat" cmpd="sng">
                          <a:solidFill>
                            <a:srgbClr val="000000"/>
                          </a:solidFill>
                          <a:prstDash val="solid"/>
                          <a:miter/>
                          <a:headEnd type="none" w="med" len="med"/>
                          <a:tailEnd type="none" w="med" len="med"/>
                        </a:ln>
                      </wps:spPr>
                      <wps:txbx>
                        <w:txbxContent>
                          <w:p>
                            <w:pPr>
                              <w:jc w:val="center"/>
                              <w:rPr>
                                <w:rFonts w:hint="eastAsia" w:ascii="仿宋_GB2312" w:hAnsi="仿宋_GB2312" w:eastAsia="仿宋_GB2312" w:cs="仿宋_GB2312"/>
                                <w:sz w:val="24"/>
                              </w:rPr>
                            </w:pPr>
                            <w:r>
                              <w:rPr>
                                <w:rFonts w:hint="eastAsia" w:ascii="仿宋_GB2312" w:hAnsi="仿宋_GB2312" w:eastAsia="仿宋_GB2312" w:cs="仿宋_GB2312"/>
                                <w:sz w:val="24"/>
                              </w:rPr>
                              <w:t>IV级响应</w:t>
                            </w:r>
                          </w:p>
                        </w:txbxContent>
                      </wps:txbx>
                      <wps:bodyPr anchor="ctr" anchorCtr="0" upright="1"/>
                    </wps:wsp>
                  </a:graphicData>
                </a:graphic>
              </wp:anchor>
            </w:drawing>
          </mc:Choice>
          <mc:Fallback>
            <w:pict>
              <v:shape id="_x0000_s1026" o:spid="_x0000_s1026" o:spt="109" type="#_x0000_t109" style="position:absolute;left:0pt;margin-left:-24.9pt;margin-top:251.05pt;height:30.45pt;width:118.85pt;z-index:251668480;v-text-anchor:middle;mso-width-relative:page;mso-height-relative:page;" filled="f" stroked="t" coordsize="21600,21600" o:gfxdata="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JOD&#10;V/TZAAAACwEAAA8AAAAAAAAAAQAgAAAAIgAAAGRycy9kb3ducmV2LnhtbFBLAQIUABQAAAAIAIdO&#10;4kBPJclzIgIAADUEAAAOAAAAAAAAAAEAIAAAACgBAABkcnMvZTJvRG9jLnhtbFBLBQYAAAAABgAG&#10;AFkBAAC8BQAAAAA=&#10;">
                <v:fill on="f" focussize="0,0"/>
                <v:stroke weight="1pt" color="#000000" joinstyle="miter"/>
                <v:imagedata o:title=""/>
                <o:lock v:ext="edit" aspectratio="f"/>
                <v:textbox>
                  <w:txbxContent>
                    <w:p>
                      <w:pPr>
                        <w:jc w:val="center"/>
                        <w:rPr>
                          <w:rFonts w:hint="eastAsia" w:ascii="仿宋_GB2312" w:hAnsi="仿宋_GB2312" w:eastAsia="仿宋_GB2312" w:cs="仿宋_GB2312"/>
                          <w:sz w:val="24"/>
                        </w:rPr>
                      </w:pPr>
                      <w:r>
                        <w:rPr>
                          <w:rFonts w:hint="eastAsia" w:ascii="仿宋_GB2312" w:hAnsi="仿宋_GB2312" w:eastAsia="仿宋_GB2312" w:cs="仿宋_GB2312"/>
                          <w:sz w:val="24"/>
                        </w:rPr>
                        <w:t>IV级响应</w:t>
                      </w:r>
                    </w:p>
                  </w:txbxContent>
                </v:textbox>
              </v:shape>
            </w:pict>
          </mc:Fallback>
        </mc:AlternateContent>
      </w:r>
      <w:r>
        <w:rPr>
          <w:highlight w:val="none"/>
          <w:lang w:bidi="ar"/>
        </w:rPr>
        <mc:AlternateContent>
          <mc:Choice Requires="wps">
            <w:drawing>
              <wp:anchor distT="0" distB="0" distL="114300" distR="114300" simplePos="0" relativeHeight="251688960" behindDoc="0" locked="0" layoutInCell="1" allowOverlap="1">
                <wp:simplePos x="0" y="0"/>
                <wp:positionH relativeFrom="column">
                  <wp:posOffset>8063865</wp:posOffset>
                </wp:positionH>
                <wp:positionV relativeFrom="paragraph">
                  <wp:posOffset>3577590</wp:posOffset>
                </wp:positionV>
                <wp:extent cx="6985" cy="335280"/>
                <wp:effectExtent l="43815" t="0" r="50800" b="7620"/>
                <wp:wrapNone/>
                <wp:docPr id="38" name="直接箭头连接符 38"/>
                <wp:cNvGraphicFramePr/>
                <a:graphic xmlns:a="http://schemas.openxmlformats.org/drawingml/2006/main">
                  <a:graphicData uri="http://schemas.microsoft.com/office/word/2010/wordprocessingShape">
                    <wps:wsp>
                      <wps:cNvCnPr/>
                      <wps:spPr>
                        <a:xfrm>
                          <a:off x="9213215" y="4472940"/>
                          <a:ext cx="6985" cy="335280"/>
                        </a:xfrm>
                        <a:prstGeom prst="straightConnector1">
                          <a:avLst/>
                        </a:prstGeom>
                        <a:noFill/>
                        <a:ln w="6350" cap="flat" cmpd="sng" algn="ctr">
                          <a:solidFill>
                            <a:sysClr val="windowText" lastClr="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634.95pt;margin-top:281.7pt;height:26.4pt;width:0.55pt;z-index:251688960;mso-width-relative:page;mso-height-relative:page;" filled="f" stroked="t" coordsize="21600,21600" o:gfxdata="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NwqcvdsAAAANAQAADwAAAAAAAAABACAAAAAiAAAAZHJzL2Rvd25yZXYu&#10;eG1sUEsBAhQAFAAAAAgAh07iQJol0OoxAgAAIgQAAA4AAAAAAAAAAQAgAAAAKgEAAGRycy9lMm9E&#10;b2MueG1sUEsFBgAAAAAGAAYAWQEAAM0FAAAAAA==&#10;">
                <v:fill on="f" focussize="0,0"/>
                <v:stroke weight="0.5pt" color="#000000" miterlimit="8" joinstyle="miter" endarrow="open"/>
                <v:imagedata o:title=""/>
                <o:lock v:ext="edit" aspectratio="f"/>
              </v:shape>
            </w:pict>
          </mc:Fallback>
        </mc:AlternateContent>
      </w:r>
      <w:r>
        <w:rPr>
          <w:highlight w:val="none"/>
          <w:lang w:bidi="ar"/>
        </w:rPr>
        <mc:AlternateContent>
          <mc:Choice Requires="wps">
            <w:drawing>
              <wp:anchor distT="0" distB="0" distL="114300" distR="114300" simplePos="0" relativeHeight="251683840" behindDoc="0" locked="0" layoutInCell="1" allowOverlap="1">
                <wp:simplePos x="0" y="0"/>
                <wp:positionH relativeFrom="column">
                  <wp:posOffset>4322445</wp:posOffset>
                </wp:positionH>
                <wp:positionV relativeFrom="paragraph">
                  <wp:posOffset>3933190</wp:posOffset>
                </wp:positionV>
                <wp:extent cx="2800350" cy="2943225"/>
                <wp:effectExtent l="6350" t="6350" r="12700" b="9525"/>
                <wp:wrapNone/>
                <wp:docPr id="39" name="流程图: 过程 39"/>
                <wp:cNvGraphicFramePr/>
                <a:graphic xmlns:a="http://schemas.openxmlformats.org/drawingml/2006/main">
                  <a:graphicData uri="http://schemas.microsoft.com/office/word/2010/wordprocessingShape">
                    <wps:wsp>
                      <wps:cNvSpPr/>
                      <wps:spPr>
                        <a:xfrm>
                          <a:off x="0" y="0"/>
                          <a:ext cx="2800350" cy="2943225"/>
                        </a:xfrm>
                        <a:prstGeom prst="flowChartProcess">
                          <a:avLst/>
                        </a:prstGeom>
                        <a:noFill/>
                        <a:ln w="12700" cap="flat" cmpd="sng">
                          <a:solidFill>
                            <a:srgbClr val="000000"/>
                          </a:solidFill>
                          <a:prstDash val="solid"/>
                          <a:miter/>
                          <a:headEnd type="none" w="med" len="med"/>
                          <a:tailEnd type="none" w="med" len="med"/>
                        </a:ln>
                      </wps:spPr>
                      <wps:txbx>
                        <w:txbxContent>
                          <w:p>
                            <w:pPr>
                              <w:rPr>
                                <w:rFonts w:hint="eastAsia" w:eastAsia="仿宋_GB2312"/>
                                <w:sz w:val="24"/>
                                <w:szCs w:val="24"/>
                                <w:lang w:eastAsia="zh-CN"/>
                              </w:rPr>
                            </w:pPr>
                            <w:r>
                              <w:rPr>
                                <w:rFonts w:hint="eastAsia"/>
                                <w:sz w:val="24"/>
                                <w:szCs w:val="24"/>
                              </w:rPr>
                              <w:t>1</w:t>
                            </w:r>
                            <w:r>
                              <w:rPr>
                                <w:sz w:val="24"/>
                                <w:szCs w:val="24"/>
                              </w:rPr>
                              <w:t>.</w:t>
                            </w:r>
                            <w:r>
                              <w:rPr>
                                <w:rFonts w:hint="eastAsia"/>
                                <w:sz w:val="24"/>
                                <w:szCs w:val="24"/>
                                <w:lang w:val="en-US" w:eastAsia="zh-CN"/>
                              </w:rPr>
                              <w:t>省指挥部</w:t>
                            </w:r>
                            <w:r>
                              <w:rPr>
                                <w:sz w:val="24"/>
                                <w:szCs w:val="24"/>
                              </w:rPr>
                              <w:t>立即</w:t>
                            </w:r>
                            <w:r>
                              <w:rPr>
                                <w:rFonts w:hint="eastAsia"/>
                                <w:sz w:val="24"/>
                                <w:szCs w:val="24"/>
                                <w:lang w:val="en-US" w:eastAsia="zh-CN"/>
                              </w:rPr>
                              <w:t>组织</w:t>
                            </w:r>
                            <w:r>
                              <w:rPr>
                                <w:sz w:val="24"/>
                                <w:szCs w:val="24"/>
                              </w:rPr>
                              <w:t>召开紧急会议，组织专家研究制定应急处置方案</w:t>
                            </w:r>
                            <w:r>
                              <w:rPr>
                                <w:rFonts w:hint="eastAsia"/>
                                <w:sz w:val="24"/>
                                <w:szCs w:val="24"/>
                                <w:lang w:eastAsia="zh-CN"/>
                              </w:rPr>
                              <w:t>。</w:t>
                            </w:r>
                          </w:p>
                          <w:p>
                            <w:pPr>
                              <w:rPr>
                                <w:rFonts w:hint="eastAsia" w:eastAsia="仿宋_GB2312"/>
                                <w:sz w:val="24"/>
                                <w:szCs w:val="24"/>
                                <w:lang w:eastAsia="zh-CN"/>
                              </w:rPr>
                            </w:pPr>
                            <w:r>
                              <w:rPr>
                                <w:sz w:val="24"/>
                                <w:szCs w:val="24"/>
                              </w:rPr>
                              <w:t>2.成立现场指挥部，</w:t>
                            </w:r>
                            <w:r>
                              <w:rPr>
                                <w:rFonts w:hint="eastAsia"/>
                                <w:sz w:val="24"/>
                                <w:szCs w:val="24"/>
                              </w:rPr>
                              <w:t>视</w:t>
                            </w:r>
                            <w:r>
                              <w:rPr>
                                <w:sz w:val="24"/>
                                <w:szCs w:val="24"/>
                              </w:rPr>
                              <w:t>情况</w:t>
                            </w:r>
                            <w:r>
                              <w:rPr>
                                <w:rFonts w:hint="eastAsia"/>
                                <w:sz w:val="24"/>
                                <w:szCs w:val="24"/>
                              </w:rPr>
                              <w:t>设置</w:t>
                            </w:r>
                            <w:r>
                              <w:rPr>
                                <w:sz w:val="24"/>
                                <w:szCs w:val="24"/>
                              </w:rPr>
                              <w:t>工作组</w:t>
                            </w:r>
                            <w:r>
                              <w:rPr>
                                <w:rFonts w:hint="eastAsia"/>
                                <w:sz w:val="24"/>
                                <w:szCs w:val="24"/>
                                <w:lang w:eastAsia="zh-CN"/>
                              </w:rPr>
                              <w:t>。</w:t>
                            </w:r>
                          </w:p>
                          <w:p>
                            <w:pPr>
                              <w:rPr>
                                <w:sz w:val="24"/>
                                <w:szCs w:val="20"/>
                              </w:rPr>
                            </w:pPr>
                            <w:r>
                              <w:rPr>
                                <w:sz w:val="24"/>
                                <w:szCs w:val="24"/>
                              </w:rPr>
                              <w:t>3.</w:t>
                            </w:r>
                            <w:r>
                              <w:rPr>
                                <w:rFonts w:hint="eastAsia"/>
                                <w:sz w:val="24"/>
                                <w:szCs w:val="24"/>
                              </w:rPr>
                              <w:t>指挥长（或</w:t>
                            </w:r>
                            <w:r>
                              <w:rPr>
                                <w:sz w:val="24"/>
                                <w:szCs w:val="24"/>
                              </w:rPr>
                              <w:t>指派</w:t>
                            </w:r>
                            <w:r>
                              <w:rPr>
                                <w:rFonts w:hint="eastAsia"/>
                                <w:sz w:val="24"/>
                                <w:szCs w:val="24"/>
                              </w:rPr>
                              <w:t>副指挥长）</w:t>
                            </w:r>
                            <w:r>
                              <w:rPr>
                                <w:sz w:val="24"/>
                                <w:szCs w:val="24"/>
                              </w:rPr>
                              <w:t>及</w:t>
                            </w:r>
                            <w:r>
                              <w:rPr>
                                <w:rFonts w:hint="eastAsia"/>
                                <w:sz w:val="24"/>
                                <w:szCs w:val="24"/>
                              </w:rPr>
                              <w:t>有关</w:t>
                            </w:r>
                            <w:r>
                              <w:rPr>
                                <w:sz w:val="24"/>
                                <w:szCs w:val="24"/>
                              </w:rPr>
                              <w:t>成员赶赴现场</w:t>
                            </w:r>
                            <w:r>
                              <w:rPr>
                                <w:rFonts w:hint="eastAsia"/>
                                <w:sz w:val="24"/>
                                <w:szCs w:val="24"/>
                                <w:lang w:eastAsia="zh-CN"/>
                              </w:rPr>
                              <w:t>，</w:t>
                            </w:r>
                            <w:r>
                              <w:rPr>
                                <w:rFonts w:hint="eastAsia"/>
                                <w:sz w:val="24"/>
                                <w:szCs w:val="24"/>
                                <w:lang w:val="en-US" w:eastAsia="zh-CN"/>
                              </w:rPr>
                              <w:t>指挥</w:t>
                            </w:r>
                            <w:r>
                              <w:rPr>
                                <w:sz w:val="24"/>
                                <w:szCs w:val="24"/>
                              </w:rPr>
                              <w:t>事发地人民政府</w:t>
                            </w:r>
                            <w:r>
                              <w:rPr>
                                <w:rFonts w:hint="eastAsia"/>
                                <w:sz w:val="24"/>
                                <w:szCs w:val="24"/>
                                <w:lang w:val="en-US" w:eastAsia="zh-CN"/>
                              </w:rPr>
                              <w:t>进行现场应急救援工作。</w:t>
                            </w:r>
                          </w:p>
                          <w:p>
                            <w:pPr>
                              <w:rPr>
                                <w:rFonts w:hint="eastAsia" w:eastAsia="仿宋_GB2312"/>
                                <w:sz w:val="24"/>
                                <w:szCs w:val="20"/>
                                <w:lang w:eastAsia="zh-CN"/>
                              </w:rPr>
                            </w:pPr>
                            <w:r>
                              <w:rPr>
                                <w:sz w:val="24"/>
                                <w:szCs w:val="20"/>
                              </w:rPr>
                              <w:t>4.省现场指挥</w:t>
                            </w:r>
                            <w:r>
                              <w:rPr>
                                <w:rFonts w:hint="eastAsia"/>
                                <w:sz w:val="24"/>
                                <w:szCs w:val="20"/>
                              </w:rPr>
                              <w:t>部</w:t>
                            </w:r>
                            <w:r>
                              <w:rPr>
                                <w:sz w:val="24"/>
                                <w:szCs w:val="20"/>
                              </w:rPr>
                              <w:t>接管指挥权，指挥事发现场应急救援工作</w:t>
                            </w:r>
                            <w:r>
                              <w:rPr>
                                <w:rFonts w:hint="eastAsia"/>
                                <w:sz w:val="24"/>
                                <w:szCs w:val="20"/>
                                <w:lang w:eastAsia="zh-CN"/>
                              </w:rPr>
                              <w:t>。</w:t>
                            </w:r>
                          </w:p>
                          <w:p>
                            <w:pPr>
                              <w:rPr>
                                <w:rFonts w:hint="eastAsia" w:eastAsia="仿宋_GB2312"/>
                                <w:sz w:val="24"/>
                                <w:szCs w:val="20"/>
                                <w:lang w:eastAsia="zh-CN"/>
                              </w:rPr>
                            </w:pPr>
                            <w:r>
                              <w:rPr>
                                <w:sz w:val="24"/>
                                <w:szCs w:val="20"/>
                              </w:rPr>
                              <w:t>5.现场指挥部协调全省专业应急队伍及物资装备参与抢险救援</w:t>
                            </w:r>
                            <w:r>
                              <w:rPr>
                                <w:rFonts w:hint="eastAsia"/>
                                <w:sz w:val="24"/>
                                <w:szCs w:val="20"/>
                                <w:lang w:eastAsia="zh-CN"/>
                              </w:rPr>
                              <w:t>。</w:t>
                            </w:r>
                          </w:p>
                          <w:p>
                            <w:pPr>
                              <w:rPr>
                                <w:sz w:val="24"/>
                                <w:szCs w:val="20"/>
                              </w:rPr>
                            </w:pPr>
                            <w:r>
                              <w:rPr>
                                <w:sz w:val="24"/>
                                <w:szCs w:val="20"/>
                              </w:rPr>
                              <w:t>6.统一组织信息发布，协调新闻媒体开展事故报道</w:t>
                            </w:r>
                            <w:r>
                              <w:rPr>
                                <w:rFonts w:hint="eastAsia"/>
                                <w:sz w:val="24"/>
                                <w:szCs w:val="20"/>
                                <w:lang w:eastAsia="zh-CN"/>
                              </w:rPr>
                              <w:t>，</w:t>
                            </w:r>
                            <w:r>
                              <w:rPr>
                                <w:sz w:val="24"/>
                                <w:szCs w:val="20"/>
                              </w:rPr>
                              <w:t>做好舆论引导工作</w:t>
                            </w:r>
                            <w:r>
                              <w:rPr>
                                <w:rFonts w:hint="eastAsia"/>
                                <w:sz w:val="24"/>
                                <w:szCs w:val="20"/>
                              </w:rPr>
                              <w:t>。</w:t>
                            </w:r>
                          </w:p>
                        </w:txbxContent>
                      </wps:txbx>
                      <wps:bodyPr anchor="ctr" anchorCtr="0" upright="1"/>
                    </wps:wsp>
                  </a:graphicData>
                </a:graphic>
              </wp:anchor>
            </w:drawing>
          </mc:Choice>
          <mc:Fallback>
            <w:pict>
              <v:shape id="_x0000_s1026" o:spid="_x0000_s1026" o:spt="109" type="#_x0000_t109" style="position:absolute;left:0pt;margin-left:340.35pt;margin-top:309.7pt;height:231.75pt;width:220.5pt;z-index:251683840;v-text-anchor:middle;mso-width-relative:page;mso-height-relative:page;" filled="f" stroked="t" coordsize="21600,21600" o:gfxdata="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Oay&#10;aPrZAAAADQEAAA8AAAAAAAAAAQAgAAAAIgAAAGRycy9kb3ducmV2LnhtbFBLAQIUABQAAAAIAIdO&#10;4kDxMTX8IgIAADYEAAAOAAAAAAAAAAEAIAAAACgBAABkcnMvZTJvRG9jLnhtbFBLBQYAAAAABgAG&#10;AFkBAAC8BQAAAAA=&#10;">
                <v:fill on="f" focussize="0,0"/>
                <v:stroke weight="1pt" color="#000000" joinstyle="miter"/>
                <v:imagedata o:title=""/>
                <o:lock v:ext="edit" aspectratio="f"/>
                <v:textbox>
                  <w:txbxContent>
                    <w:p>
                      <w:pPr>
                        <w:rPr>
                          <w:rFonts w:hint="eastAsia" w:eastAsia="仿宋_GB2312"/>
                          <w:sz w:val="24"/>
                          <w:szCs w:val="24"/>
                          <w:lang w:eastAsia="zh-CN"/>
                        </w:rPr>
                      </w:pPr>
                      <w:r>
                        <w:rPr>
                          <w:rFonts w:hint="eastAsia"/>
                          <w:sz w:val="24"/>
                          <w:szCs w:val="24"/>
                        </w:rPr>
                        <w:t>1</w:t>
                      </w:r>
                      <w:r>
                        <w:rPr>
                          <w:sz w:val="24"/>
                          <w:szCs w:val="24"/>
                        </w:rPr>
                        <w:t>.</w:t>
                      </w:r>
                      <w:r>
                        <w:rPr>
                          <w:rFonts w:hint="eastAsia"/>
                          <w:sz w:val="24"/>
                          <w:szCs w:val="24"/>
                          <w:lang w:val="en-US" w:eastAsia="zh-CN"/>
                        </w:rPr>
                        <w:t>省指挥部</w:t>
                      </w:r>
                      <w:r>
                        <w:rPr>
                          <w:sz w:val="24"/>
                          <w:szCs w:val="24"/>
                        </w:rPr>
                        <w:t>立即</w:t>
                      </w:r>
                      <w:r>
                        <w:rPr>
                          <w:rFonts w:hint="eastAsia"/>
                          <w:sz w:val="24"/>
                          <w:szCs w:val="24"/>
                          <w:lang w:val="en-US" w:eastAsia="zh-CN"/>
                        </w:rPr>
                        <w:t>组织</w:t>
                      </w:r>
                      <w:r>
                        <w:rPr>
                          <w:sz w:val="24"/>
                          <w:szCs w:val="24"/>
                        </w:rPr>
                        <w:t>召开紧急会议，组织专家研究制定应急处置方案</w:t>
                      </w:r>
                      <w:r>
                        <w:rPr>
                          <w:rFonts w:hint="eastAsia"/>
                          <w:sz w:val="24"/>
                          <w:szCs w:val="24"/>
                          <w:lang w:eastAsia="zh-CN"/>
                        </w:rPr>
                        <w:t>。</w:t>
                      </w:r>
                    </w:p>
                    <w:p>
                      <w:pPr>
                        <w:rPr>
                          <w:rFonts w:hint="eastAsia" w:eastAsia="仿宋_GB2312"/>
                          <w:sz w:val="24"/>
                          <w:szCs w:val="24"/>
                          <w:lang w:eastAsia="zh-CN"/>
                        </w:rPr>
                      </w:pPr>
                      <w:r>
                        <w:rPr>
                          <w:sz w:val="24"/>
                          <w:szCs w:val="24"/>
                        </w:rPr>
                        <w:t>2.成立现场指挥部，</w:t>
                      </w:r>
                      <w:r>
                        <w:rPr>
                          <w:rFonts w:hint="eastAsia"/>
                          <w:sz w:val="24"/>
                          <w:szCs w:val="24"/>
                        </w:rPr>
                        <w:t>视</w:t>
                      </w:r>
                      <w:r>
                        <w:rPr>
                          <w:sz w:val="24"/>
                          <w:szCs w:val="24"/>
                        </w:rPr>
                        <w:t>情况</w:t>
                      </w:r>
                      <w:r>
                        <w:rPr>
                          <w:rFonts w:hint="eastAsia"/>
                          <w:sz w:val="24"/>
                          <w:szCs w:val="24"/>
                        </w:rPr>
                        <w:t>设置</w:t>
                      </w:r>
                      <w:r>
                        <w:rPr>
                          <w:sz w:val="24"/>
                          <w:szCs w:val="24"/>
                        </w:rPr>
                        <w:t>工作组</w:t>
                      </w:r>
                      <w:r>
                        <w:rPr>
                          <w:rFonts w:hint="eastAsia"/>
                          <w:sz w:val="24"/>
                          <w:szCs w:val="24"/>
                          <w:lang w:eastAsia="zh-CN"/>
                        </w:rPr>
                        <w:t>。</w:t>
                      </w:r>
                    </w:p>
                    <w:p>
                      <w:pPr>
                        <w:rPr>
                          <w:sz w:val="24"/>
                          <w:szCs w:val="20"/>
                        </w:rPr>
                      </w:pPr>
                      <w:r>
                        <w:rPr>
                          <w:sz w:val="24"/>
                          <w:szCs w:val="24"/>
                        </w:rPr>
                        <w:t>3.</w:t>
                      </w:r>
                      <w:r>
                        <w:rPr>
                          <w:rFonts w:hint="eastAsia"/>
                          <w:sz w:val="24"/>
                          <w:szCs w:val="24"/>
                        </w:rPr>
                        <w:t>指挥长（或</w:t>
                      </w:r>
                      <w:r>
                        <w:rPr>
                          <w:sz w:val="24"/>
                          <w:szCs w:val="24"/>
                        </w:rPr>
                        <w:t>指派</w:t>
                      </w:r>
                      <w:r>
                        <w:rPr>
                          <w:rFonts w:hint="eastAsia"/>
                          <w:sz w:val="24"/>
                          <w:szCs w:val="24"/>
                        </w:rPr>
                        <w:t>副指挥长）</w:t>
                      </w:r>
                      <w:r>
                        <w:rPr>
                          <w:sz w:val="24"/>
                          <w:szCs w:val="24"/>
                        </w:rPr>
                        <w:t>及</w:t>
                      </w:r>
                      <w:r>
                        <w:rPr>
                          <w:rFonts w:hint="eastAsia"/>
                          <w:sz w:val="24"/>
                          <w:szCs w:val="24"/>
                        </w:rPr>
                        <w:t>有关</w:t>
                      </w:r>
                      <w:r>
                        <w:rPr>
                          <w:sz w:val="24"/>
                          <w:szCs w:val="24"/>
                        </w:rPr>
                        <w:t>成员赶赴现场</w:t>
                      </w:r>
                      <w:r>
                        <w:rPr>
                          <w:rFonts w:hint="eastAsia"/>
                          <w:sz w:val="24"/>
                          <w:szCs w:val="24"/>
                          <w:lang w:eastAsia="zh-CN"/>
                        </w:rPr>
                        <w:t>，</w:t>
                      </w:r>
                      <w:r>
                        <w:rPr>
                          <w:rFonts w:hint="eastAsia"/>
                          <w:sz w:val="24"/>
                          <w:szCs w:val="24"/>
                          <w:lang w:val="en-US" w:eastAsia="zh-CN"/>
                        </w:rPr>
                        <w:t>指挥</w:t>
                      </w:r>
                      <w:r>
                        <w:rPr>
                          <w:sz w:val="24"/>
                          <w:szCs w:val="24"/>
                        </w:rPr>
                        <w:t>事发地人民政府</w:t>
                      </w:r>
                      <w:r>
                        <w:rPr>
                          <w:rFonts w:hint="eastAsia"/>
                          <w:sz w:val="24"/>
                          <w:szCs w:val="24"/>
                          <w:lang w:val="en-US" w:eastAsia="zh-CN"/>
                        </w:rPr>
                        <w:t>进行现场应急救援工作。</w:t>
                      </w:r>
                    </w:p>
                    <w:p>
                      <w:pPr>
                        <w:rPr>
                          <w:rFonts w:hint="eastAsia" w:eastAsia="仿宋_GB2312"/>
                          <w:sz w:val="24"/>
                          <w:szCs w:val="20"/>
                          <w:lang w:eastAsia="zh-CN"/>
                        </w:rPr>
                      </w:pPr>
                      <w:r>
                        <w:rPr>
                          <w:sz w:val="24"/>
                          <w:szCs w:val="20"/>
                        </w:rPr>
                        <w:t>4.省现场指挥</w:t>
                      </w:r>
                      <w:r>
                        <w:rPr>
                          <w:rFonts w:hint="eastAsia"/>
                          <w:sz w:val="24"/>
                          <w:szCs w:val="20"/>
                        </w:rPr>
                        <w:t>部</w:t>
                      </w:r>
                      <w:r>
                        <w:rPr>
                          <w:sz w:val="24"/>
                          <w:szCs w:val="20"/>
                        </w:rPr>
                        <w:t>接管指挥权，指挥事发现场应急救援工作</w:t>
                      </w:r>
                      <w:r>
                        <w:rPr>
                          <w:rFonts w:hint="eastAsia"/>
                          <w:sz w:val="24"/>
                          <w:szCs w:val="20"/>
                          <w:lang w:eastAsia="zh-CN"/>
                        </w:rPr>
                        <w:t>。</w:t>
                      </w:r>
                    </w:p>
                    <w:p>
                      <w:pPr>
                        <w:rPr>
                          <w:rFonts w:hint="eastAsia" w:eastAsia="仿宋_GB2312"/>
                          <w:sz w:val="24"/>
                          <w:szCs w:val="20"/>
                          <w:lang w:eastAsia="zh-CN"/>
                        </w:rPr>
                      </w:pPr>
                      <w:r>
                        <w:rPr>
                          <w:sz w:val="24"/>
                          <w:szCs w:val="20"/>
                        </w:rPr>
                        <w:t>5.现场指挥部协调全省专业应急队伍及物资装备参与抢险救援</w:t>
                      </w:r>
                      <w:r>
                        <w:rPr>
                          <w:rFonts w:hint="eastAsia"/>
                          <w:sz w:val="24"/>
                          <w:szCs w:val="20"/>
                          <w:lang w:eastAsia="zh-CN"/>
                        </w:rPr>
                        <w:t>。</w:t>
                      </w:r>
                    </w:p>
                    <w:p>
                      <w:pPr>
                        <w:rPr>
                          <w:sz w:val="24"/>
                          <w:szCs w:val="20"/>
                        </w:rPr>
                      </w:pPr>
                      <w:r>
                        <w:rPr>
                          <w:sz w:val="24"/>
                          <w:szCs w:val="20"/>
                        </w:rPr>
                        <w:t>6.统一组织信息发布，协调新闻媒体开展事故报道</w:t>
                      </w:r>
                      <w:r>
                        <w:rPr>
                          <w:rFonts w:hint="eastAsia"/>
                          <w:sz w:val="24"/>
                          <w:szCs w:val="20"/>
                          <w:lang w:eastAsia="zh-CN"/>
                        </w:rPr>
                        <w:t>，</w:t>
                      </w:r>
                      <w:r>
                        <w:rPr>
                          <w:sz w:val="24"/>
                          <w:szCs w:val="20"/>
                        </w:rPr>
                        <w:t>做好舆论引导工作</w:t>
                      </w:r>
                      <w:r>
                        <w:rPr>
                          <w:rFonts w:hint="eastAsia"/>
                          <w:sz w:val="24"/>
                          <w:szCs w:val="20"/>
                        </w:rPr>
                        <w:t>。</w:t>
                      </w:r>
                    </w:p>
                  </w:txbxContent>
                </v:textbox>
              </v:shape>
            </w:pict>
          </mc:Fallback>
        </mc:AlternateContent>
      </w:r>
      <w:r>
        <w:rPr>
          <w:highlight w:val="none"/>
          <w:lang w:bidi="ar"/>
        </w:rPr>
        <mc:AlternateContent>
          <mc:Choice Requires="wps">
            <w:drawing>
              <wp:anchor distT="0" distB="0" distL="114300" distR="114300" simplePos="0" relativeHeight="251687936" behindDoc="0" locked="0" layoutInCell="1" allowOverlap="1">
                <wp:simplePos x="0" y="0"/>
                <wp:positionH relativeFrom="column">
                  <wp:posOffset>5722620</wp:posOffset>
                </wp:positionH>
                <wp:positionV relativeFrom="paragraph">
                  <wp:posOffset>3561080</wp:posOffset>
                </wp:positionV>
                <wp:extent cx="2540" cy="372110"/>
                <wp:effectExtent l="48260" t="0" r="50800" b="8890"/>
                <wp:wrapNone/>
                <wp:docPr id="44" name="直接箭头连接符 44"/>
                <wp:cNvGraphicFramePr/>
                <a:graphic xmlns:a="http://schemas.openxmlformats.org/drawingml/2006/main">
                  <a:graphicData uri="http://schemas.microsoft.com/office/word/2010/wordprocessingShape">
                    <wps:wsp>
                      <wps:cNvCnPr/>
                      <wps:spPr>
                        <a:xfrm flipH="1">
                          <a:off x="6868160" y="4475480"/>
                          <a:ext cx="2540" cy="372110"/>
                        </a:xfrm>
                        <a:prstGeom prst="straightConnector1">
                          <a:avLst/>
                        </a:prstGeom>
                        <a:noFill/>
                        <a:ln w="6350" cap="flat" cmpd="sng" algn="ctr">
                          <a:solidFill>
                            <a:sysClr val="windowText" lastClr="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flip:x;margin-left:450.6pt;margin-top:280.4pt;height:29.3pt;width:0.2pt;z-index:251687936;mso-width-relative:page;mso-height-relative:page;" filled="f" stroked="t" coordsize="21600,21600" o:gfxdata="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lcsJgdkAAAALAQAADwAAAAAAAAABACAAAAAiAAAAZHJzL2Rvd25y&#10;ZXYueG1sUEsBAhQAFAAAAAgAh07iQG8WwgE2AgAALAQAAA4AAAAAAAAAAQAgAAAAKAEAAGRycy9l&#10;Mm9Eb2MueG1sUEsFBgAAAAAGAAYAWQEAANAFAAAAAA==&#10;">
                <v:fill on="f" focussize="0,0"/>
                <v:stroke weight="0.5pt" color="#000000" miterlimit="8" joinstyle="miter" endarrow="open"/>
                <v:imagedata o:title=""/>
                <o:lock v:ext="edit" aspectratio="f"/>
              </v:shape>
            </w:pict>
          </mc:Fallback>
        </mc:AlternateContent>
      </w:r>
      <w:r>
        <w:rPr>
          <w:highlight w:val="none"/>
          <w:lang w:bidi="ar"/>
        </w:rPr>
        <mc:AlternateContent>
          <mc:Choice Requires="wps">
            <w:drawing>
              <wp:anchor distT="0" distB="0" distL="114300" distR="114300" simplePos="0" relativeHeight="251686912" behindDoc="0" locked="0" layoutInCell="1" allowOverlap="1">
                <wp:simplePos x="0" y="0"/>
                <wp:positionH relativeFrom="column">
                  <wp:posOffset>3065145</wp:posOffset>
                </wp:positionH>
                <wp:positionV relativeFrom="paragraph">
                  <wp:posOffset>3559810</wp:posOffset>
                </wp:positionV>
                <wp:extent cx="9525" cy="363855"/>
                <wp:effectExtent l="41910" t="0" r="50165" b="4445"/>
                <wp:wrapNone/>
                <wp:docPr id="36" name="直接箭头连接符 36"/>
                <wp:cNvGraphicFramePr/>
                <a:graphic xmlns:a="http://schemas.openxmlformats.org/drawingml/2006/main">
                  <a:graphicData uri="http://schemas.microsoft.com/office/word/2010/wordprocessingShape">
                    <wps:wsp>
                      <wps:cNvCnPr/>
                      <wps:spPr>
                        <a:xfrm>
                          <a:off x="4208145" y="4474210"/>
                          <a:ext cx="9525" cy="363855"/>
                        </a:xfrm>
                        <a:prstGeom prst="straightConnector1">
                          <a:avLst/>
                        </a:prstGeom>
                        <a:noFill/>
                        <a:ln w="6350" cap="flat" cmpd="sng" algn="ctr">
                          <a:solidFill>
                            <a:sysClr val="windowText" lastClr="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241.35pt;margin-top:280.3pt;height:28.65pt;width:0.75pt;z-index:251686912;mso-width-relative:page;mso-height-relative:page;" filled="f" stroked="t" coordsize="21600,21600" o:gfxdata="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35M/PbAAAACwEAAA8AAAAAAAAAAQAgAAAAIgAAAGRycy9kb3ducmV2Lnht&#10;bFBLAQIUABQAAAAIAIdO4kCotgn8LwIAACIEAAAOAAAAAAAAAAEAIAAAACoBAABkcnMvZTJvRG9j&#10;LnhtbFBLBQYAAAAABgAGAFkBAADLBQAAAAA=&#10;">
                <v:fill on="f" focussize="0,0"/>
                <v:stroke weight="0.5pt" color="#000000" miterlimit="8" joinstyle="miter" endarrow="open"/>
                <v:imagedata o:title=""/>
                <o:lock v:ext="edit" aspectratio="f"/>
              </v:shape>
            </w:pict>
          </mc:Fallback>
        </mc:AlternateContent>
      </w:r>
      <w:r>
        <w:rPr>
          <w:highlight w:val="none"/>
          <w:lang w:bidi="ar"/>
        </w:rPr>
        <mc:AlternateContent>
          <mc:Choice Requires="wps">
            <w:drawing>
              <wp:anchor distT="0" distB="0" distL="114300" distR="114300" simplePos="0" relativeHeight="251685888" behindDoc="0" locked="0" layoutInCell="1" allowOverlap="1">
                <wp:simplePos x="0" y="0"/>
                <wp:positionH relativeFrom="column">
                  <wp:posOffset>403225</wp:posOffset>
                </wp:positionH>
                <wp:positionV relativeFrom="paragraph">
                  <wp:posOffset>3575050</wp:posOffset>
                </wp:positionV>
                <wp:extent cx="3810" cy="371475"/>
                <wp:effectExtent l="48260" t="0" r="49530" b="9525"/>
                <wp:wrapNone/>
                <wp:docPr id="35" name="直接箭头连接符 35"/>
                <wp:cNvGraphicFramePr/>
                <a:graphic xmlns:a="http://schemas.openxmlformats.org/drawingml/2006/main">
                  <a:graphicData uri="http://schemas.microsoft.com/office/word/2010/wordprocessingShape">
                    <wps:wsp>
                      <wps:cNvCnPr>
                        <a:endCxn id="34" idx="0"/>
                      </wps:cNvCnPr>
                      <wps:spPr>
                        <a:xfrm flipH="1">
                          <a:off x="1423035" y="4473575"/>
                          <a:ext cx="3810" cy="371475"/>
                        </a:xfrm>
                        <a:prstGeom prst="straightConnector1">
                          <a:avLst/>
                        </a:prstGeom>
                        <a:noFill/>
                        <a:ln w="6350" cap="flat" cmpd="sng" algn="ctr">
                          <a:solidFill>
                            <a:sysClr val="windowText" lastClr="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flip:x;margin-left:31.75pt;margin-top:281.5pt;height:29.25pt;width:0.3pt;z-index:251685888;mso-width-relative:page;mso-height-relative:page;" filled="f" stroked="t" coordsize="21600,21600" o:gfxdata="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COuFKdkAAAAJAQAADwAAAAAAAAAB&#10;ACAAAAAiAAAAZHJzL2Rvd25yZXYueG1sUEsBAhQAFAAAAAgAh07iQBko/nlIAgAAVAQAAA4AAAAA&#10;AAAAAQAgAAAAKAEAAGRycy9lMm9Eb2MueG1sUEsFBgAAAAAGAAYAWQEAAOIFAAAAAA==&#10;">
                <v:fill on="f" focussize="0,0"/>
                <v:stroke weight="0.5pt" color="#000000" miterlimit="8" joinstyle="miter" endarrow="open"/>
                <v:imagedata o:title=""/>
                <o:lock v:ext="edit" aspectratio="f"/>
              </v:shape>
            </w:pict>
          </mc:Fallback>
        </mc:AlternateContent>
      </w:r>
      <w:r>
        <w:rPr>
          <w:highlight w:val="none"/>
          <w:lang w:bidi="ar"/>
        </w:rPr>
        <mc:AlternateContent>
          <mc:Choice Requires="wps">
            <w:drawing>
              <wp:anchor distT="0" distB="0" distL="114300" distR="114300" simplePos="0" relativeHeight="251670528" behindDoc="0" locked="0" layoutInCell="1" allowOverlap="1">
                <wp:simplePos x="0" y="0"/>
                <wp:positionH relativeFrom="column">
                  <wp:posOffset>4970145</wp:posOffset>
                </wp:positionH>
                <wp:positionV relativeFrom="paragraph">
                  <wp:posOffset>3174365</wp:posOffset>
                </wp:positionV>
                <wp:extent cx="1509395" cy="386715"/>
                <wp:effectExtent l="6350" t="6350" r="8255" b="13335"/>
                <wp:wrapNone/>
                <wp:docPr id="9" name="流程图: 过程 9"/>
                <wp:cNvGraphicFramePr/>
                <a:graphic xmlns:a="http://schemas.openxmlformats.org/drawingml/2006/main">
                  <a:graphicData uri="http://schemas.microsoft.com/office/word/2010/wordprocessingShape">
                    <wps:wsp>
                      <wps:cNvSpPr/>
                      <wps:spPr>
                        <a:xfrm>
                          <a:off x="0" y="0"/>
                          <a:ext cx="1509395" cy="386715"/>
                        </a:xfrm>
                        <a:prstGeom prst="flowChartProcess">
                          <a:avLst/>
                        </a:prstGeom>
                        <a:noFill/>
                        <a:ln w="12700" cap="flat" cmpd="sng">
                          <a:solidFill>
                            <a:srgbClr val="000000"/>
                          </a:solidFill>
                          <a:prstDash val="solid"/>
                          <a:miter/>
                          <a:headEnd type="none" w="med" len="med"/>
                          <a:tailEnd type="none" w="med" len="med"/>
                        </a:ln>
                      </wps:spPr>
                      <wps:txbx>
                        <w:txbxContent>
                          <w:p>
                            <w:pPr>
                              <w:jc w:val="center"/>
                              <w:rPr>
                                <w:rFonts w:hint="eastAsia" w:ascii="仿宋_GB2312" w:hAnsi="仿宋_GB2312" w:eastAsia="仿宋_GB2312" w:cs="仿宋_GB2312"/>
                                <w:sz w:val="24"/>
                              </w:rPr>
                            </w:pPr>
                            <w:r>
                              <w:rPr>
                                <w:rFonts w:hint="eastAsia" w:ascii="仿宋_GB2312" w:hAnsi="仿宋_GB2312" w:eastAsia="仿宋_GB2312" w:cs="仿宋_GB2312"/>
                                <w:sz w:val="24"/>
                              </w:rPr>
                              <w:t>II级响应</w:t>
                            </w:r>
                          </w:p>
                        </w:txbxContent>
                      </wps:txbx>
                      <wps:bodyPr anchor="ctr" anchorCtr="0" upright="1"/>
                    </wps:wsp>
                  </a:graphicData>
                </a:graphic>
              </wp:anchor>
            </w:drawing>
          </mc:Choice>
          <mc:Fallback>
            <w:pict>
              <v:shape id="_x0000_s1026" o:spid="_x0000_s1026" o:spt="109" type="#_x0000_t109" style="position:absolute;left:0pt;margin-left:391.35pt;margin-top:249.95pt;height:30.45pt;width:118.85pt;z-index:251670528;v-text-anchor:middle;mso-width-relative:page;mso-height-relative:page;" filled="f" stroked="t" coordsize="21600,21600" o:gfxdata="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8&#10;mXO92gAAAAwBAAAPAAAAAAAAAAEAIAAAACIAAABkcnMvZG93bnJldi54bWxQSwECFAAUAAAACACH&#10;TuJAx1MguSICAAAzBAAADgAAAAAAAAABACAAAAApAQAAZHJzL2Uyb0RvYy54bWxQSwUGAAAAAAYA&#10;BgBZAQAAvQUAAAAA&#10;">
                <v:fill on="f" focussize="0,0"/>
                <v:stroke weight="1pt" color="#000000" joinstyle="miter"/>
                <v:imagedata o:title=""/>
                <o:lock v:ext="edit" aspectratio="f"/>
                <v:textbox>
                  <w:txbxContent>
                    <w:p>
                      <w:pPr>
                        <w:jc w:val="center"/>
                        <w:rPr>
                          <w:rFonts w:hint="eastAsia" w:ascii="仿宋_GB2312" w:hAnsi="仿宋_GB2312" w:eastAsia="仿宋_GB2312" w:cs="仿宋_GB2312"/>
                          <w:sz w:val="24"/>
                        </w:rPr>
                      </w:pPr>
                      <w:r>
                        <w:rPr>
                          <w:rFonts w:hint="eastAsia" w:ascii="仿宋_GB2312" w:hAnsi="仿宋_GB2312" w:eastAsia="仿宋_GB2312" w:cs="仿宋_GB2312"/>
                          <w:sz w:val="24"/>
                        </w:rPr>
                        <w:t>II级响应</w:t>
                      </w:r>
                    </w:p>
                  </w:txbxContent>
                </v:textbox>
              </v:shape>
            </w:pict>
          </mc:Fallback>
        </mc:AlternateContent>
      </w:r>
      <w:r>
        <w:rPr>
          <w:highlight w:val="none"/>
          <w:lang w:bidi="ar"/>
        </w:rPr>
        <mc:AlternateContent>
          <mc:Choice Requires="wps">
            <w:drawing>
              <wp:anchor distT="0" distB="0" distL="114300" distR="114300" simplePos="0" relativeHeight="251669504" behindDoc="0" locked="0" layoutInCell="1" allowOverlap="1">
                <wp:simplePos x="0" y="0"/>
                <wp:positionH relativeFrom="column">
                  <wp:posOffset>2310130</wp:posOffset>
                </wp:positionH>
                <wp:positionV relativeFrom="paragraph">
                  <wp:posOffset>3173095</wp:posOffset>
                </wp:positionV>
                <wp:extent cx="1509395" cy="386715"/>
                <wp:effectExtent l="6350" t="6350" r="8255" b="13335"/>
                <wp:wrapNone/>
                <wp:docPr id="1" name="流程图: 过程 1"/>
                <wp:cNvGraphicFramePr/>
                <a:graphic xmlns:a="http://schemas.openxmlformats.org/drawingml/2006/main">
                  <a:graphicData uri="http://schemas.microsoft.com/office/word/2010/wordprocessingShape">
                    <wps:wsp>
                      <wps:cNvSpPr/>
                      <wps:spPr>
                        <a:xfrm>
                          <a:off x="0" y="0"/>
                          <a:ext cx="1509395" cy="386715"/>
                        </a:xfrm>
                        <a:prstGeom prst="flowChartProcess">
                          <a:avLst/>
                        </a:prstGeom>
                        <a:noFill/>
                        <a:ln w="12700" cap="flat" cmpd="sng">
                          <a:solidFill>
                            <a:srgbClr val="000000"/>
                          </a:solidFill>
                          <a:prstDash val="solid"/>
                          <a:miter/>
                          <a:headEnd type="none" w="med" len="med"/>
                          <a:tailEnd type="none" w="med" len="med"/>
                        </a:ln>
                      </wps:spPr>
                      <wps:txbx>
                        <w:txbxContent>
                          <w:p>
                            <w:pPr>
                              <w:jc w:val="center"/>
                              <w:rPr>
                                <w:rFonts w:hint="eastAsia" w:ascii="仿宋_GB2312" w:hAnsi="仿宋_GB2312" w:eastAsia="仿宋_GB2312" w:cs="仿宋_GB2312"/>
                                <w:sz w:val="24"/>
                              </w:rPr>
                            </w:pPr>
                            <w:r>
                              <w:rPr>
                                <w:rFonts w:hint="eastAsia" w:ascii="仿宋_GB2312" w:hAnsi="仿宋_GB2312" w:eastAsia="仿宋_GB2312" w:cs="仿宋_GB2312"/>
                                <w:sz w:val="24"/>
                              </w:rPr>
                              <w:t>III级响应</w:t>
                            </w:r>
                          </w:p>
                        </w:txbxContent>
                      </wps:txbx>
                      <wps:bodyPr anchor="ctr" anchorCtr="0" upright="1"/>
                    </wps:wsp>
                  </a:graphicData>
                </a:graphic>
              </wp:anchor>
            </w:drawing>
          </mc:Choice>
          <mc:Fallback>
            <w:pict>
              <v:shape id="_x0000_s1026" o:spid="_x0000_s1026" o:spt="109" type="#_x0000_t109" style="position:absolute;left:0pt;margin-left:181.9pt;margin-top:249.85pt;height:30.45pt;width:118.85pt;z-index:251669504;v-text-anchor:middle;mso-width-relative:page;mso-height-relative:page;" filled="f" stroked="t" coordsize="21600,21600" o:gfxdata="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fgB2&#10;AtoAAAALAQAADwAAAAAAAAABACAAAAAiAAAAZHJzL2Rvd25yZXYueG1sUEsBAhQAFAAAAAgAh07i&#10;QDTuqAAgAgAAMwQAAA4AAAAAAAAAAQAgAAAAKQEAAGRycy9lMm9Eb2MueG1sUEsFBgAAAAAGAAYA&#10;WQEAALsFAAAAAA==&#10;">
                <v:fill on="f" focussize="0,0"/>
                <v:stroke weight="1pt" color="#000000" joinstyle="miter"/>
                <v:imagedata o:title=""/>
                <o:lock v:ext="edit" aspectratio="f"/>
                <v:textbox>
                  <w:txbxContent>
                    <w:p>
                      <w:pPr>
                        <w:jc w:val="center"/>
                        <w:rPr>
                          <w:rFonts w:hint="eastAsia" w:ascii="仿宋_GB2312" w:hAnsi="仿宋_GB2312" w:eastAsia="仿宋_GB2312" w:cs="仿宋_GB2312"/>
                          <w:sz w:val="24"/>
                        </w:rPr>
                      </w:pPr>
                      <w:r>
                        <w:rPr>
                          <w:rFonts w:hint="eastAsia" w:ascii="仿宋_GB2312" w:hAnsi="仿宋_GB2312" w:eastAsia="仿宋_GB2312" w:cs="仿宋_GB2312"/>
                          <w:sz w:val="24"/>
                        </w:rPr>
                        <w:t>III级响应</w:t>
                      </w:r>
                    </w:p>
                  </w:txbxContent>
                </v:textbox>
              </v:shape>
            </w:pict>
          </mc:Fallback>
        </mc:AlternateContent>
      </w:r>
      <w:r>
        <w:rPr>
          <w:highlight w:val="none"/>
          <w:lang w:bidi="ar"/>
        </w:rPr>
        <mc:AlternateContent>
          <mc:Choice Requires="wps">
            <w:drawing>
              <wp:anchor distT="0" distB="0" distL="114300" distR="114300" simplePos="0" relativeHeight="251676672" behindDoc="0" locked="0" layoutInCell="1" allowOverlap="1">
                <wp:simplePos x="0" y="0"/>
                <wp:positionH relativeFrom="column">
                  <wp:posOffset>3986530</wp:posOffset>
                </wp:positionH>
                <wp:positionV relativeFrom="paragraph">
                  <wp:posOffset>1061720</wp:posOffset>
                </wp:positionV>
                <wp:extent cx="5080" cy="436245"/>
                <wp:effectExtent l="48260" t="0" r="48260" b="8255"/>
                <wp:wrapNone/>
                <wp:docPr id="19" name="直接箭头连接符 19"/>
                <wp:cNvGraphicFramePr/>
                <a:graphic xmlns:a="http://schemas.openxmlformats.org/drawingml/2006/main">
                  <a:graphicData uri="http://schemas.microsoft.com/office/word/2010/wordprocessingShape">
                    <wps:wsp>
                      <wps:cNvCnPr/>
                      <wps:spPr>
                        <a:xfrm flipH="1">
                          <a:off x="5134610" y="1976120"/>
                          <a:ext cx="5080" cy="436245"/>
                        </a:xfrm>
                        <a:prstGeom prst="straightConnector1">
                          <a:avLst/>
                        </a:prstGeom>
                        <a:noFill/>
                        <a:ln w="6350" cap="flat" cmpd="sng" algn="ctr">
                          <a:solidFill>
                            <a:sysClr val="windowText" lastClr="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flip:x;margin-left:313.9pt;margin-top:83.6pt;height:34.35pt;width:0.4pt;z-index:251676672;mso-width-relative:page;mso-height-relative:page;" filled="f" stroked="t" coordsize="21600,21600" o:gfxdata="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ZZrks2gAAAAsBAAAPAAAAAAAAAAEAIAAAACIAAABkcnMvZG93bnJl&#10;di54bWxQSwECFAAUAAAACACHTuJA1Jb+mTQCAAAsBAAADgAAAAAAAAABACAAAAApAQAAZHJzL2Uy&#10;b0RvYy54bWxQSwUGAAAAAAYABgBZAQAAzwUAAAAA&#10;">
                <v:fill on="f" focussize="0,0"/>
                <v:stroke weight="0.5pt" color="#000000" miterlimit="8" joinstyle="miter" endarrow="open"/>
                <v:imagedata o:title=""/>
                <o:lock v:ext="edit" aspectratio="f"/>
              </v:shape>
            </w:pict>
          </mc:Fallback>
        </mc:AlternateContent>
      </w:r>
      <w:r>
        <w:rPr>
          <w:highlight w:val="none"/>
          <w:lang w:bidi="ar"/>
        </w:rPr>
        <mc:AlternateContent>
          <mc:Choice Requires="wps">
            <w:drawing>
              <wp:anchor distT="0" distB="0" distL="114300" distR="114300" simplePos="0" relativeHeight="251661312" behindDoc="0" locked="0" layoutInCell="1" allowOverlap="1">
                <wp:simplePos x="0" y="0"/>
                <wp:positionH relativeFrom="column">
                  <wp:posOffset>3389630</wp:posOffset>
                </wp:positionH>
                <wp:positionV relativeFrom="paragraph">
                  <wp:posOffset>619760</wp:posOffset>
                </wp:positionV>
                <wp:extent cx="1203960" cy="441960"/>
                <wp:effectExtent l="6350" t="6350" r="8890" b="8890"/>
                <wp:wrapNone/>
                <wp:docPr id="5" name="流程图: 过程 5"/>
                <wp:cNvGraphicFramePr/>
                <a:graphic xmlns:a="http://schemas.openxmlformats.org/drawingml/2006/main">
                  <a:graphicData uri="http://schemas.microsoft.com/office/word/2010/wordprocessingShape">
                    <wps:wsp>
                      <wps:cNvSpPr/>
                      <wps:spPr>
                        <a:xfrm>
                          <a:off x="0" y="0"/>
                          <a:ext cx="1203960" cy="441960"/>
                        </a:xfrm>
                        <a:prstGeom prst="flowChartProcess">
                          <a:avLst/>
                        </a:prstGeom>
                        <a:noFill/>
                        <a:ln w="12700" cap="flat" cmpd="sng">
                          <a:solidFill>
                            <a:srgbClr val="000000"/>
                          </a:solidFill>
                          <a:prstDash val="solid"/>
                          <a:miter/>
                          <a:headEnd type="none" w="med" len="med"/>
                          <a:tailEnd type="none" w="med" len="med"/>
                        </a:ln>
                      </wps:spPr>
                      <wps:txbx>
                        <w:txbxContent>
                          <w:p>
                            <w:pPr>
                              <w:jc w:val="center"/>
                              <w:rPr>
                                <w:sz w:val="24"/>
                              </w:rPr>
                            </w:pPr>
                            <w:r>
                              <w:rPr>
                                <w:sz w:val="24"/>
                                <w:szCs w:val="24"/>
                              </w:rPr>
                              <w:t>先期处置</w:t>
                            </w:r>
                          </w:p>
                        </w:txbxContent>
                      </wps:txbx>
                      <wps:bodyPr anchor="ctr" anchorCtr="0" upright="1"/>
                    </wps:wsp>
                  </a:graphicData>
                </a:graphic>
              </wp:anchor>
            </w:drawing>
          </mc:Choice>
          <mc:Fallback>
            <w:pict>
              <v:shape id="_x0000_s1026" o:spid="_x0000_s1026" o:spt="109" type="#_x0000_t109" style="position:absolute;left:0pt;margin-left:266.9pt;margin-top:48.8pt;height:34.8pt;width:94.8pt;z-index:251661312;v-text-anchor:middle;mso-width-relative:page;mso-height-relative:page;" filled="f" stroked="t" coordsize="21600,21600" o:gfxdata="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RpoWR2QAA&#10;AAoBAAAPAAAAAAAAAAEAIAAAACIAAABkcnMvZG93bnJldi54bWxQSwECFAAUAAAACACHTuJAlHBV&#10;zh0CAAAzBAAADgAAAAAAAAABACAAAAAoAQAAZHJzL2Uyb0RvYy54bWxQSwUGAAAAAAYABgBZAQAA&#10;twUAAAAA&#10;">
                <v:fill on="f" focussize="0,0"/>
                <v:stroke weight="1pt" color="#000000" joinstyle="miter"/>
                <v:imagedata o:title=""/>
                <o:lock v:ext="edit" aspectratio="f"/>
                <v:textbox>
                  <w:txbxContent>
                    <w:p>
                      <w:pPr>
                        <w:jc w:val="center"/>
                        <w:rPr>
                          <w:sz w:val="24"/>
                        </w:rPr>
                      </w:pPr>
                      <w:r>
                        <w:rPr>
                          <w:sz w:val="24"/>
                          <w:szCs w:val="24"/>
                        </w:rPr>
                        <w:t>先期处置</w:t>
                      </w:r>
                    </w:p>
                  </w:txbxContent>
                </v:textbox>
              </v:shape>
            </w:pict>
          </mc:Fallback>
        </mc:AlternateContent>
      </w:r>
      <w:r>
        <w:rPr>
          <w:highlight w:val="none"/>
          <w:lang w:bidi="ar"/>
        </w:rPr>
        <mc:AlternateContent>
          <mc:Choice Requires="wps">
            <w:drawing>
              <wp:anchor distT="0" distB="0" distL="114300" distR="114300" simplePos="0" relativeHeight="251675648" behindDoc="0" locked="0" layoutInCell="1" allowOverlap="1">
                <wp:simplePos x="0" y="0"/>
                <wp:positionH relativeFrom="column">
                  <wp:posOffset>3988435</wp:posOffset>
                </wp:positionH>
                <wp:positionV relativeFrom="paragraph">
                  <wp:posOffset>365760</wp:posOffset>
                </wp:positionV>
                <wp:extent cx="3175" cy="254000"/>
                <wp:effectExtent l="46990" t="0" r="51435" b="0"/>
                <wp:wrapNone/>
                <wp:docPr id="18" name="直接箭头连接符 18"/>
                <wp:cNvGraphicFramePr/>
                <a:graphic xmlns:a="http://schemas.openxmlformats.org/drawingml/2006/main">
                  <a:graphicData uri="http://schemas.microsoft.com/office/word/2010/wordprocessingShape">
                    <wps:wsp>
                      <wps:cNvCnPr/>
                      <wps:spPr>
                        <a:xfrm>
                          <a:off x="5135880" y="1286510"/>
                          <a:ext cx="3175" cy="254000"/>
                        </a:xfrm>
                        <a:prstGeom prst="straightConnector1">
                          <a:avLst/>
                        </a:prstGeom>
                        <a:noFill/>
                        <a:ln w="6350" cap="flat" cmpd="sng" algn="ctr">
                          <a:solidFill>
                            <a:sysClr val="windowText" lastClr="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314.05pt;margin-top:28.8pt;height:20pt;width:0.25pt;z-index:251675648;mso-width-relative:page;mso-height-relative:page;" filled="f" stroked="t" coordsize="21600,21600" o:gfxdata="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jnTOZ2AAAAAkBAAAPAAAAAAAAAAEAIAAAACIAAABkcnMvZG93bnJldi54bWxQ&#10;SwECFAAUAAAACACHTuJAWLtMQTACAAAiBAAADgAAAAAAAAABACAAAAAnAQAAZHJzL2Uyb0RvYy54&#10;bWxQSwUGAAAAAAYABgBZAQAAyQUAAAAA&#10;">
                <v:fill on="f" focussize="0,0"/>
                <v:stroke weight="0.5pt" color="#000000" miterlimit="8" joinstyle="miter" endarrow="open"/>
                <v:imagedata o:title=""/>
                <o:lock v:ext="edit" aspectratio="f"/>
              </v:shape>
            </w:pict>
          </mc:Fallback>
        </mc:AlternateContent>
      </w:r>
      <w:r>
        <w:rPr>
          <w:highlight w:val="none"/>
          <w:lang w:bidi="ar"/>
        </w:rPr>
        <mc:AlternateContent>
          <mc:Choice Requires="wps">
            <w:drawing>
              <wp:anchor distT="0" distB="0" distL="114300" distR="114300" simplePos="0" relativeHeight="251673600" behindDoc="0" locked="0" layoutInCell="1" allowOverlap="1">
                <wp:simplePos x="0" y="0"/>
                <wp:positionH relativeFrom="column">
                  <wp:posOffset>5507990</wp:posOffset>
                </wp:positionH>
                <wp:positionV relativeFrom="paragraph">
                  <wp:posOffset>636270</wp:posOffset>
                </wp:positionV>
                <wp:extent cx="1033780" cy="4077335"/>
                <wp:effectExtent l="5080" t="0" r="57785" b="7620"/>
                <wp:wrapNone/>
                <wp:docPr id="15" name="肘形连接符 15"/>
                <wp:cNvGraphicFramePr/>
                <a:graphic xmlns:a="http://schemas.openxmlformats.org/drawingml/2006/main">
                  <a:graphicData uri="http://schemas.microsoft.com/office/word/2010/wordprocessingShape">
                    <wps:wsp>
                      <wps:cNvCnPr/>
                      <wps:spPr>
                        <a:xfrm rot="5400000" flipV="1">
                          <a:off x="0" y="0"/>
                          <a:ext cx="1033780" cy="4077335"/>
                        </a:xfrm>
                        <a:prstGeom prst="bentConnector3">
                          <a:avLst>
                            <a:gd name="adj1" fmla="val 49969"/>
                          </a:avLst>
                        </a:prstGeom>
                        <a:noFill/>
                        <a:ln w="6350" cap="flat" cmpd="sng" algn="ctr">
                          <a:solidFill>
                            <a:sysClr val="windowText" lastClr="000000"/>
                          </a:solidFill>
                          <a:prstDash val="solid"/>
                          <a:miter lim="800000"/>
                          <a:tailEnd type="arrow" w="med" len="med"/>
                        </a:ln>
                        <a:effectLst/>
                      </wps:spPr>
                      <wps:bodyPr/>
                    </wps:wsp>
                  </a:graphicData>
                </a:graphic>
              </wp:anchor>
            </w:drawing>
          </mc:Choice>
          <mc:Fallback>
            <w:pict>
              <v:shape id="_x0000_s1026" o:spid="_x0000_s1026" o:spt="34" type="#_x0000_t34" style="position:absolute;left:0pt;flip:y;margin-left:433.7pt;margin-top:50.1pt;height:321.05pt;width:81.4pt;rotation:-5898240f;z-index:251673600;mso-width-relative:page;mso-height-relative:page;" filled="f" stroked="t" coordsize="21600,21600" o:gfxdata="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ffNrNkAAAAMAQAADwAAAAAAAAAB&#10;ACAAAAAiAAAAZHJzL2Rvd25yZXYueG1sUEsBAhQAFAAAAAgAh07iQLTC4+xIAgAAVQQAAA4AAAAA&#10;AAAAAQAgAAAAKAEAAGRycy9lMm9Eb2MueG1sUEsFBgAAAAAGAAYAWQEAAOIFAAAAAA==&#10;" adj="10793">
                <v:fill on="f" focussize="0,0"/>
                <v:stroke weight="0.5pt" color="#000000" miterlimit="8" joinstyle="miter" endarrow="open"/>
                <v:imagedata o:title=""/>
                <o:lock v:ext="edit" aspectratio="f"/>
              </v:shape>
            </w:pict>
          </mc:Fallback>
        </mc:AlternateContent>
      </w:r>
      <w:r>
        <w:rPr>
          <w:highlight w:val="none"/>
          <w:lang w:bidi="ar"/>
        </w:rPr>
        <mc:AlternateContent>
          <mc:Choice Requires="wps">
            <w:drawing>
              <wp:anchor distT="0" distB="0" distL="114300" distR="114300" simplePos="0" relativeHeight="251667456" behindDoc="0" locked="0" layoutInCell="1" allowOverlap="1">
                <wp:simplePos x="0" y="0"/>
                <wp:positionH relativeFrom="column">
                  <wp:posOffset>1696720</wp:posOffset>
                </wp:positionH>
                <wp:positionV relativeFrom="paragraph">
                  <wp:posOffset>899795</wp:posOffset>
                </wp:positionV>
                <wp:extent cx="1031240" cy="3547745"/>
                <wp:effectExtent l="49530" t="0" r="9525" b="10160"/>
                <wp:wrapNone/>
                <wp:docPr id="7" name="肘形连接符 7"/>
                <wp:cNvGraphicFramePr/>
                <a:graphic xmlns:a="http://schemas.openxmlformats.org/drawingml/2006/main">
                  <a:graphicData uri="http://schemas.microsoft.com/office/word/2010/wordprocessingShape">
                    <wps:wsp>
                      <wps:cNvCnPr/>
                      <wps:spPr>
                        <a:xfrm rot="5400000">
                          <a:off x="5498465" y="3204845"/>
                          <a:ext cx="1031240" cy="3547745"/>
                        </a:xfrm>
                        <a:prstGeom prst="bentConnector3">
                          <a:avLst>
                            <a:gd name="adj1" fmla="val 49969"/>
                          </a:avLst>
                        </a:prstGeom>
                        <a:noFill/>
                        <a:ln w="6350" cap="flat" cmpd="sng" algn="ctr">
                          <a:solidFill>
                            <a:sysClr val="windowText" lastClr="000000"/>
                          </a:solidFill>
                          <a:prstDash val="solid"/>
                          <a:miter lim="800000"/>
                          <a:tailEnd type="arrow" w="med" len="med"/>
                        </a:ln>
                        <a:effectLst/>
                      </wps:spPr>
                      <wps:bodyPr/>
                    </wps:wsp>
                  </a:graphicData>
                </a:graphic>
              </wp:anchor>
            </w:drawing>
          </mc:Choice>
          <mc:Fallback>
            <w:pict>
              <v:shape id="_x0000_s1026" o:spid="_x0000_s1026" o:spt="34" type="#_x0000_t34" style="position:absolute;left:0pt;margin-left:133.6pt;margin-top:70.85pt;height:279.35pt;width:81.2pt;rotation:5898240f;z-index:251667456;mso-width-relative:page;mso-height-relative:page;" filled="f" stroked="t" coordsize="21600,21600" o:gfxdata="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eMj2TtkAAAALAQAADwAA&#10;AAAAAAABACAAAAAiAAAAZHJzL2Rvd25yZXYueG1sUEsBAhQAFAAAAAgAh07iQIZBYCZOAgAAVQQA&#10;AA4AAAAAAAAAAQAgAAAAKAEAAGRycy9lMm9Eb2MueG1sUEsFBgAAAAAGAAYAWQEAAOgFAAAAAA==&#10;" adj="10793">
                <v:fill on="f" focussize="0,0"/>
                <v:stroke weight="0.5pt" color="#000000" miterlimit="8" joinstyle="miter" endarrow="open"/>
                <v:imagedata o:title=""/>
                <o:lock v:ext="edit" aspectratio="f"/>
              </v:shape>
            </w:pict>
          </mc:Fallback>
        </mc:AlternateContent>
      </w:r>
    </w:p>
    <w:p>
      <w:pPr>
        <w:pStyle w:val="2"/>
        <w:rPr>
          <w:rFonts w:hint="eastAsia"/>
          <w:highlight w:val="none"/>
          <w:lang w:bidi="ar"/>
        </w:rPr>
      </w:pPr>
      <w:r>
        <w:rPr>
          <w:highlight w:val="none"/>
          <w:lang w:bidi="ar"/>
        </w:rPr>
        <mc:AlternateContent>
          <mc:Choice Requires="wps">
            <w:drawing>
              <wp:anchor distT="0" distB="0" distL="114300" distR="114300" simplePos="0" relativeHeight="251664384" behindDoc="0" locked="0" layoutInCell="1" allowOverlap="1">
                <wp:simplePos x="0" y="0"/>
                <wp:positionH relativeFrom="column">
                  <wp:posOffset>5114290</wp:posOffset>
                </wp:positionH>
                <wp:positionV relativeFrom="paragraph">
                  <wp:posOffset>14605</wp:posOffset>
                </wp:positionV>
                <wp:extent cx="2260600" cy="1053465"/>
                <wp:effectExtent l="6350" t="6350" r="6350" b="6985"/>
                <wp:wrapNone/>
                <wp:docPr id="4" name="流程图: 过程 4"/>
                <wp:cNvGraphicFramePr/>
                <a:graphic xmlns:a="http://schemas.openxmlformats.org/drawingml/2006/main">
                  <a:graphicData uri="http://schemas.microsoft.com/office/word/2010/wordprocessingShape">
                    <wps:wsp>
                      <wps:cNvSpPr/>
                      <wps:spPr>
                        <a:xfrm>
                          <a:off x="0" y="0"/>
                          <a:ext cx="2260600" cy="1053465"/>
                        </a:xfrm>
                        <a:prstGeom prst="flowChartProcess">
                          <a:avLst/>
                        </a:prstGeom>
                        <a:noFill/>
                        <a:ln w="12700" cap="flat" cmpd="sng">
                          <a:solidFill>
                            <a:srgbClr val="000000"/>
                          </a:solidFill>
                          <a:prstDash val="solid"/>
                          <a:miter/>
                          <a:headEnd type="none" w="med" len="med"/>
                          <a:tailEnd type="none" w="med" len="med"/>
                        </a:ln>
                      </wps:spPr>
                      <wps:txbx>
                        <w:txbxContent>
                          <w:p>
                            <w:pPr>
                              <w:rPr>
                                <w:sz w:val="24"/>
                                <w:szCs w:val="15"/>
                              </w:rPr>
                            </w:pPr>
                            <w:r>
                              <w:rPr>
                                <w:sz w:val="24"/>
                                <w:szCs w:val="15"/>
                              </w:rPr>
                              <w:t>事发单位或者受影响单位、事发地村</w:t>
                            </w:r>
                            <w:r>
                              <w:rPr>
                                <w:rFonts w:hint="eastAsia"/>
                                <w:sz w:val="24"/>
                                <w:szCs w:val="15"/>
                              </w:rPr>
                              <w:t>（</w:t>
                            </w:r>
                            <w:r>
                              <w:rPr>
                                <w:sz w:val="24"/>
                                <w:szCs w:val="15"/>
                              </w:rPr>
                              <w:t>居</w:t>
                            </w:r>
                            <w:r>
                              <w:rPr>
                                <w:rFonts w:hint="eastAsia"/>
                                <w:sz w:val="24"/>
                                <w:szCs w:val="15"/>
                              </w:rPr>
                              <w:t>）</w:t>
                            </w:r>
                            <w:r>
                              <w:rPr>
                                <w:sz w:val="24"/>
                                <w:szCs w:val="15"/>
                              </w:rPr>
                              <w:t>民委员会和其他组织事发地乡</w:t>
                            </w:r>
                            <w:r>
                              <w:rPr>
                                <w:rFonts w:hint="eastAsia"/>
                                <w:sz w:val="24"/>
                                <w:szCs w:val="15"/>
                              </w:rPr>
                              <w:t>（</w:t>
                            </w:r>
                            <w:r>
                              <w:rPr>
                                <w:sz w:val="24"/>
                                <w:szCs w:val="15"/>
                              </w:rPr>
                              <w:t>镇</w:t>
                            </w:r>
                            <w:r>
                              <w:rPr>
                                <w:rFonts w:hint="eastAsia"/>
                                <w:sz w:val="24"/>
                                <w:szCs w:val="15"/>
                              </w:rPr>
                              <w:t>）</w:t>
                            </w:r>
                            <w:r>
                              <w:rPr>
                                <w:sz w:val="24"/>
                                <w:szCs w:val="15"/>
                              </w:rPr>
                              <w:t>人民政府、街道办事处开展先期处置。</w:t>
                            </w:r>
                          </w:p>
                        </w:txbxContent>
                      </wps:txbx>
                      <wps:bodyPr anchor="ctr" anchorCtr="0" upright="1"/>
                    </wps:wsp>
                  </a:graphicData>
                </a:graphic>
              </wp:anchor>
            </w:drawing>
          </mc:Choice>
          <mc:Fallback>
            <w:pict>
              <v:shape id="_x0000_s1026" o:spid="_x0000_s1026" o:spt="109" type="#_x0000_t109" style="position:absolute;left:0pt;margin-left:402.7pt;margin-top:1.15pt;height:82.95pt;width:178pt;z-index:251664384;v-text-anchor:middle;mso-width-relative:page;mso-height-relative:page;" filled="f" stroked="t" coordsize="21600,21600" o:gfxdata="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3TyNatgA&#10;AAAKAQAADwAAAAAAAAABACAAAAAiAAAAZHJzL2Rvd25yZXYueG1sUEsBAhQAFAAAAAgAh07iQLby&#10;KY0fAgAANAQAAA4AAAAAAAAAAQAgAAAAJwEAAGRycy9lMm9Eb2MueG1sUEsFBgAAAAAGAAYAWQEA&#10;ALgFAAAAAA==&#10;">
                <v:fill on="f" focussize="0,0"/>
                <v:stroke weight="1pt" color="#000000" joinstyle="miter"/>
                <v:imagedata o:title=""/>
                <o:lock v:ext="edit" aspectratio="f"/>
                <v:textbox>
                  <w:txbxContent>
                    <w:p>
                      <w:pPr>
                        <w:rPr>
                          <w:sz w:val="24"/>
                          <w:szCs w:val="15"/>
                        </w:rPr>
                      </w:pPr>
                      <w:r>
                        <w:rPr>
                          <w:sz w:val="24"/>
                          <w:szCs w:val="15"/>
                        </w:rPr>
                        <w:t>事发单位或者受影响单位、事发地村</w:t>
                      </w:r>
                      <w:r>
                        <w:rPr>
                          <w:rFonts w:hint="eastAsia"/>
                          <w:sz w:val="24"/>
                          <w:szCs w:val="15"/>
                        </w:rPr>
                        <w:t>（</w:t>
                      </w:r>
                      <w:r>
                        <w:rPr>
                          <w:sz w:val="24"/>
                          <w:szCs w:val="15"/>
                        </w:rPr>
                        <w:t>居</w:t>
                      </w:r>
                      <w:r>
                        <w:rPr>
                          <w:rFonts w:hint="eastAsia"/>
                          <w:sz w:val="24"/>
                          <w:szCs w:val="15"/>
                        </w:rPr>
                        <w:t>）</w:t>
                      </w:r>
                      <w:r>
                        <w:rPr>
                          <w:sz w:val="24"/>
                          <w:szCs w:val="15"/>
                        </w:rPr>
                        <w:t>民委员会和其他组织事发地乡</w:t>
                      </w:r>
                      <w:r>
                        <w:rPr>
                          <w:rFonts w:hint="eastAsia"/>
                          <w:sz w:val="24"/>
                          <w:szCs w:val="15"/>
                        </w:rPr>
                        <w:t>（</w:t>
                      </w:r>
                      <w:r>
                        <w:rPr>
                          <w:sz w:val="24"/>
                          <w:szCs w:val="15"/>
                        </w:rPr>
                        <w:t>镇</w:t>
                      </w:r>
                      <w:r>
                        <w:rPr>
                          <w:rFonts w:hint="eastAsia"/>
                          <w:sz w:val="24"/>
                          <w:szCs w:val="15"/>
                        </w:rPr>
                        <w:t>）</w:t>
                      </w:r>
                      <w:r>
                        <w:rPr>
                          <w:sz w:val="24"/>
                          <w:szCs w:val="15"/>
                        </w:rPr>
                        <w:t>人民政府、街道办事处开展先期处置。</w:t>
                      </w:r>
                    </w:p>
                  </w:txbxContent>
                </v:textbox>
              </v:shape>
            </w:pict>
          </mc:Fallback>
        </mc:AlternateContent>
      </w:r>
    </w:p>
    <w:p>
      <w:pPr>
        <w:pStyle w:val="5"/>
        <w:jc w:val="center"/>
        <w:rPr>
          <w:rFonts w:hint="eastAsia"/>
          <w:highlight w:val="none"/>
        </w:rPr>
      </w:pPr>
      <w:bookmarkStart w:id="190" w:name="_Toc128260967"/>
      <w:bookmarkStart w:id="191" w:name="_Toc128261017"/>
      <w:r>
        <w:rPr>
          <w:rFonts w:eastAsia="宋体"/>
          <w:kern w:val="32"/>
          <w:szCs w:val="20"/>
          <w:highlight w:val="none"/>
          <w:lang w:bidi="ar"/>
        </w:rPr>
        <mc:AlternateContent>
          <mc:Choice Requires="wps">
            <w:drawing>
              <wp:anchor distT="0" distB="0" distL="114300" distR="114300" simplePos="0" relativeHeight="251663360" behindDoc="0" locked="0" layoutInCell="1" allowOverlap="1">
                <wp:simplePos x="0" y="0"/>
                <wp:positionH relativeFrom="column">
                  <wp:posOffset>4709160</wp:posOffset>
                </wp:positionH>
                <wp:positionV relativeFrom="paragraph">
                  <wp:posOffset>144145</wp:posOffset>
                </wp:positionV>
                <wp:extent cx="365760" cy="635"/>
                <wp:effectExtent l="0" t="48895" r="2540" b="52070"/>
                <wp:wrapNone/>
                <wp:docPr id="10" name="直接箭头连接符 10"/>
                <wp:cNvGraphicFramePr/>
                <a:graphic xmlns:a="http://schemas.openxmlformats.org/drawingml/2006/main">
                  <a:graphicData uri="http://schemas.microsoft.com/office/word/2010/wordprocessingShape">
                    <wps:wsp>
                      <wps:cNvCnPr/>
                      <wps:spPr>
                        <a:xfrm flipV="1">
                          <a:off x="4422775" y="1901825"/>
                          <a:ext cx="365760" cy="635"/>
                        </a:xfrm>
                        <a:prstGeom prst="straightConnector1">
                          <a:avLst/>
                        </a:prstGeom>
                        <a:noFill/>
                        <a:ln w="6350" cap="flat" cmpd="sng" algn="ctr">
                          <a:solidFill>
                            <a:sysClr val="windowText" lastClr="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flip:y;margin-left:370.8pt;margin-top:11.35pt;height:0.05pt;width:28.8pt;z-index:251663360;mso-width-relative:page;mso-height-relative:page;" filled="f" stroked="t" coordsize="21600,21600" o:gfxdata="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4ezHtNkAAAAJAQAADwAAAAAAAAABACAAAAAiAAAAZHJzL2Rvd25yZXYu&#10;eG1sUEsBAhQAFAAAAAgAh07iQLRVUp0zAgAAKwQAAA4AAAAAAAAAAQAgAAAAKAEAAGRycy9lMm9E&#10;b2MueG1sUEsFBgAAAAAGAAYAWQEAAM0FAAAAAA==&#10;">
                <v:fill on="f" focussize="0,0"/>
                <v:stroke weight="0.5pt" color="#000000" miterlimit="8" joinstyle="miter" endarrow="open"/>
                <v:imagedata o:title=""/>
                <o:lock v:ext="edit" aspectratio="f"/>
              </v:shape>
            </w:pict>
          </mc:Fallback>
        </mc:AlternateContent>
      </w:r>
      <w:bookmarkEnd w:id="190"/>
      <w:bookmarkEnd w:id="191"/>
    </w:p>
    <w:p>
      <w:pPr>
        <w:pStyle w:val="2"/>
        <w:rPr>
          <w:rFonts w:hint="eastAsia"/>
          <w:highlight w:val="none"/>
        </w:rPr>
      </w:pPr>
      <w:r>
        <w:rPr>
          <w:highlight w:val="none"/>
          <w:lang w:bidi="ar"/>
        </w:rPr>
        <mc:AlternateContent>
          <mc:Choice Requires="wps">
            <w:drawing>
              <wp:anchor distT="0" distB="0" distL="114300" distR="114300" simplePos="0" relativeHeight="251665408" behindDoc="0" locked="0" layoutInCell="1" allowOverlap="1">
                <wp:simplePos x="0" y="0"/>
                <wp:positionH relativeFrom="column">
                  <wp:posOffset>4783455</wp:posOffset>
                </wp:positionH>
                <wp:positionV relativeFrom="paragraph">
                  <wp:posOffset>713105</wp:posOffset>
                </wp:positionV>
                <wp:extent cx="305435" cy="2540"/>
                <wp:effectExtent l="0" t="48260" r="12065" b="50800"/>
                <wp:wrapNone/>
                <wp:docPr id="6" name="直接箭头连接符 6"/>
                <wp:cNvGraphicFramePr/>
                <a:graphic xmlns:a="http://schemas.openxmlformats.org/drawingml/2006/main">
                  <a:graphicData uri="http://schemas.microsoft.com/office/word/2010/wordprocessingShape">
                    <wps:wsp>
                      <wps:cNvCnPr/>
                      <wps:spPr>
                        <a:xfrm flipV="1">
                          <a:off x="0" y="0"/>
                          <a:ext cx="305435" cy="2540"/>
                        </a:xfrm>
                        <a:prstGeom prst="straightConnector1">
                          <a:avLst/>
                        </a:prstGeom>
                        <a:noFill/>
                        <a:ln w="6350" cap="flat" cmpd="sng" algn="ctr">
                          <a:solidFill>
                            <a:sysClr val="windowText" lastClr="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flip:y;margin-left:376.65pt;margin-top:56.15pt;height:0.2pt;width:24.05pt;z-index:251665408;mso-width-relative:page;mso-height-relative:page;" filled="f" stroked="t" coordsize="21600,21600" o:gfxdata="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2swiO2QAAAAsBAAAPAAAAAAAAAAEAIAAAACIAAABkcnMvZG93bnJldi54bWxQSwECFAAU&#10;AAAACACHTuJAKhNbAykCAAAeBAAADgAAAAAAAAABACAAAAAoAQAAZHJzL2Uyb0RvYy54bWxQSwUG&#10;AAAAAAYABgBZAQAAwwUAAAAA&#10;">
                <v:fill on="f" focussize="0,0"/>
                <v:stroke weight="0.5pt" color="#000000" miterlimit="8" joinstyle="miter" endarrow="open"/>
                <v:imagedata o:title=""/>
                <o:lock v:ext="edit" aspectratio="f"/>
              </v:shape>
            </w:pict>
          </mc:Fallback>
        </mc:AlternateConten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sz w:val="32"/>
          <w:szCs w:val="32"/>
          <w:highlight w:val="none"/>
          <w:lang w:val="en-US" w:eastAsia="zh-CN"/>
        </w:rPr>
      </w:pPr>
      <w:r>
        <w:rPr>
          <w:highlight w:val="none"/>
          <w:lang w:bidi="ar"/>
        </w:rPr>
        <mc:AlternateContent>
          <mc:Choice Requires="wps">
            <w:drawing>
              <wp:anchor distT="0" distB="0" distL="114300" distR="114300" simplePos="0" relativeHeight="251697152" behindDoc="0" locked="0" layoutInCell="1" allowOverlap="1">
                <wp:simplePos x="0" y="0"/>
                <wp:positionH relativeFrom="column">
                  <wp:posOffset>3188335</wp:posOffset>
                </wp:positionH>
                <wp:positionV relativeFrom="paragraph">
                  <wp:posOffset>7491095</wp:posOffset>
                </wp:positionV>
                <wp:extent cx="1756410" cy="482600"/>
                <wp:effectExtent l="6350" t="6350" r="15240" b="6350"/>
                <wp:wrapNone/>
                <wp:docPr id="14" name="流程图: 终止 14"/>
                <wp:cNvGraphicFramePr/>
                <a:graphic xmlns:a="http://schemas.openxmlformats.org/drawingml/2006/main">
                  <a:graphicData uri="http://schemas.microsoft.com/office/word/2010/wordprocessingShape">
                    <wps:wsp>
                      <wps:cNvSpPr/>
                      <wps:spPr>
                        <a:xfrm>
                          <a:off x="0" y="0"/>
                          <a:ext cx="1756410" cy="482600"/>
                        </a:xfrm>
                        <a:prstGeom prst="flowChartTerminator">
                          <a:avLst/>
                        </a:prstGeom>
                        <a:noFill/>
                        <a:ln w="12700" cap="flat" cmpd="sng">
                          <a:solidFill>
                            <a:srgbClr val="000000"/>
                          </a:solidFill>
                          <a:prstDash val="solid"/>
                          <a:miter/>
                          <a:headEnd type="none" w="med" len="med"/>
                          <a:tailEnd type="none" w="med" len="med"/>
                        </a:ln>
                      </wps:spPr>
                      <wps:txbx>
                        <w:txbxContent>
                          <w:p>
                            <w:pPr>
                              <w:snapToGrid w:val="0"/>
                              <w:jc w:val="center"/>
                              <w:rPr>
                                <w:sz w:val="24"/>
                              </w:rPr>
                            </w:pPr>
                            <w:r>
                              <w:rPr>
                                <w:rFonts w:hint="eastAsia"/>
                                <w:sz w:val="24"/>
                                <w:szCs w:val="24"/>
                              </w:rPr>
                              <w:t>应急结束</w:t>
                            </w:r>
                          </w:p>
                        </w:txbxContent>
                      </wps:txbx>
                      <wps:bodyPr anchor="ctr" anchorCtr="0" upright="1"/>
                    </wps:wsp>
                  </a:graphicData>
                </a:graphic>
              </wp:anchor>
            </w:drawing>
          </mc:Choice>
          <mc:Fallback>
            <w:pict>
              <v:shape id="_x0000_s1026" o:spid="_x0000_s1026" o:spt="116" type="#_x0000_t116" style="position:absolute;left:0pt;margin-left:251.05pt;margin-top:589.85pt;height:38pt;width:138.3pt;z-index:251697152;v-text-anchor:middle;mso-width-relative:page;mso-height-relative:page;" filled="f" stroked="t" coordsize="21600,21600" o:gfxdata="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mVafmdoAAAANAQAADwAAAAAAAAABACAAAAAiAAAAZHJzL2Rvd25yZXYueG1sUEsBAhQA&#10;FAAAAAgAh07iQKL+tK0pAgAAOAQAAA4AAAAAAAAAAQAgAAAAKQEAAGRycy9lMm9Eb2MueG1sUEsF&#10;BgAAAAAGAAYAWQEAAMQFAAAAAA==&#10;">
                <v:fill on="f" focussize="0,0"/>
                <v:stroke weight="1pt" color="#000000" joinstyle="miter"/>
                <v:imagedata o:title=""/>
                <o:lock v:ext="edit" aspectratio="f"/>
                <v:textbox>
                  <w:txbxContent>
                    <w:p>
                      <w:pPr>
                        <w:snapToGrid w:val="0"/>
                        <w:jc w:val="center"/>
                        <w:rPr>
                          <w:sz w:val="24"/>
                        </w:rPr>
                      </w:pPr>
                      <w:r>
                        <w:rPr>
                          <w:rFonts w:hint="eastAsia"/>
                          <w:sz w:val="24"/>
                          <w:szCs w:val="24"/>
                        </w:rPr>
                        <w:t>应急结束</w:t>
                      </w:r>
                    </w:p>
                  </w:txbxContent>
                </v:textbox>
              </v:shape>
            </w:pict>
          </mc:Fallback>
        </mc:AlternateContent>
      </w:r>
      <w:r>
        <w:rPr>
          <w:highlight w:val="none"/>
          <w:lang w:bidi="ar"/>
        </w:rPr>
        <mc:AlternateContent>
          <mc:Choice Requires="wps">
            <w:drawing>
              <wp:anchor distT="0" distB="0" distL="114300" distR="114300" simplePos="0" relativeHeight="251698176" behindDoc="0" locked="0" layoutInCell="1" allowOverlap="1">
                <wp:simplePos x="0" y="0"/>
                <wp:positionH relativeFrom="column">
                  <wp:posOffset>4052570</wp:posOffset>
                </wp:positionH>
                <wp:positionV relativeFrom="paragraph">
                  <wp:posOffset>7028815</wp:posOffset>
                </wp:positionV>
                <wp:extent cx="3810" cy="441325"/>
                <wp:effectExtent l="48260" t="0" r="49530" b="3175"/>
                <wp:wrapNone/>
                <wp:docPr id="47" name="直接箭头连接符 47"/>
                <wp:cNvGraphicFramePr/>
                <a:graphic xmlns:a="http://schemas.openxmlformats.org/drawingml/2006/main">
                  <a:graphicData uri="http://schemas.microsoft.com/office/word/2010/wordprocessingShape">
                    <wps:wsp>
                      <wps:cNvCnPr/>
                      <wps:spPr>
                        <a:xfrm flipH="1">
                          <a:off x="5199380" y="9370695"/>
                          <a:ext cx="3810" cy="441325"/>
                        </a:xfrm>
                        <a:prstGeom prst="straightConnector1">
                          <a:avLst/>
                        </a:prstGeom>
                        <a:noFill/>
                        <a:ln w="6350" cap="flat" cmpd="sng" algn="ctr">
                          <a:solidFill>
                            <a:sysClr val="windowText" lastClr="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flip:x;margin-left:319.1pt;margin-top:553.45pt;height:34.75pt;width:0.3pt;z-index:251698176;mso-width-relative:page;mso-height-relative:page;" filled="f" stroked="t" coordsize="21600,21600" o:gfxdata="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kbYINkAAAANAQAADwAAAAAAAAABACAAAAAiAAAAZHJzL2Rv&#10;d25yZXYueG1sUEsBAhQAFAAAAAgAh07iQPbDpMI5AgAALAQAAA4AAAAAAAAAAQAgAAAAKAEAAGRy&#10;cy9lMm9Eb2MueG1sUEsFBgAAAAAGAAYAWQEAANMFAAAAAA==&#10;">
                <v:fill on="f" focussize="0,0"/>
                <v:stroke weight="0.5pt" color="#000000" miterlimit="8" joinstyle="miter" endarrow="open"/>
                <v:imagedata o:title=""/>
                <o:lock v:ext="edit" aspectratio="f"/>
              </v:shape>
            </w:pict>
          </mc:Fallback>
        </mc:AlternateContent>
      </w:r>
      <w:r>
        <w:rPr>
          <w:highlight w:val="none"/>
          <w:lang w:bidi="ar"/>
        </w:rPr>
        <mc:AlternateContent>
          <mc:Choice Requires="wps">
            <w:drawing>
              <wp:anchor distT="0" distB="0" distL="114300" distR="114300" simplePos="0" relativeHeight="251695104" behindDoc="0" locked="0" layoutInCell="1" allowOverlap="1">
                <wp:simplePos x="0" y="0"/>
                <wp:positionH relativeFrom="column">
                  <wp:posOffset>5492115</wp:posOffset>
                </wp:positionH>
                <wp:positionV relativeFrom="paragraph">
                  <wp:posOffset>6358255</wp:posOffset>
                </wp:positionV>
                <wp:extent cx="2404745" cy="791845"/>
                <wp:effectExtent l="6350" t="6350" r="14605" b="14605"/>
                <wp:wrapNone/>
                <wp:docPr id="3" name="流程图: 过程 3"/>
                <wp:cNvGraphicFramePr/>
                <a:graphic xmlns:a="http://schemas.openxmlformats.org/drawingml/2006/main">
                  <a:graphicData uri="http://schemas.microsoft.com/office/word/2010/wordprocessingShape">
                    <wps:wsp>
                      <wps:cNvSpPr/>
                      <wps:spPr>
                        <a:xfrm>
                          <a:off x="0" y="0"/>
                          <a:ext cx="2404745" cy="791845"/>
                        </a:xfrm>
                        <a:prstGeom prst="flowChartProcess">
                          <a:avLst/>
                        </a:prstGeom>
                        <a:noFill/>
                        <a:ln w="12700" cap="flat" cmpd="sng">
                          <a:solidFill>
                            <a:srgbClr val="000000"/>
                          </a:solidFill>
                          <a:prstDash val="solid"/>
                          <a:miter/>
                          <a:headEnd type="none" w="med" len="med"/>
                          <a:tailEnd type="none" w="med" len="med"/>
                        </a:ln>
                      </wps:spPr>
                      <wps:txbx>
                        <w:txbxContent>
                          <w:p>
                            <w:pPr>
                              <w:jc w:val="center"/>
                            </w:pPr>
                            <w:r>
                              <w:rPr>
                                <w:sz w:val="24"/>
                                <w:szCs w:val="24"/>
                              </w:rPr>
                              <w:t>抢险救援、应急监测、警戒疏散、医疗救治、应急保供</w:t>
                            </w:r>
                            <w:r>
                              <w:rPr>
                                <w:rFonts w:hint="eastAsia"/>
                                <w:sz w:val="24"/>
                                <w:szCs w:val="24"/>
                              </w:rPr>
                              <w:t>以及</w:t>
                            </w:r>
                            <w:r>
                              <w:rPr>
                                <w:sz w:val="24"/>
                                <w:szCs w:val="24"/>
                              </w:rPr>
                              <w:t>其他必要的措施。</w:t>
                            </w:r>
                          </w:p>
                        </w:txbxContent>
                      </wps:txbx>
                      <wps:bodyPr anchor="ctr" anchorCtr="0" upright="1"/>
                    </wps:wsp>
                  </a:graphicData>
                </a:graphic>
              </wp:anchor>
            </w:drawing>
          </mc:Choice>
          <mc:Fallback>
            <w:pict>
              <v:shape id="_x0000_s1026" o:spid="_x0000_s1026" o:spt="109" type="#_x0000_t109" style="position:absolute;left:0pt;margin-left:432.45pt;margin-top:500.65pt;height:62.35pt;width:189.35pt;z-index:251695104;v-text-anchor:middle;mso-width-relative:page;mso-height-relative:page;" filled="f" stroked="t" coordsize="21600,21600" o:gfxdata="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u&#10;ocy12wAAAA4BAAAPAAAAAAAAAAEAIAAAACIAAABkcnMvZG93bnJldi54bWxQSwECFAAUAAAACACH&#10;TuJAADUexCECAAAzBAAADgAAAAAAAAABACAAAAAqAQAAZHJzL2Uyb0RvYy54bWxQSwUGAAAAAAYA&#10;BgBZAQAAvQUAAAAA&#10;">
                <v:fill on="f" focussize="0,0"/>
                <v:stroke weight="1pt" color="#000000" joinstyle="miter"/>
                <v:imagedata o:title=""/>
                <o:lock v:ext="edit" aspectratio="f"/>
                <v:textbox>
                  <w:txbxContent>
                    <w:p>
                      <w:pPr>
                        <w:jc w:val="center"/>
                      </w:pPr>
                      <w:r>
                        <w:rPr>
                          <w:sz w:val="24"/>
                          <w:szCs w:val="24"/>
                        </w:rPr>
                        <w:t>抢险救援、应急监测、警戒疏散、医疗救治、应急保供</w:t>
                      </w:r>
                      <w:r>
                        <w:rPr>
                          <w:rFonts w:hint="eastAsia"/>
                          <w:sz w:val="24"/>
                          <w:szCs w:val="24"/>
                        </w:rPr>
                        <w:t>以及</w:t>
                      </w:r>
                      <w:r>
                        <w:rPr>
                          <w:sz w:val="24"/>
                          <w:szCs w:val="24"/>
                        </w:rPr>
                        <w:t>其他必要的措施。</w:t>
                      </w:r>
                    </w:p>
                  </w:txbxContent>
                </v:textbox>
              </v:shape>
            </w:pict>
          </mc:Fallback>
        </mc:AlternateContent>
      </w:r>
      <w:r>
        <w:rPr>
          <w:highlight w:val="none"/>
          <w:lang w:bidi="ar"/>
        </w:rPr>
        <mc:AlternateContent>
          <mc:Choice Requires="wps">
            <w:drawing>
              <wp:anchor distT="0" distB="0" distL="114300" distR="114300" simplePos="0" relativeHeight="251696128" behindDoc="0" locked="0" layoutInCell="1" allowOverlap="1">
                <wp:simplePos x="0" y="0"/>
                <wp:positionH relativeFrom="column">
                  <wp:posOffset>4838700</wp:posOffset>
                </wp:positionH>
                <wp:positionV relativeFrom="paragraph">
                  <wp:posOffset>6753225</wp:posOffset>
                </wp:positionV>
                <wp:extent cx="584835" cy="1905"/>
                <wp:effectExtent l="0" t="47625" r="12065" b="52070"/>
                <wp:wrapNone/>
                <wp:docPr id="45" name="直接箭头连接符 45"/>
                <wp:cNvGraphicFramePr/>
                <a:graphic xmlns:a="http://schemas.openxmlformats.org/drawingml/2006/main">
                  <a:graphicData uri="http://schemas.microsoft.com/office/word/2010/wordprocessingShape">
                    <wps:wsp>
                      <wps:cNvCnPr/>
                      <wps:spPr>
                        <a:xfrm>
                          <a:off x="5953760" y="9123680"/>
                          <a:ext cx="584835" cy="1905"/>
                        </a:xfrm>
                        <a:prstGeom prst="straightConnector1">
                          <a:avLst/>
                        </a:prstGeom>
                        <a:noFill/>
                        <a:ln w="6350" cap="flat" cmpd="sng" algn="ctr">
                          <a:solidFill>
                            <a:sysClr val="windowText" lastClr="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381pt;margin-top:531.75pt;height:0.15pt;width:46.05pt;z-index:251696128;mso-width-relative:page;mso-height-relative:page;" filled="f" stroked="t" coordsize="21600,21600" o:gfxdata="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e52sodsAAAANAQAADwAAAAAAAAABACAAAAAiAAAAZHJzL2Rvd25yZXYu&#10;eG1sUEsBAhQAFAAAAAgAh07iQP/LiB0xAgAAIgQAAA4AAAAAAAAAAQAgAAAAKgEAAGRycy9lMm9E&#10;b2MueG1sUEsFBgAAAAAGAAYAWQEAAM0FAAAAAA==&#10;">
                <v:fill on="f" focussize="0,0"/>
                <v:stroke weight="0.5pt" color="#000000" miterlimit="8" joinstyle="miter" endarrow="open"/>
                <v:imagedata o:title=""/>
                <o:lock v:ext="edit" aspectratio="f"/>
              </v:shape>
            </w:pict>
          </mc:Fallback>
        </mc:AlternateContent>
      </w:r>
      <w:r>
        <w:rPr>
          <w:highlight w:val="none"/>
          <w:lang w:bidi="ar"/>
        </w:rPr>
        <mc:AlternateContent>
          <mc:Choice Requires="wps">
            <w:drawing>
              <wp:anchor distT="0" distB="0" distL="114300" distR="114300" simplePos="0" relativeHeight="251689984" behindDoc="0" locked="0" layoutInCell="1" allowOverlap="1">
                <wp:simplePos x="0" y="0"/>
                <wp:positionH relativeFrom="column">
                  <wp:posOffset>3308350</wp:posOffset>
                </wp:positionH>
                <wp:positionV relativeFrom="paragraph">
                  <wp:posOffset>6506210</wp:posOffset>
                </wp:positionV>
                <wp:extent cx="1509395" cy="494030"/>
                <wp:effectExtent l="6350" t="6350" r="8255" b="7620"/>
                <wp:wrapNone/>
                <wp:docPr id="17" name="流程图: 过程 17"/>
                <wp:cNvGraphicFramePr/>
                <a:graphic xmlns:a="http://schemas.openxmlformats.org/drawingml/2006/main">
                  <a:graphicData uri="http://schemas.microsoft.com/office/word/2010/wordprocessingShape">
                    <wps:wsp>
                      <wps:cNvSpPr/>
                      <wps:spPr>
                        <a:xfrm>
                          <a:off x="0" y="0"/>
                          <a:ext cx="1509395" cy="494030"/>
                        </a:xfrm>
                        <a:prstGeom prst="flowChartProcess">
                          <a:avLst/>
                        </a:prstGeom>
                        <a:noFill/>
                        <a:ln w="12700" cap="flat" cmpd="sng">
                          <a:solidFill>
                            <a:srgbClr val="000000"/>
                          </a:solidFill>
                          <a:prstDash val="solid"/>
                          <a:miter/>
                          <a:headEnd type="none" w="med" len="med"/>
                          <a:tailEnd type="none" w="med" len="med"/>
                        </a:ln>
                      </wps:spPr>
                      <wps:txbx>
                        <w:txbxContent>
                          <w:p>
                            <w:pPr>
                              <w:jc w:val="center"/>
                              <w:rPr>
                                <w:sz w:val="24"/>
                              </w:rPr>
                            </w:pPr>
                            <w:r>
                              <w:rPr>
                                <w:sz w:val="24"/>
                                <w:szCs w:val="24"/>
                              </w:rPr>
                              <w:t>应急处置</w:t>
                            </w:r>
                          </w:p>
                        </w:txbxContent>
                      </wps:txbx>
                      <wps:bodyPr anchor="ctr" anchorCtr="0" upright="1"/>
                    </wps:wsp>
                  </a:graphicData>
                </a:graphic>
              </wp:anchor>
            </w:drawing>
          </mc:Choice>
          <mc:Fallback>
            <w:pict>
              <v:shape id="_x0000_s1026" o:spid="_x0000_s1026" o:spt="109" type="#_x0000_t109" style="position:absolute;left:0pt;margin-left:260.5pt;margin-top:512.3pt;height:38.9pt;width:118.85pt;z-index:251689984;v-text-anchor:middle;mso-width-relative:page;mso-height-relative:page;" filled="f" stroked="t" coordsize="21600,21600" o:gfxdata="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NZ+&#10;lP3ZAAAADQEAAA8AAAAAAAAAAQAgAAAAIgAAAGRycy9kb3ducmV2LnhtbFBLAQIUABQAAAAIAIdO&#10;4kAtt5d8IgIAADUEAAAOAAAAAAAAAAEAIAAAACgBAABkcnMvZTJvRG9jLnhtbFBLBQYAAAAABgAG&#10;AFkBAAC8BQAAAAA=&#10;">
                <v:fill on="f" focussize="0,0"/>
                <v:stroke weight="1pt" color="#000000" joinstyle="miter"/>
                <v:imagedata o:title=""/>
                <o:lock v:ext="edit" aspectratio="f"/>
                <v:textbox>
                  <w:txbxContent>
                    <w:p>
                      <w:pPr>
                        <w:jc w:val="center"/>
                        <w:rPr>
                          <w:sz w:val="24"/>
                        </w:rPr>
                      </w:pPr>
                      <w:r>
                        <w:rPr>
                          <w:sz w:val="24"/>
                          <w:szCs w:val="24"/>
                        </w:rPr>
                        <w:t>应急处置</w:t>
                      </w:r>
                    </w:p>
                  </w:txbxContent>
                </v:textbox>
              </v:shape>
            </w:pict>
          </mc:Fallback>
        </mc:AlternateContent>
      </w:r>
      <w:r>
        <w:rPr>
          <w:highlight w:val="none"/>
          <w:lang w:bidi="ar"/>
        </w:rPr>
        <mc:AlternateContent>
          <mc:Choice Requires="wps">
            <w:drawing>
              <wp:anchor distT="0" distB="0" distL="114300" distR="114300" simplePos="0" relativeHeight="251699200" behindDoc="0" locked="0" layoutInCell="1" allowOverlap="1">
                <wp:simplePos x="0" y="0"/>
                <wp:positionH relativeFrom="column">
                  <wp:posOffset>-121285</wp:posOffset>
                </wp:positionH>
                <wp:positionV relativeFrom="paragraph">
                  <wp:posOffset>8307070</wp:posOffset>
                </wp:positionV>
                <wp:extent cx="8952230" cy="1711325"/>
                <wp:effectExtent l="6350" t="6350" r="7620" b="9525"/>
                <wp:wrapNone/>
                <wp:docPr id="2" name="流程图: 过程 2"/>
                <wp:cNvGraphicFramePr/>
                <a:graphic xmlns:a="http://schemas.openxmlformats.org/drawingml/2006/main">
                  <a:graphicData uri="http://schemas.microsoft.com/office/word/2010/wordprocessingShape">
                    <wps:wsp>
                      <wps:cNvSpPr/>
                      <wps:spPr>
                        <a:xfrm>
                          <a:off x="0" y="0"/>
                          <a:ext cx="8952230" cy="1711325"/>
                        </a:xfrm>
                        <a:prstGeom prst="flowChartProcess">
                          <a:avLst/>
                        </a:prstGeom>
                        <a:noFill/>
                        <a:ln w="12700" cap="flat" cmpd="sng">
                          <a:solidFill>
                            <a:srgbClr val="000000"/>
                          </a:solidFill>
                          <a:prstDash val="solid"/>
                          <a:miter/>
                          <a:headEnd type="none" w="med" len="med"/>
                          <a:tailEnd type="none" w="med" len="med"/>
                        </a:ln>
                      </wps:spPr>
                      <wps:txbx>
                        <w:txbxContent>
                          <w:p>
                            <w:pPr>
                              <w:jc w:val="left"/>
                              <w:rPr>
                                <w:rFonts w:hint="eastAsia" w:eastAsia="仿宋_GB2312"/>
                                <w:sz w:val="24"/>
                                <w:szCs w:val="24"/>
                                <w:lang w:val="en-US" w:eastAsia="zh-CN"/>
                              </w:rPr>
                            </w:pPr>
                            <w:r>
                              <w:rPr>
                                <w:rFonts w:hint="eastAsia"/>
                                <w:sz w:val="24"/>
                                <w:szCs w:val="24"/>
                              </w:rPr>
                              <w:t>说明</w:t>
                            </w:r>
                            <w:r>
                              <w:rPr>
                                <w:sz w:val="24"/>
                                <w:szCs w:val="24"/>
                              </w:rPr>
                              <w:t>：</w:t>
                            </w:r>
                            <w:r>
                              <w:rPr>
                                <w:rFonts w:hint="eastAsia"/>
                                <w:sz w:val="24"/>
                                <w:szCs w:val="24"/>
                              </w:rPr>
                              <w:t>1.省突发事件应急委员会主任由省长担任（根据广东省突发事件总体应急预案）</w:t>
                            </w:r>
                            <w:r>
                              <w:rPr>
                                <w:rFonts w:hint="eastAsia"/>
                                <w:sz w:val="24"/>
                                <w:szCs w:val="24"/>
                                <w:lang w:eastAsia="zh-CN"/>
                              </w:rPr>
                              <w:t>。</w:t>
                            </w:r>
                          </w:p>
                          <w:p>
                            <w:pPr>
                              <w:ind w:firstLine="720" w:firstLineChars="300"/>
                              <w:jc w:val="left"/>
                              <w:rPr>
                                <w:rFonts w:hint="eastAsia"/>
                                <w:sz w:val="24"/>
                                <w:szCs w:val="24"/>
                              </w:rPr>
                            </w:pPr>
                            <w:r>
                              <w:rPr>
                                <w:rFonts w:hint="eastAsia"/>
                                <w:sz w:val="24"/>
                                <w:szCs w:val="24"/>
                              </w:rPr>
                              <w:t>2.指挥长指省人民政府分管住房和城乡建设工作的副省长。</w:t>
                            </w:r>
                          </w:p>
                          <w:p>
                            <w:pPr>
                              <w:ind w:left="960" w:hanging="960" w:hangingChars="400"/>
                              <w:jc w:val="left"/>
                              <w:rPr>
                                <w:rFonts w:hint="eastAsia"/>
                                <w:sz w:val="24"/>
                                <w:szCs w:val="24"/>
                              </w:rPr>
                            </w:pPr>
                            <w:r>
                              <w:rPr>
                                <w:rFonts w:hint="eastAsia"/>
                                <w:sz w:val="24"/>
                                <w:szCs w:val="24"/>
                              </w:rPr>
                              <w:t xml:space="preserve">      3.副指挥长指协助省人民政府分管住房和城乡建设工作的副省长工作的副秘书长，以及省住房城乡建设厅、省应急管理厅、省消防救援总队主要负责同志</w:t>
                            </w:r>
                            <w:r>
                              <w:rPr>
                                <w:rFonts w:hint="eastAsia"/>
                                <w:sz w:val="24"/>
                                <w:szCs w:val="24"/>
                                <w:lang w:eastAsia="zh-CN"/>
                              </w:rPr>
                              <w:t>，</w:t>
                            </w:r>
                            <w:r>
                              <w:rPr>
                                <w:rFonts w:hint="eastAsia"/>
                                <w:sz w:val="24"/>
                                <w:szCs w:val="24"/>
                                <w:lang w:val="en-US" w:eastAsia="zh-CN"/>
                              </w:rPr>
                              <w:t>以及事故发生地地级以上市人民政府主要负责同志</w:t>
                            </w:r>
                            <w:r>
                              <w:rPr>
                                <w:rFonts w:hint="eastAsia"/>
                                <w:sz w:val="24"/>
                                <w:szCs w:val="24"/>
                              </w:rPr>
                              <w:t>。</w:t>
                            </w:r>
                          </w:p>
                          <w:p>
                            <w:pPr>
                              <w:jc w:val="left"/>
                              <w:rPr>
                                <w:sz w:val="24"/>
                                <w:szCs w:val="24"/>
                              </w:rPr>
                            </w:pPr>
                            <w:r>
                              <w:rPr>
                                <w:rFonts w:hint="eastAsia"/>
                                <w:sz w:val="24"/>
                                <w:szCs w:val="24"/>
                              </w:rPr>
                              <w:t xml:space="preserve">      </w:t>
                            </w:r>
                            <w:r>
                              <w:rPr>
                                <w:sz w:val="24"/>
                                <w:szCs w:val="24"/>
                              </w:rPr>
                              <w:t>4</w:t>
                            </w:r>
                            <w:r>
                              <w:rPr>
                                <w:rFonts w:hint="eastAsia"/>
                                <w:sz w:val="24"/>
                                <w:szCs w:val="24"/>
                              </w:rPr>
                              <w:t>.省指挥部办公室设在省住房城乡建设厅，办公室主任由省住房城乡建设厅分管领导兼任。</w:t>
                            </w:r>
                          </w:p>
                          <w:p>
                            <w:pPr>
                              <w:jc w:val="left"/>
                              <w:rPr>
                                <w:rFonts w:hint="eastAsia" w:eastAsia="仿宋_GB2312"/>
                                <w:sz w:val="24"/>
                                <w:szCs w:val="24"/>
                                <w:lang w:eastAsia="zh-CN"/>
                              </w:rPr>
                            </w:pPr>
                            <w:r>
                              <w:rPr>
                                <w:rFonts w:hint="eastAsia"/>
                                <w:sz w:val="24"/>
                                <w:szCs w:val="24"/>
                              </w:rPr>
                              <w:t xml:space="preserve">      </w:t>
                            </w:r>
                            <w:r>
                              <w:rPr>
                                <w:sz w:val="24"/>
                                <w:szCs w:val="24"/>
                              </w:rPr>
                              <w:t>5</w:t>
                            </w:r>
                            <w:r>
                              <w:rPr>
                                <w:rFonts w:hint="eastAsia"/>
                                <w:sz w:val="24"/>
                                <w:szCs w:val="24"/>
                              </w:rPr>
                              <w:t>.现场指挥部由省应急指挥部根据需要设立</w:t>
                            </w:r>
                            <w:r>
                              <w:rPr>
                                <w:rFonts w:hint="eastAsia"/>
                                <w:sz w:val="24"/>
                                <w:szCs w:val="24"/>
                                <w:lang w:eastAsia="zh-CN"/>
                              </w:rPr>
                              <w:t>。</w:t>
                            </w:r>
                          </w:p>
                        </w:txbxContent>
                      </wps:txbx>
                      <wps:bodyPr anchor="ctr" anchorCtr="0" upright="1"/>
                    </wps:wsp>
                  </a:graphicData>
                </a:graphic>
              </wp:anchor>
            </w:drawing>
          </mc:Choice>
          <mc:Fallback>
            <w:pict>
              <v:shape id="_x0000_s1026" o:spid="_x0000_s1026" o:spt="109" type="#_x0000_t109" style="position:absolute;left:0pt;margin-left:-9.55pt;margin-top:654.1pt;height:134.75pt;width:704.9pt;z-index:251699200;v-text-anchor:middle;mso-width-relative:page;mso-height-relative:page;" filled="f" stroked="t" coordsize="21600,21600" o:gfxdata="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XqRZ&#10;+tsAAAAOAQAADwAAAAAAAAABACAAAAAiAAAAZHJzL2Rvd25yZXYueG1sUEsBAhQAFAAAAAgAh07i&#10;QDcD9PgfAgAANAQAAA4AAAAAAAAAAQAgAAAAKgEAAGRycy9lMm9Eb2MueG1sUEsFBgAAAAAGAAYA&#10;WQEAALsFAAAAAA==&#10;">
                <v:fill on="f" focussize="0,0"/>
                <v:stroke weight="1pt" color="#000000" joinstyle="miter"/>
                <v:imagedata o:title=""/>
                <o:lock v:ext="edit" aspectratio="f"/>
                <v:textbox>
                  <w:txbxContent>
                    <w:p>
                      <w:pPr>
                        <w:jc w:val="left"/>
                        <w:rPr>
                          <w:rFonts w:hint="eastAsia" w:eastAsia="仿宋_GB2312"/>
                          <w:sz w:val="24"/>
                          <w:szCs w:val="24"/>
                          <w:lang w:val="en-US" w:eastAsia="zh-CN"/>
                        </w:rPr>
                      </w:pPr>
                      <w:r>
                        <w:rPr>
                          <w:rFonts w:hint="eastAsia"/>
                          <w:sz w:val="24"/>
                          <w:szCs w:val="24"/>
                        </w:rPr>
                        <w:t>说明</w:t>
                      </w:r>
                      <w:r>
                        <w:rPr>
                          <w:sz w:val="24"/>
                          <w:szCs w:val="24"/>
                        </w:rPr>
                        <w:t>：</w:t>
                      </w:r>
                      <w:r>
                        <w:rPr>
                          <w:rFonts w:hint="eastAsia"/>
                          <w:sz w:val="24"/>
                          <w:szCs w:val="24"/>
                        </w:rPr>
                        <w:t>1.省突发事件应急委员会主任由省长担任（根据广东省突发事件总体应急预案）</w:t>
                      </w:r>
                      <w:r>
                        <w:rPr>
                          <w:rFonts w:hint="eastAsia"/>
                          <w:sz w:val="24"/>
                          <w:szCs w:val="24"/>
                          <w:lang w:eastAsia="zh-CN"/>
                        </w:rPr>
                        <w:t>。</w:t>
                      </w:r>
                    </w:p>
                    <w:p>
                      <w:pPr>
                        <w:ind w:firstLine="720" w:firstLineChars="300"/>
                        <w:jc w:val="left"/>
                        <w:rPr>
                          <w:rFonts w:hint="eastAsia"/>
                          <w:sz w:val="24"/>
                          <w:szCs w:val="24"/>
                        </w:rPr>
                      </w:pPr>
                      <w:r>
                        <w:rPr>
                          <w:rFonts w:hint="eastAsia"/>
                          <w:sz w:val="24"/>
                          <w:szCs w:val="24"/>
                        </w:rPr>
                        <w:t>2.指挥长指省人民政府分管住房和城乡建设工作的副省长。</w:t>
                      </w:r>
                    </w:p>
                    <w:p>
                      <w:pPr>
                        <w:ind w:left="960" w:hanging="960" w:hangingChars="400"/>
                        <w:jc w:val="left"/>
                        <w:rPr>
                          <w:rFonts w:hint="eastAsia"/>
                          <w:sz w:val="24"/>
                          <w:szCs w:val="24"/>
                        </w:rPr>
                      </w:pPr>
                      <w:r>
                        <w:rPr>
                          <w:rFonts w:hint="eastAsia"/>
                          <w:sz w:val="24"/>
                          <w:szCs w:val="24"/>
                        </w:rPr>
                        <w:t xml:space="preserve">      3.副指挥长指协助省人民政府分管住房和城乡建设工作的副省长工作的副秘书长，以及省住房城乡建设厅、省应急管理厅、省消防救援总队主要负责同志</w:t>
                      </w:r>
                      <w:r>
                        <w:rPr>
                          <w:rFonts w:hint="eastAsia"/>
                          <w:sz w:val="24"/>
                          <w:szCs w:val="24"/>
                          <w:lang w:eastAsia="zh-CN"/>
                        </w:rPr>
                        <w:t>，</w:t>
                      </w:r>
                      <w:r>
                        <w:rPr>
                          <w:rFonts w:hint="eastAsia"/>
                          <w:sz w:val="24"/>
                          <w:szCs w:val="24"/>
                          <w:lang w:val="en-US" w:eastAsia="zh-CN"/>
                        </w:rPr>
                        <w:t>以及事故发生地地级以上市人民政府主要负责同志</w:t>
                      </w:r>
                      <w:r>
                        <w:rPr>
                          <w:rFonts w:hint="eastAsia"/>
                          <w:sz w:val="24"/>
                          <w:szCs w:val="24"/>
                        </w:rPr>
                        <w:t>。</w:t>
                      </w:r>
                    </w:p>
                    <w:p>
                      <w:pPr>
                        <w:jc w:val="left"/>
                        <w:rPr>
                          <w:sz w:val="24"/>
                          <w:szCs w:val="24"/>
                        </w:rPr>
                      </w:pPr>
                      <w:r>
                        <w:rPr>
                          <w:rFonts w:hint="eastAsia"/>
                          <w:sz w:val="24"/>
                          <w:szCs w:val="24"/>
                        </w:rPr>
                        <w:t xml:space="preserve">      </w:t>
                      </w:r>
                      <w:r>
                        <w:rPr>
                          <w:sz w:val="24"/>
                          <w:szCs w:val="24"/>
                        </w:rPr>
                        <w:t>4</w:t>
                      </w:r>
                      <w:r>
                        <w:rPr>
                          <w:rFonts w:hint="eastAsia"/>
                          <w:sz w:val="24"/>
                          <w:szCs w:val="24"/>
                        </w:rPr>
                        <w:t>.省指挥部办公室设在省住房城乡建设厅，办公室主任由省住房城乡建设厅分管领导兼任。</w:t>
                      </w:r>
                    </w:p>
                    <w:p>
                      <w:pPr>
                        <w:jc w:val="left"/>
                        <w:rPr>
                          <w:rFonts w:hint="eastAsia" w:eastAsia="仿宋_GB2312"/>
                          <w:sz w:val="24"/>
                          <w:szCs w:val="24"/>
                          <w:lang w:eastAsia="zh-CN"/>
                        </w:rPr>
                      </w:pPr>
                      <w:r>
                        <w:rPr>
                          <w:rFonts w:hint="eastAsia"/>
                          <w:sz w:val="24"/>
                          <w:szCs w:val="24"/>
                        </w:rPr>
                        <w:t xml:space="preserve">      </w:t>
                      </w:r>
                      <w:r>
                        <w:rPr>
                          <w:sz w:val="24"/>
                          <w:szCs w:val="24"/>
                        </w:rPr>
                        <w:t>5</w:t>
                      </w:r>
                      <w:r>
                        <w:rPr>
                          <w:rFonts w:hint="eastAsia"/>
                          <w:sz w:val="24"/>
                          <w:szCs w:val="24"/>
                        </w:rPr>
                        <w:t>.现场指挥部由省应急指挥部根据需要设立</w:t>
                      </w:r>
                      <w:r>
                        <w:rPr>
                          <w:rFonts w:hint="eastAsia"/>
                          <w:sz w:val="24"/>
                          <w:szCs w:val="24"/>
                          <w:lang w:eastAsia="zh-CN"/>
                        </w:rPr>
                        <w:t>。</w:t>
                      </w:r>
                    </w:p>
                  </w:txbxContent>
                </v:textbox>
              </v:shape>
            </w:pict>
          </mc:Fallback>
        </mc:AlternateContent>
      </w:r>
      <w:r>
        <w:rPr>
          <w:highlight w:val="none"/>
          <w:lang w:bidi="ar"/>
        </w:rPr>
        <mc:AlternateContent>
          <mc:Choice Requires="wps">
            <w:drawing>
              <wp:anchor distT="0" distB="0" distL="114300" distR="114300" simplePos="0" relativeHeight="251694080" behindDoc="0" locked="0" layoutInCell="1" allowOverlap="1">
                <wp:simplePos x="0" y="0"/>
                <wp:positionH relativeFrom="column">
                  <wp:posOffset>5722620</wp:posOffset>
                </wp:positionH>
                <wp:positionV relativeFrom="paragraph">
                  <wp:posOffset>5434330</wp:posOffset>
                </wp:positionV>
                <wp:extent cx="5715" cy="515620"/>
                <wp:effectExtent l="4445" t="0" r="15240" b="5080"/>
                <wp:wrapNone/>
                <wp:docPr id="43" name="直接连接符 43"/>
                <wp:cNvGraphicFramePr/>
                <a:graphic xmlns:a="http://schemas.openxmlformats.org/drawingml/2006/main">
                  <a:graphicData uri="http://schemas.microsoft.com/office/word/2010/wordprocessingShape">
                    <wps:wsp>
                      <wps:cNvCnPr/>
                      <wps:spPr>
                        <a:xfrm>
                          <a:off x="6865620" y="7811770"/>
                          <a:ext cx="5715" cy="51562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_x0000_s1026" o:spid="_x0000_s1026" o:spt="20" style="position:absolute;left:0pt;margin-left:450.6pt;margin-top:427.9pt;height:40.6pt;width:0.45pt;z-index:251694080;mso-width-relative:page;mso-height-relative:page;" filled="f" stroked="t" coordsize="21600,21600" o:gfxdata="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&#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Fftdf3YAAAACwEAAA8AAAAAAAAAAQAgAAAAIgAAAGRy&#10;cy9kb3ducmV2LnhtbFBLAQIUABQAAAAIAIdO4kAy019QBQIAAOMDAAAOAAAAAAAAAAEAIAAAACcB&#10;AABkcnMvZTJvRG9jLnhtbFBLBQYAAAAABgAGAFkBAACeBQAAAAA=&#10;">
                <v:fill on="f" focussize="0,0"/>
                <v:stroke weight="0.5pt" color="#000000" miterlimit="8" joinstyle="miter"/>
                <v:imagedata o:title=""/>
                <o:lock v:ext="edit" aspectratio="f"/>
              </v:line>
            </w:pict>
          </mc:Fallback>
        </mc:AlternateContent>
      </w:r>
      <w:r>
        <w:rPr>
          <w:highlight w:val="none"/>
          <w:lang w:bidi="ar"/>
        </w:rPr>
        <mc:AlternateContent>
          <mc:Choice Requires="wps">
            <w:drawing>
              <wp:anchor distT="0" distB="0" distL="114300" distR="114300" simplePos="0" relativeHeight="251693056" behindDoc="0" locked="0" layoutInCell="1" allowOverlap="1">
                <wp:simplePos x="0" y="0"/>
                <wp:positionH relativeFrom="column">
                  <wp:posOffset>3082290</wp:posOffset>
                </wp:positionH>
                <wp:positionV relativeFrom="paragraph">
                  <wp:posOffset>5424805</wp:posOffset>
                </wp:positionV>
                <wp:extent cx="635" cy="520700"/>
                <wp:effectExtent l="4445" t="0" r="7620" b="0"/>
                <wp:wrapNone/>
                <wp:docPr id="42" name="直接连接符 42"/>
                <wp:cNvGraphicFramePr/>
                <a:graphic xmlns:a="http://schemas.openxmlformats.org/drawingml/2006/main">
                  <a:graphicData uri="http://schemas.microsoft.com/office/word/2010/wordprocessingShape">
                    <wps:wsp>
                      <wps:cNvCnPr/>
                      <wps:spPr>
                        <a:xfrm>
                          <a:off x="4217670" y="7802245"/>
                          <a:ext cx="635" cy="52070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_x0000_s1026" o:spid="_x0000_s1026" o:spt="20" style="position:absolute;left:0pt;margin-left:242.7pt;margin-top:427.15pt;height:41pt;width:0.05pt;z-index:251693056;mso-width-relative:page;mso-height-relative:page;" filled="f" stroked="t" coordsize="21600,21600" o:gfxdata="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TDFoU9kAAAALAQAADwAAAAAAAAABACAAAAAiAAAAZHJz&#10;L2Rvd25yZXYueG1sUEsBAhQAFAAAAAgAh07iQHg3Y1QDAgAA4gMAAA4AAAAAAAAAAQAgAAAAKAEA&#10;AGRycy9lMm9Eb2MueG1sUEsFBgAAAAAGAAYAWQEAAJ0FAAAAAA==&#10;">
                <v:fill on="f" focussize="0,0"/>
                <v:stroke weight="0.5pt" color="#000000" miterlimit="8" joinstyle="miter"/>
                <v:imagedata o:title=""/>
                <o:lock v:ext="edit" aspectratio="f"/>
              </v:line>
            </w:pict>
          </mc:Fallback>
        </mc:AlternateContent>
      </w:r>
      <w:r>
        <w:rPr>
          <w:highlight w:val="none"/>
          <w:lang w:bidi="ar"/>
        </w:rPr>
        <mc:AlternateContent>
          <mc:Choice Requires="wps">
            <w:drawing>
              <wp:anchor distT="0" distB="0" distL="114300" distR="114300" simplePos="0" relativeHeight="251691008" behindDoc="0" locked="0" layoutInCell="1" allowOverlap="1">
                <wp:simplePos x="0" y="0"/>
                <wp:positionH relativeFrom="column">
                  <wp:posOffset>1695450</wp:posOffset>
                </wp:positionH>
                <wp:positionV relativeFrom="paragraph">
                  <wp:posOffset>4146550</wp:posOffset>
                </wp:positionV>
                <wp:extent cx="1085850" cy="3621405"/>
                <wp:effectExtent l="5080" t="0" r="56515" b="6350"/>
                <wp:wrapNone/>
                <wp:docPr id="40" name="肘形连接符 40"/>
                <wp:cNvGraphicFramePr/>
                <a:graphic xmlns:a="http://schemas.openxmlformats.org/drawingml/2006/main">
                  <a:graphicData uri="http://schemas.microsoft.com/office/word/2010/wordprocessingShape">
                    <wps:wsp>
                      <wps:cNvCnPr/>
                      <wps:spPr>
                        <a:xfrm rot="5400000" flipV="1">
                          <a:off x="1577975" y="7790815"/>
                          <a:ext cx="1085850" cy="3621405"/>
                        </a:xfrm>
                        <a:prstGeom prst="bentConnector3">
                          <a:avLst>
                            <a:gd name="adj1" fmla="val 49971"/>
                          </a:avLst>
                        </a:prstGeom>
                        <a:noFill/>
                        <a:ln w="6350" cap="flat" cmpd="sng" algn="ctr">
                          <a:solidFill>
                            <a:sysClr val="windowText" lastClr="000000"/>
                          </a:solidFill>
                          <a:prstDash val="solid"/>
                          <a:miter lim="800000"/>
                          <a:tailEnd type="arrow" w="med" len="med"/>
                        </a:ln>
                        <a:effectLst/>
                      </wps:spPr>
                      <wps:bodyPr/>
                    </wps:wsp>
                  </a:graphicData>
                </a:graphic>
              </wp:anchor>
            </w:drawing>
          </mc:Choice>
          <mc:Fallback>
            <w:pict>
              <v:shape id="_x0000_s1026" o:spid="_x0000_s1026" o:spt="34" type="#_x0000_t34" style="position:absolute;left:0pt;flip:y;margin-left:133.5pt;margin-top:326.5pt;height:285.15pt;width:85.5pt;rotation:-5898240f;z-index:251691008;mso-width-relative:page;mso-height-relative:page;" filled="f" stroked="t" coordsize="21600,21600" o:gfxdata="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v8YFxtsA&#10;AAAMAQAADwAAAAAAAAABACAAAAAiAAAAZHJzL2Rvd25yZXYueG1sUEsBAhQAFAAAAAgAh07iQHHd&#10;AmVVAgAAYQQAAA4AAAAAAAAAAQAgAAAAKgEAAGRycy9lMm9Eb2MueG1sUEsFBgAAAAAGAAYAWQEA&#10;APEFAAAAAA==&#10;" adj="10794">
                <v:fill on="f" focussize="0,0"/>
                <v:stroke weight="0.5pt" color="#000000" miterlimit="8" joinstyle="miter" endarrow="open"/>
                <v:imagedata o:title=""/>
                <o:lock v:ext="edit" aspectratio="f"/>
              </v:shape>
            </w:pict>
          </mc:Fallback>
        </mc:AlternateContent>
      </w:r>
      <w:r>
        <w:rPr>
          <w:highlight w:val="none"/>
          <w:lang w:bidi="ar"/>
        </w:rPr>
        <mc:AlternateContent>
          <mc:Choice Requires="wps">
            <w:drawing>
              <wp:anchor distT="0" distB="0" distL="114300" distR="114300" simplePos="0" relativeHeight="251692032" behindDoc="0" locked="0" layoutInCell="1" allowOverlap="1">
                <wp:simplePos x="0" y="0"/>
                <wp:positionH relativeFrom="column">
                  <wp:posOffset>5514975</wp:posOffset>
                </wp:positionH>
                <wp:positionV relativeFrom="paragraph">
                  <wp:posOffset>3948430</wp:posOffset>
                </wp:positionV>
                <wp:extent cx="1085215" cy="4014470"/>
                <wp:effectExtent l="49530" t="0" r="12700" b="6985"/>
                <wp:wrapNone/>
                <wp:docPr id="41" name="肘形连接符 41"/>
                <wp:cNvGraphicFramePr/>
                <a:graphic xmlns:a="http://schemas.openxmlformats.org/drawingml/2006/main">
                  <a:graphicData uri="http://schemas.microsoft.com/office/word/2010/wordprocessingShape">
                    <wps:wsp>
                      <wps:cNvCnPr/>
                      <wps:spPr>
                        <a:xfrm rot="5400000">
                          <a:off x="9220835" y="7830185"/>
                          <a:ext cx="1085215" cy="4014470"/>
                        </a:xfrm>
                        <a:prstGeom prst="bentConnector3">
                          <a:avLst>
                            <a:gd name="adj1" fmla="val 50000"/>
                          </a:avLst>
                        </a:prstGeom>
                        <a:noFill/>
                        <a:ln w="6350" cap="flat" cmpd="sng" algn="ctr">
                          <a:solidFill>
                            <a:sysClr val="windowText" lastClr="000000"/>
                          </a:solidFill>
                          <a:prstDash val="solid"/>
                          <a:miter lim="800000"/>
                          <a:tailEnd type="arrow" w="med" len="med"/>
                        </a:ln>
                        <a:effectLst/>
                      </wps:spPr>
                      <wps:bodyPr/>
                    </wps:wsp>
                  </a:graphicData>
                </a:graphic>
              </wp:anchor>
            </w:drawing>
          </mc:Choice>
          <mc:Fallback>
            <w:pict>
              <v:shape id="_x0000_s1026" o:spid="_x0000_s1026" o:spt="34" type="#_x0000_t34" style="position:absolute;left:0pt;margin-left:434.25pt;margin-top:310.9pt;height:316.1pt;width:85.45pt;rotation:5898240f;z-index:251692032;mso-width-relative:page;mso-height-relative:page;" filled="f" stroked="t" coordsize="21600,21600" o:gfxdata="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CZ9WITaAAAADQEA&#10;AA8AAAAAAAAAAQAgAAAAIgAAAGRycy9kb3ducmV2LnhtbFBLAQIUABQAAAAIAIdO4kBQ1YlBUQIA&#10;AFcEAAAOAAAAAAAAAAEAIAAAACkBAABkcnMvZTJvRG9jLnhtbFBLBQYAAAAABgAGAFkBAADsBQAA&#10;AAA=&#10;" adj="10800">
                <v:fill on="f" focussize="0,0"/>
                <v:stroke weight="0.5pt" color="#000000" miterlimit="8" joinstyle="miter" endarrow="open"/>
                <v:imagedata o:title=""/>
                <o:lock v:ext="edit" aspectratio="f"/>
              </v:shape>
            </w:pict>
          </mc:Fallback>
        </mc:AlternateContent>
      </w:r>
      <w:r>
        <w:rPr>
          <w:highlight w:val="none"/>
          <w:lang w:bidi="ar"/>
        </w:rPr>
        <mc:AlternateContent>
          <mc:Choice Requires="wps">
            <w:drawing>
              <wp:anchor distT="0" distB="0" distL="114300" distR="114300" simplePos="0" relativeHeight="251684864" behindDoc="0" locked="0" layoutInCell="1" allowOverlap="1">
                <wp:simplePos x="0" y="0"/>
                <wp:positionH relativeFrom="column">
                  <wp:posOffset>7245350</wp:posOffset>
                </wp:positionH>
                <wp:positionV relativeFrom="paragraph">
                  <wp:posOffset>2464435</wp:posOffset>
                </wp:positionV>
                <wp:extent cx="1685290" cy="2935605"/>
                <wp:effectExtent l="6350" t="6350" r="10160" b="17145"/>
                <wp:wrapNone/>
                <wp:docPr id="11" name="流程图: 过程 11"/>
                <wp:cNvGraphicFramePr/>
                <a:graphic xmlns:a="http://schemas.openxmlformats.org/drawingml/2006/main">
                  <a:graphicData uri="http://schemas.microsoft.com/office/word/2010/wordprocessingShape">
                    <wps:wsp>
                      <wps:cNvSpPr/>
                      <wps:spPr>
                        <a:xfrm>
                          <a:off x="0" y="0"/>
                          <a:ext cx="1685290" cy="2935605"/>
                        </a:xfrm>
                        <a:prstGeom prst="flowChartProcess">
                          <a:avLst/>
                        </a:prstGeom>
                        <a:noFill/>
                        <a:ln w="12700" cap="flat" cmpd="sng">
                          <a:solidFill>
                            <a:srgbClr val="000000"/>
                          </a:solidFill>
                          <a:prstDash val="solid"/>
                          <a:miter/>
                          <a:headEnd type="none" w="med" len="med"/>
                          <a:tailEnd type="none" w="med" len="med"/>
                        </a:ln>
                      </wps:spPr>
                      <wps:txbx>
                        <w:txbxContent>
                          <w:p>
                            <w:r>
                              <w:rPr>
                                <w:sz w:val="24"/>
                                <w:szCs w:val="20"/>
                              </w:rPr>
                              <w:t>指挥部组织开展应急处置工作，迅速将有关情况报告国务院</w:t>
                            </w:r>
                            <w:r>
                              <w:rPr>
                                <w:sz w:val="24"/>
                                <w:szCs w:val="24"/>
                              </w:rPr>
                              <w:t>及其有关部门</w:t>
                            </w:r>
                            <w:r>
                              <w:rPr>
                                <w:rFonts w:hint="eastAsia"/>
                                <w:sz w:val="24"/>
                                <w:szCs w:val="24"/>
                                <w:lang w:eastAsia="zh-CN"/>
                              </w:rPr>
                              <w:t>。</w:t>
                            </w:r>
                            <w:r>
                              <w:rPr>
                                <w:rFonts w:hint="eastAsia"/>
                                <w:sz w:val="24"/>
                                <w:szCs w:val="24"/>
                                <w:lang w:val="en-US" w:eastAsia="zh-CN"/>
                              </w:rPr>
                              <w:t>涉及跨省行政区域、超出省人民政府处置能力的，按程序提请国务院或国家相关部门支援。</w:t>
                            </w:r>
                          </w:p>
                        </w:txbxContent>
                      </wps:txbx>
                      <wps:bodyPr anchor="ctr" anchorCtr="0" upright="1"/>
                    </wps:wsp>
                  </a:graphicData>
                </a:graphic>
              </wp:anchor>
            </w:drawing>
          </mc:Choice>
          <mc:Fallback>
            <w:pict>
              <v:shape id="_x0000_s1026" o:spid="_x0000_s1026" o:spt="109" type="#_x0000_t109" style="position:absolute;left:0pt;margin-left:570.5pt;margin-top:194.05pt;height:231.15pt;width:132.7pt;z-index:251684864;v-text-anchor:middle;mso-width-relative:page;mso-height-relative:page;" filled="f" stroked="t" coordsize="21600,21600" o:gfxdata="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9AnG&#10;6NoAAAANAQAADwAAAAAAAAABACAAAAAiAAAAZHJzL2Rvd25yZXYueG1sUEsBAhQAFAAAAAgAh07i&#10;QGfTbzwgAgAANgQAAA4AAAAAAAAAAQAgAAAAKQEAAGRycy9lMm9Eb2MueG1sUEsFBgAAAAAGAAYA&#10;WQEAALsFAAAAAA==&#10;">
                <v:fill on="f" focussize="0,0"/>
                <v:stroke weight="1pt" color="#000000" joinstyle="miter"/>
                <v:imagedata o:title=""/>
                <o:lock v:ext="edit" aspectratio="f"/>
                <v:textbox>
                  <w:txbxContent>
                    <w:p>
                      <w:r>
                        <w:rPr>
                          <w:sz w:val="24"/>
                          <w:szCs w:val="20"/>
                        </w:rPr>
                        <w:t>指挥部组织开展应急处置工作，迅速将有关情况报告国务院</w:t>
                      </w:r>
                      <w:r>
                        <w:rPr>
                          <w:sz w:val="24"/>
                          <w:szCs w:val="24"/>
                        </w:rPr>
                        <w:t>及其有关部门</w:t>
                      </w:r>
                      <w:r>
                        <w:rPr>
                          <w:rFonts w:hint="eastAsia"/>
                          <w:sz w:val="24"/>
                          <w:szCs w:val="24"/>
                          <w:lang w:eastAsia="zh-CN"/>
                        </w:rPr>
                        <w:t>。</w:t>
                      </w:r>
                      <w:r>
                        <w:rPr>
                          <w:rFonts w:hint="eastAsia"/>
                          <w:sz w:val="24"/>
                          <w:szCs w:val="24"/>
                          <w:lang w:val="en-US" w:eastAsia="zh-CN"/>
                        </w:rPr>
                        <w:t>涉及跨省行政区域、超出省人民政府处置能力的，按程序提请国务院或国家相关部门支援。</w:t>
                      </w:r>
                    </w:p>
                  </w:txbxContent>
                </v:textbox>
              </v:shape>
            </w:pict>
          </mc:Fallback>
        </mc:AlternateContent>
      </w:r>
      <w:r>
        <w:rPr>
          <w:highlight w:val="none"/>
          <w:lang w:bidi="ar"/>
        </w:rPr>
        <mc:AlternateContent>
          <mc:Choice Requires="wps">
            <w:drawing>
              <wp:anchor distT="0" distB="0" distL="114300" distR="114300" simplePos="0" relativeHeight="251682816" behindDoc="0" locked="0" layoutInCell="1" allowOverlap="1">
                <wp:simplePos x="0" y="0"/>
                <wp:positionH relativeFrom="column">
                  <wp:posOffset>2065655</wp:posOffset>
                </wp:positionH>
                <wp:positionV relativeFrom="paragraph">
                  <wp:posOffset>2460625</wp:posOffset>
                </wp:positionV>
                <wp:extent cx="2003425" cy="2957195"/>
                <wp:effectExtent l="6350" t="6350" r="9525" b="8255"/>
                <wp:wrapNone/>
                <wp:docPr id="37" name="流程图: 过程 37"/>
                <wp:cNvGraphicFramePr/>
                <a:graphic xmlns:a="http://schemas.openxmlformats.org/drawingml/2006/main">
                  <a:graphicData uri="http://schemas.microsoft.com/office/word/2010/wordprocessingShape">
                    <wps:wsp>
                      <wps:cNvSpPr/>
                      <wps:spPr>
                        <a:xfrm>
                          <a:off x="0" y="0"/>
                          <a:ext cx="2003425" cy="2957195"/>
                        </a:xfrm>
                        <a:prstGeom prst="flowChartProcess">
                          <a:avLst/>
                        </a:prstGeom>
                        <a:noFill/>
                        <a:ln w="12700" cap="flat" cmpd="sng">
                          <a:solidFill>
                            <a:srgbClr val="000000"/>
                          </a:solidFill>
                          <a:prstDash val="solid"/>
                          <a:miter/>
                          <a:headEnd type="none" w="med" len="med"/>
                          <a:tailEnd type="none" w="med" len="med"/>
                        </a:ln>
                      </wps:spPr>
                      <wps:txbx>
                        <w:txbxContent>
                          <w:p>
                            <w:pPr>
                              <w:rPr>
                                <w:rFonts w:hint="eastAsia" w:eastAsia="仿宋_GB2312"/>
                                <w:lang w:eastAsia="zh-CN"/>
                              </w:rPr>
                            </w:pPr>
                            <w:r>
                              <w:rPr>
                                <w:rFonts w:hint="eastAsia"/>
                                <w:sz w:val="24"/>
                                <w:szCs w:val="24"/>
                                <w:lang w:val="en-US" w:eastAsia="zh-CN"/>
                              </w:rPr>
                              <w:t>事故发生地市人民政府立即根据本级房屋市政工程生产安全事故应急预案，依照权限启动相应等级的应急响应。省指挥部办公室根据</w:t>
                            </w:r>
                            <w:r>
                              <w:rPr>
                                <w:sz w:val="24"/>
                                <w:szCs w:val="20"/>
                              </w:rPr>
                              <w:t>情况决定是否</w:t>
                            </w:r>
                            <w:r>
                              <w:rPr>
                                <w:rFonts w:hint="eastAsia"/>
                                <w:sz w:val="24"/>
                                <w:szCs w:val="20"/>
                              </w:rPr>
                              <w:t>派出</w:t>
                            </w:r>
                            <w:r>
                              <w:rPr>
                                <w:sz w:val="24"/>
                                <w:szCs w:val="20"/>
                              </w:rPr>
                              <w:t>工作组或牵头组成省</w:t>
                            </w:r>
                            <w:r>
                              <w:rPr>
                                <w:sz w:val="24"/>
                                <w:szCs w:val="24"/>
                              </w:rPr>
                              <w:t>级部门联合工作组</w:t>
                            </w:r>
                            <w:r>
                              <w:rPr>
                                <w:rFonts w:hint="eastAsia"/>
                                <w:sz w:val="24"/>
                                <w:szCs w:val="24"/>
                              </w:rPr>
                              <w:t>赶赴</w:t>
                            </w:r>
                            <w:r>
                              <w:rPr>
                                <w:sz w:val="24"/>
                                <w:szCs w:val="24"/>
                              </w:rPr>
                              <w:t>现场，指导协调事发地应急处置工作</w:t>
                            </w:r>
                            <w:r>
                              <w:rPr>
                                <w:rFonts w:hint="eastAsia"/>
                                <w:sz w:val="24"/>
                                <w:szCs w:val="24"/>
                                <w:lang w:eastAsia="zh-CN"/>
                              </w:rPr>
                              <w:t>。</w:t>
                            </w:r>
                          </w:p>
                        </w:txbxContent>
                      </wps:txbx>
                      <wps:bodyPr anchor="ctr" anchorCtr="0" upright="1"/>
                    </wps:wsp>
                  </a:graphicData>
                </a:graphic>
              </wp:anchor>
            </w:drawing>
          </mc:Choice>
          <mc:Fallback>
            <w:pict>
              <v:shape id="_x0000_s1026" o:spid="_x0000_s1026" o:spt="109" type="#_x0000_t109" style="position:absolute;left:0pt;margin-left:162.65pt;margin-top:193.75pt;height:232.85pt;width:157.75pt;z-index:251682816;v-text-anchor:middle;mso-width-relative:page;mso-height-relative:page;" filled="f" stroked="t" coordsize="21600,21600" o:gfxdata="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6X/qhdoAAAALAQAADwAAAAAAAAABACAAAAAiAAAAZHJzL2Rvd25yZXYueG1sUEsBAhQAFAAAAAgA&#10;h07iQL9vzzUjAgAANgQAAA4AAAAAAAAAAQAgAAAAKQEAAGRycy9lMm9Eb2MueG1sUEsFBgAAAAAG&#10;AAYAWQEAAL4FAAAAAA==&#10;">
                <v:fill on="f" focussize="0,0"/>
                <v:stroke weight="1pt" color="#000000" joinstyle="miter"/>
                <v:imagedata o:title=""/>
                <o:lock v:ext="edit" aspectratio="f"/>
                <v:textbox>
                  <w:txbxContent>
                    <w:p>
                      <w:pPr>
                        <w:rPr>
                          <w:rFonts w:hint="eastAsia" w:eastAsia="仿宋_GB2312"/>
                          <w:lang w:eastAsia="zh-CN"/>
                        </w:rPr>
                      </w:pPr>
                      <w:r>
                        <w:rPr>
                          <w:rFonts w:hint="eastAsia"/>
                          <w:sz w:val="24"/>
                          <w:szCs w:val="24"/>
                          <w:lang w:val="en-US" w:eastAsia="zh-CN"/>
                        </w:rPr>
                        <w:t>事故发生地市人民政府立即根据本级房屋市政工程生产安全事故应急预案，依照权限启动相应等级的应急响应。省指挥部办公室根据</w:t>
                      </w:r>
                      <w:r>
                        <w:rPr>
                          <w:sz w:val="24"/>
                          <w:szCs w:val="20"/>
                        </w:rPr>
                        <w:t>情况决定是否</w:t>
                      </w:r>
                      <w:r>
                        <w:rPr>
                          <w:rFonts w:hint="eastAsia"/>
                          <w:sz w:val="24"/>
                          <w:szCs w:val="20"/>
                        </w:rPr>
                        <w:t>派出</w:t>
                      </w:r>
                      <w:r>
                        <w:rPr>
                          <w:sz w:val="24"/>
                          <w:szCs w:val="20"/>
                        </w:rPr>
                        <w:t>工作组或牵头组成省</w:t>
                      </w:r>
                      <w:r>
                        <w:rPr>
                          <w:sz w:val="24"/>
                          <w:szCs w:val="24"/>
                        </w:rPr>
                        <w:t>级部门联合工作组</w:t>
                      </w:r>
                      <w:r>
                        <w:rPr>
                          <w:rFonts w:hint="eastAsia"/>
                          <w:sz w:val="24"/>
                          <w:szCs w:val="24"/>
                        </w:rPr>
                        <w:t>赶赴</w:t>
                      </w:r>
                      <w:r>
                        <w:rPr>
                          <w:sz w:val="24"/>
                          <w:szCs w:val="24"/>
                        </w:rPr>
                        <w:t>现场，指导协调事发地应急处置工作</w:t>
                      </w:r>
                      <w:r>
                        <w:rPr>
                          <w:rFonts w:hint="eastAsia"/>
                          <w:sz w:val="24"/>
                          <w:szCs w:val="24"/>
                          <w:lang w:eastAsia="zh-CN"/>
                        </w:rPr>
                        <w:t>。</w:t>
                      </w:r>
                    </w:p>
                  </w:txbxContent>
                </v:textbox>
              </v:shape>
            </w:pict>
          </mc:Fallback>
        </mc:AlternateContent>
      </w:r>
      <w:r>
        <w:rPr>
          <w:highlight w:val="none"/>
          <w:lang w:bidi="ar"/>
        </w:rPr>
        <mc:AlternateContent>
          <mc:Choice Requires="wps">
            <w:drawing>
              <wp:anchor distT="0" distB="0" distL="114300" distR="114300" simplePos="0" relativeHeight="251681792" behindDoc="0" locked="0" layoutInCell="1" allowOverlap="1">
                <wp:simplePos x="0" y="0"/>
                <wp:positionH relativeFrom="column">
                  <wp:posOffset>-608330</wp:posOffset>
                </wp:positionH>
                <wp:positionV relativeFrom="paragraph">
                  <wp:posOffset>2483485</wp:posOffset>
                </wp:positionV>
                <wp:extent cx="2022475" cy="2910205"/>
                <wp:effectExtent l="6350" t="6350" r="15875" b="17145"/>
                <wp:wrapNone/>
                <wp:docPr id="34" name="流程图: 过程 34"/>
                <wp:cNvGraphicFramePr/>
                <a:graphic xmlns:a="http://schemas.openxmlformats.org/drawingml/2006/main">
                  <a:graphicData uri="http://schemas.microsoft.com/office/word/2010/wordprocessingShape">
                    <wps:wsp>
                      <wps:cNvSpPr/>
                      <wps:spPr>
                        <a:xfrm>
                          <a:off x="0" y="0"/>
                          <a:ext cx="2022475" cy="2910205"/>
                        </a:xfrm>
                        <a:prstGeom prst="flowChartProcess">
                          <a:avLst/>
                        </a:prstGeom>
                        <a:noFill/>
                        <a:ln w="12700" cap="flat" cmpd="sng">
                          <a:solidFill>
                            <a:srgbClr val="000000"/>
                          </a:solidFill>
                          <a:prstDash val="solid"/>
                          <a:miter/>
                          <a:headEnd type="none" w="med" len="med"/>
                          <a:tailEnd type="none" w="med" len="med"/>
                        </a:ln>
                      </wps:spPr>
                      <wps:txbx>
                        <w:txbxContent>
                          <w:p>
                            <w:pPr>
                              <w:rPr>
                                <w:rFonts w:hint="default"/>
                                <w:sz w:val="24"/>
                                <w:szCs w:val="20"/>
                                <w:lang w:val="en-US"/>
                              </w:rPr>
                            </w:pPr>
                            <w:r>
                              <w:rPr>
                                <w:rFonts w:hint="eastAsia"/>
                                <w:sz w:val="24"/>
                                <w:szCs w:val="20"/>
                                <w:lang w:val="en-US" w:eastAsia="zh-CN"/>
                              </w:rPr>
                              <w:t>事故发生地县（区）人民政府立即根据本级房屋市政工程生产安全事故应急预案，依照权限启动相应等级的应急响应。省指挥部办公室根据</w:t>
                            </w:r>
                            <w:r>
                              <w:rPr>
                                <w:sz w:val="24"/>
                                <w:szCs w:val="20"/>
                              </w:rPr>
                              <w:t>情况决定是否派出工作组指导</w:t>
                            </w:r>
                            <w:r>
                              <w:rPr>
                                <w:rFonts w:hint="eastAsia"/>
                                <w:sz w:val="24"/>
                                <w:szCs w:val="20"/>
                                <w:lang w:val="en-US" w:eastAsia="zh-CN"/>
                              </w:rPr>
                              <w:t>协调事发地应急处置工作。</w:t>
                            </w:r>
                          </w:p>
                        </w:txbxContent>
                      </wps:txbx>
                      <wps:bodyPr anchor="ctr" anchorCtr="0" upright="1"/>
                    </wps:wsp>
                  </a:graphicData>
                </a:graphic>
              </wp:anchor>
            </w:drawing>
          </mc:Choice>
          <mc:Fallback>
            <w:pict>
              <v:shape id="_x0000_s1026" o:spid="_x0000_s1026" o:spt="109" type="#_x0000_t109" style="position:absolute;left:0pt;margin-left:-47.9pt;margin-top:195.55pt;height:229.15pt;width:159.25pt;z-index:251681792;v-text-anchor:middle;mso-width-relative:page;mso-height-relative:page;" filled="f" stroked="t" coordsize="21600,21600" o:gfxdata="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k&#10;PDUC2gAAAAsBAAAPAAAAAAAAAAEAIAAAACIAAABkcnMvZG93bnJldi54bWxQSwECFAAUAAAACACH&#10;TuJA4ITyJCICAAA2BAAADgAAAAAAAAABACAAAAApAQAAZHJzL2Uyb0RvYy54bWxQSwUGAAAAAAYA&#10;BgBZAQAAvQUAAAAA&#10;">
                <v:fill on="f" focussize="0,0"/>
                <v:stroke weight="1pt" color="#000000" joinstyle="miter"/>
                <v:imagedata o:title=""/>
                <o:lock v:ext="edit" aspectratio="f"/>
                <v:textbox>
                  <w:txbxContent>
                    <w:p>
                      <w:pPr>
                        <w:rPr>
                          <w:rFonts w:hint="default"/>
                          <w:sz w:val="24"/>
                          <w:szCs w:val="20"/>
                          <w:lang w:val="en-US"/>
                        </w:rPr>
                      </w:pPr>
                      <w:r>
                        <w:rPr>
                          <w:rFonts w:hint="eastAsia"/>
                          <w:sz w:val="24"/>
                          <w:szCs w:val="20"/>
                          <w:lang w:val="en-US" w:eastAsia="zh-CN"/>
                        </w:rPr>
                        <w:t>事故发生地县（区）人民政府立即根据本级房屋市政工程生产安全事故应急预案，依照权限启动相应等级的应急响应。省指挥部办公室根据</w:t>
                      </w:r>
                      <w:r>
                        <w:rPr>
                          <w:sz w:val="24"/>
                          <w:szCs w:val="20"/>
                        </w:rPr>
                        <w:t>情况决定是否派出工作组指导</w:t>
                      </w:r>
                      <w:r>
                        <w:rPr>
                          <w:rFonts w:hint="eastAsia"/>
                          <w:sz w:val="24"/>
                          <w:szCs w:val="20"/>
                          <w:lang w:val="en-US" w:eastAsia="zh-CN"/>
                        </w:rPr>
                        <w:t>协调事发地应急处置工作。</w:t>
                      </w:r>
                    </w:p>
                  </w:txbxContent>
                </v:textbox>
              </v:shape>
            </w:pict>
          </mc:Fallback>
        </mc:AlternateContent>
      </w:r>
      <w:r>
        <w:rPr>
          <w:highlight w:val="none"/>
          <w:lang w:bidi="ar"/>
        </w:rPr>
        <mc:AlternateContent>
          <mc:Choice Requires="wps">
            <w:drawing>
              <wp:anchor distT="0" distB="0" distL="114300" distR="114300" simplePos="0" relativeHeight="251677696" behindDoc="0" locked="0" layoutInCell="1" allowOverlap="1">
                <wp:simplePos x="0" y="0"/>
                <wp:positionH relativeFrom="column">
                  <wp:posOffset>1990090</wp:posOffset>
                </wp:positionH>
                <wp:positionV relativeFrom="paragraph">
                  <wp:posOffset>1316990</wp:posOffset>
                </wp:positionV>
                <wp:extent cx="2444115" cy="275590"/>
                <wp:effectExtent l="0" t="0" r="6985" b="3810"/>
                <wp:wrapNone/>
                <wp:docPr id="21" name="文本框 21"/>
                <wp:cNvGraphicFramePr/>
                <a:graphic xmlns:a="http://schemas.openxmlformats.org/drawingml/2006/main">
                  <a:graphicData uri="http://schemas.microsoft.com/office/word/2010/wordprocessingShape">
                    <wps:wsp>
                      <wps:cNvSpPr txBox="1"/>
                      <wps:spPr>
                        <a:xfrm>
                          <a:off x="0" y="0"/>
                          <a:ext cx="2444115" cy="275590"/>
                        </a:xfrm>
                        <a:prstGeom prst="rect">
                          <a:avLst/>
                        </a:prstGeom>
                        <a:solidFill>
                          <a:sysClr val="window" lastClr="FFFFFF"/>
                        </a:solidFill>
                        <a:ln w="6350">
                          <a:noFill/>
                        </a:ln>
                        <a:effectLst/>
                      </wps:spPr>
                      <wps:txbx>
                        <w:txbxContent>
                          <w:p>
                            <w:pPr>
                              <w:rPr>
                                <w:sz w:val="21"/>
                                <w:szCs w:val="21"/>
                              </w:rPr>
                            </w:pPr>
                            <w:r>
                              <w:rPr>
                                <w:rFonts w:hint="eastAsia"/>
                                <w:sz w:val="22"/>
                                <w:szCs w:val="22"/>
                                <w:lang w:val="en-US" w:eastAsia="zh-CN"/>
                              </w:rPr>
                              <w:t>市人民政府/</w:t>
                            </w:r>
                            <w:r>
                              <w:rPr>
                                <w:rFonts w:hint="eastAsia"/>
                                <w:sz w:val="22"/>
                                <w:szCs w:val="22"/>
                              </w:rPr>
                              <w:t>省指挥部办公室启</w:t>
                            </w:r>
                            <w:r>
                              <w:rPr>
                                <w:rFonts w:hint="eastAsia"/>
                                <w:sz w:val="21"/>
                                <w:szCs w:val="21"/>
                              </w:rPr>
                              <w:t>动</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6.7pt;margin-top:103.7pt;height:21.7pt;width:192.45pt;z-index:251677696;mso-width-relative:page;mso-height-relative:page;" fillcolor="#FFFFFF" filled="t" stroked="f" coordsize="21600,21600" o:gfxdata="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k6EdP1gAAAAsBAAAPAAAAAAAAAAEAIAAAACIAAABkcnMvZG93bnJldi54bWxQSwECFAAUAAAA&#10;CACHTuJAF7uU4mICAACvBAAADgAAAAAAAAABACAAAAAlAQAAZHJzL2Uyb0RvYy54bWxQSwUGAAAA&#10;AAYABgBZAQAA+QUAAAAA&#10;">
                <v:fill on="t" focussize="0,0"/>
                <v:stroke on="f" weight="0.5pt"/>
                <v:imagedata o:title=""/>
                <o:lock v:ext="edit" aspectratio="f"/>
                <v:textbox>
                  <w:txbxContent>
                    <w:p>
                      <w:pPr>
                        <w:rPr>
                          <w:sz w:val="21"/>
                          <w:szCs w:val="21"/>
                        </w:rPr>
                      </w:pPr>
                      <w:r>
                        <w:rPr>
                          <w:rFonts w:hint="eastAsia"/>
                          <w:sz w:val="22"/>
                          <w:szCs w:val="22"/>
                          <w:lang w:val="en-US" w:eastAsia="zh-CN"/>
                        </w:rPr>
                        <w:t>市人民政府/</w:t>
                      </w:r>
                      <w:r>
                        <w:rPr>
                          <w:rFonts w:hint="eastAsia"/>
                          <w:sz w:val="22"/>
                          <w:szCs w:val="22"/>
                        </w:rPr>
                        <w:t>省指挥部办公室启</w:t>
                      </w:r>
                      <w:r>
                        <w:rPr>
                          <w:rFonts w:hint="eastAsia"/>
                          <w:sz w:val="21"/>
                          <w:szCs w:val="21"/>
                        </w:rPr>
                        <w:t>动</w:t>
                      </w:r>
                    </w:p>
                  </w:txbxContent>
                </v:textbox>
              </v:shape>
            </w:pict>
          </mc:Fallback>
        </mc:AlternateContent>
      </w:r>
      <w:r>
        <w:rPr>
          <w:highlight w:val="none"/>
          <w:lang w:bidi="ar"/>
        </w:rPr>
        <mc:AlternateContent>
          <mc:Choice Requires="wps">
            <w:drawing>
              <wp:anchor distT="0" distB="0" distL="114300" distR="114300" simplePos="0" relativeHeight="251678720" behindDoc="0" locked="0" layoutInCell="1" allowOverlap="1">
                <wp:simplePos x="0" y="0"/>
                <wp:positionH relativeFrom="column">
                  <wp:posOffset>-839470</wp:posOffset>
                </wp:positionH>
                <wp:positionV relativeFrom="paragraph">
                  <wp:posOffset>1308735</wp:posOffset>
                </wp:positionV>
                <wp:extent cx="2784475" cy="275590"/>
                <wp:effectExtent l="0" t="0" r="9525" b="3810"/>
                <wp:wrapNone/>
                <wp:docPr id="22" name="文本框 22"/>
                <wp:cNvGraphicFramePr/>
                <a:graphic xmlns:a="http://schemas.openxmlformats.org/drawingml/2006/main">
                  <a:graphicData uri="http://schemas.microsoft.com/office/word/2010/wordprocessingShape">
                    <wps:wsp>
                      <wps:cNvSpPr txBox="1"/>
                      <wps:spPr>
                        <a:xfrm>
                          <a:off x="0" y="0"/>
                          <a:ext cx="2784475" cy="275590"/>
                        </a:xfrm>
                        <a:prstGeom prst="rect">
                          <a:avLst/>
                        </a:prstGeom>
                        <a:solidFill>
                          <a:sysClr val="window" lastClr="FFFFFF"/>
                        </a:solidFill>
                        <a:ln w="6350">
                          <a:noFill/>
                        </a:ln>
                        <a:effectLst/>
                      </wps:spPr>
                      <wps:txbx>
                        <w:txbxContent>
                          <w:p>
                            <w:pPr>
                              <w:rPr>
                                <w:sz w:val="22"/>
                                <w:szCs w:val="22"/>
                              </w:rPr>
                            </w:pPr>
                            <w:r>
                              <w:rPr>
                                <w:rFonts w:hint="eastAsia"/>
                                <w:sz w:val="22"/>
                                <w:szCs w:val="22"/>
                                <w:lang w:val="en-US" w:eastAsia="zh-CN"/>
                              </w:rPr>
                              <w:t>县（区）人民政府/</w:t>
                            </w:r>
                            <w:r>
                              <w:rPr>
                                <w:rFonts w:hint="eastAsia"/>
                                <w:sz w:val="22"/>
                                <w:szCs w:val="22"/>
                              </w:rPr>
                              <w:t>省指挥部办公室启动</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6.1pt;margin-top:103.05pt;height:21.7pt;width:219.25pt;z-index:251678720;mso-width-relative:page;mso-height-relative:page;" fillcolor="#FFFFFF" filled="t" stroked="f" coordsize="21600,21600" o:gfxdata="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LiLbOfXAAAADAEAAA8AAAAAAAAAAQAgAAAAIgAAAGRycy9kb3ducmV2LnhtbFBLAQIUABQA&#10;AAAIAIdO4kCM2IERYwIAAK8EAAAOAAAAAAAAAAEAIAAAACYBAABkcnMvZTJvRG9jLnhtbFBLBQYA&#10;AAAABgAGAFkBAAD7BQAAAAA=&#10;">
                <v:fill on="t" focussize="0,0"/>
                <v:stroke on="f" weight="0.5pt"/>
                <v:imagedata o:title=""/>
                <o:lock v:ext="edit" aspectratio="f"/>
                <v:textbox>
                  <w:txbxContent>
                    <w:p>
                      <w:pPr>
                        <w:rPr>
                          <w:sz w:val="22"/>
                          <w:szCs w:val="22"/>
                        </w:rPr>
                      </w:pPr>
                      <w:r>
                        <w:rPr>
                          <w:rFonts w:hint="eastAsia"/>
                          <w:sz w:val="22"/>
                          <w:szCs w:val="22"/>
                          <w:lang w:val="en-US" w:eastAsia="zh-CN"/>
                        </w:rPr>
                        <w:t>县（区）人民政府/</w:t>
                      </w:r>
                      <w:r>
                        <w:rPr>
                          <w:rFonts w:hint="eastAsia"/>
                          <w:sz w:val="22"/>
                          <w:szCs w:val="22"/>
                        </w:rPr>
                        <w:t>省指挥部办公室启动</w:t>
                      </w:r>
                    </w:p>
                  </w:txbxContent>
                </v:textbox>
              </v:shape>
            </w:pict>
          </mc:Fallback>
        </mc:AlternateContent>
      </w:r>
      <w:r>
        <w:rPr>
          <w:highlight w:val="none"/>
          <w:lang w:bidi="ar"/>
        </w:rPr>
        <mc:AlternateContent>
          <mc:Choice Requires="wps">
            <w:drawing>
              <wp:anchor distT="0" distB="0" distL="114300" distR="114300" simplePos="0" relativeHeight="251680768" behindDoc="0" locked="0" layoutInCell="1" allowOverlap="1">
                <wp:simplePos x="0" y="0"/>
                <wp:positionH relativeFrom="column">
                  <wp:posOffset>7005320</wp:posOffset>
                </wp:positionH>
                <wp:positionV relativeFrom="paragraph">
                  <wp:posOffset>1308735</wp:posOffset>
                </wp:positionV>
                <wp:extent cx="2204720" cy="275590"/>
                <wp:effectExtent l="0" t="0" r="5080" b="3810"/>
                <wp:wrapNone/>
                <wp:docPr id="24" name="文本框 24"/>
                <wp:cNvGraphicFramePr/>
                <a:graphic xmlns:a="http://schemas.openxmlformats.org/drawingml/2006/main">
                  <a:graphicData uri="http://schemas.microsoft.com/office/word/2010/wordprocessingShape">
                    <wps:wsp>
                      <wps:cNvSpPr txBox="1"/>
                      <wps:spPr>
                        <a:xfrm>
                          <a:off x="0" y="0"/>
                          <a:ext cx="2204720" cy="275590"/>
                        </a:xfrm>
                        <a:prstGeom prst="rect">
                          <a:avLst/>
                        </a:prstGeom>
                        <a:solidFill>
                          <a:sysClr val="window" lastClr="FFFFFF"/>
                        </a:solidFill>
                        <a:ln w="6350">
                          <a:noFill/>
                        </a:ln>
                        <a:effectLst/>
                      </wps:spPr>
                      <wps:txbx>
                        <w:txbxContent>
                          <w:p>
                            <w:pPr>
                              <w:jc w:val="center"/>
                              <w:rPr>
                                <w:sz w:val="22"/>
                                <w:szCs w:val="22"/>
                              </w:rPr>
                            </w:pPr>
                            <w:bookmarkStart w:id="192" w:name="_Hlk128260810"/>
                            <w:r>
                              <w:rPr>
                                <w:rFonts w:hint="eastAsia"/>
                                <w:sz w:val="22"/>
                                <w:szCs w:val="22"/>
                              </w:rPr>
                              <w:t>省突发事件应急委员会主任</w:t>
                            </w:r>
                            <w:bookmarkEnd w:id="192"/>
                            <w:r>
                              <w:rPr>
                                <w:rFonts w:hint="eastAsia"/>
                                <w:sz w:val="22"/>
                                <w:szCs w:val="22"/>
                              </w:rPr>
                              <w:t>启动</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51.6pt;margin-top:103.05pt;height:21.7pt;width:173.6pt;z-index:251680768;mso-width-relative:page;mso-height-relative:page;" fillcolor="#FFFFFF" filled="t" stroked="f" coordsize="21600,21600" o:gfxdata="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DAe7J3WAAAADQEAAA8AAAAAAAAAAQAgAAAAIgAAAGRycy9kb3ducmV2LnhtbFBLAQIUABQAAAAI&#10;AIdO4kBtPEqbYQIAAK8EAAAOAAAAAAAAAAEAIAAAACUBAABkcnMvZTJvRG9jLnhtbFBLBQYAAAAA&#10;BgAGAFkBAAD4BQAAAAA=&#10;">
                <v:fill on="t" focussize="0,0"/>
                <v:stroke on="f" weight="0.5pt"/>
                <v:imagedata o:title=""/>
                <o:lock v:ext="edit" aspectratio="f"/>
                <v:textbox>
                  <w:txbxContent>
                    <w:p>
                      <w:pPr>
                        <w:jc w:val="center"/>
                        <w:rPr>
                          <w:sz w:val="22"/>
                          <w:szCs w:val="22"/>
                        </w:rPr>
                      </w:pPr>
                      <w:bookmarkStart w:id="192" w:name="_Hlk128260810"/>
                      <w:r>
                        <w:rPr>
                          <w:rFonts w:hint="eastAsia"/>
                          <w:sz w:val="22"/>
                          <w:szCs w:val="22"/>
                        </w:rPr>
                        <w:t>省突发事件应急委员会主任</w:t>
                      </w:r>
                      <w:bookmarkEnd w:id="192"/>
                      <w:r>
                        <w:rPr>
                          <w:rFonts w:hint="eastAsia"/>
                          <w:sz w:val="22"/>
                          <w:szCs w:val="22"/>
                        </w:rPr>
                        <w:t>启动</w:t>
                      </w:r>
                    </w:p>
                  </w:txbxContent>
                </v:textbox>
              </v:shape>
            </w:pict>
          </mc:Fallback>
        </mc:AlternateContent>
      </w:r>
      <w:r>
        <w:rPr>
          <w:highlight w:val="none"/>
          <w:lang w:bidi="ar"/>
        </w:rPr>
        <mc:AlternateContent>
          <mc:Choice Requires="wps">
            <w:drawing>
              <wp:anchor distT="0" distB="0" distL="114300" distR="114300" simplePos="0" relativeHeight="251679744" behindDoc="0" locked="0" layoutInCell="1" allowOverlap="1">
                <wp:simplePos x="0" y="0"/>
                <wp:positionH relativeFrom="column">
                  <wp:posOffset>5005070</wp:posOffset>
                </wp:positionH>
                <wp:positionV relativeFrom="paragraph">
                  <wp:posOffset>1301750</wp:posOffset>
                </wp:positionV>
                <wp:extent cx="1508125" cy="275590"/>
                <wp:effectExtent l="0" t="0" r="3175" b="3810"/>
                <wp:wrapNone/>
                <wp:docPr id="23" name="文本框 23"/>
                <wp:cNvGraphicFramePr/>
                <a:graphic xmlns:a="http://schemas.openxmlformats.org/drawingml/2006/main">
                  <a:graphicData uri="http://schemas.microsoft.com/office/word/2010/wordprocessingShape">
                    <wps:wsp>
                      <wps:cNvSpPr txBox="1"/>
                      <wps:spPr>
                        <a:xfrm>
                          <a:off x="0" y="0"/>
                          <a:ext cx="1507930" cy="275590"/>
                        </a:xfrm>
                        <a:prstGeom prst="rect">
                          <a:avLst/>
                        </a:prstGeom>
                        <a:solidFill>
                          <a:sysClr val="window" lastClr="FFFFFF"/>
                        </a:solidFill>
                        <a:ln w="6350">
                          <a:noFill/>
                        </a:ln>
                        <a:effectLst/>
                      </wps:spPr>
                      <wps:txbx>
                        <w:txbxContent>
                          <w:p>
                            <w:pPr>
                              <w:jc w:val="center"/>
                              <w:rPr>
                                <w:sz w:val="22"/>
                                <w:szCs w:val="22"/>
                              </w:rPr>
                            </w:pPr>
                            <w:r>
                              <w:rPr>
                                <w:rFonts w:hint="eastAsia"/>
                                <w:sz w:val="22"/>
                                <w:szCs w:val="22"/>
                              </w:rPr>
                              <w:t>指挥长启动</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94.1pt;margin-top:102.5pt;height:21.7pt;width:118.75pt;z-index:251679744;mso-width-relative:page;mso-height-relative:page;" fillcolor="#FFFFFF" filled="t" stroked="f" coordsize="21600,21600" o:gfxdata="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IH6GC1wAAAAwBAAAPAAAAAAAAAAEAIAAAACIAAABkcnMvZG93bnJldi54bWxQSwECFAAUAAAA&#10;CACHTuJA/fNSA2ECAACvBAAADgAAAAAAAAABACAAAAAmAQAAZHJzL2Uyb0RvYy54bWxQSwUGAAAA&#10;AAYABgBZAQAA+QUAAAAA&#10;">
                <v:fill on="t" focussize="0,0"/>
                <v:stroke on="f" weight="0.5pt"/>
                <v:imagedata o:title=""/>
                <o:lock v:ext="edit" aspectratio="f"/>
                <v:textbox>
                  <w:txbxContent>
                    <w:p>
                      <w:pPr>
                        <w:jc w:val="center"/>
                        <w:rPr>
                          <w:sz w:val="22"/>
                          <w:szCs w:val="22"/>
                        </w:rPr>
                      </w:pPr>
                      <w:r>
                        <w:rPr>
                          <w:rFonts w:hint="eastAsia"/>
                          <w:sz w:val="22"/>
                          <w:szCs w:val="22"/>
                        </w:rPr>
                        <w:t>指挥长启动</w:t>
                      </w:r>
                    </w:p>
                  </w:txbxContent>
                </v:textbox>
              </v:shape>
            </w:pict>
          </mc:Fallback>
        </mc:AlternateContent>
      </w:r>
    </w:p>
    <w:sectPr>
      <w:headerReference r:id="rId7" w:type="default"/>
      <w:pgSz w:w="16839" w:h="23814"/>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 xml:space="preserve">— </w:t>
                          </w:r>
                          <w:r>
                            <w:rPr>
                              <w:rFonts w:hint="default" w:ascii="Times New Roman" w:hAnsi="Times New Roman" w:eastAsia="宋体" w:cs="Times New Roman"/>
                              <w:sz w:val="28"/>
                              <w:szCs w:val="28"/>
                              <w:lang w:eastAsia="zh-CN"/>
                            </w:rPr>
                            <w:fldChar w:fldCharType="begin"/>
                          </w:r>
                          <w:r>
                            <w:rPr>
                              <w:rFonts w:hint="default" w:ascii="Times New Roman" w:hAnsi="Times New Roman" w:eastAsia="宋体" w:cs="Times New Roman"/>
                              <w:sz w:val="28"/>
                              <w:szCs w:val="28"/>
                              <w:lang w:eastAsia="zh-CN"/>
                            </w:rPr>
                            <w:instrText xml:space="preserve"> PAGE  \* MERGEFORMAT </w:instrText>
                          </w:r>
                          <w:r>
                            <w:rPr>
                              <w:rFonts w:hint="default" w:ascii="Times New Roman" w:hAnsi="Times New Roman" w:eastAsia="宋体" w:cs="Times New Roman"/>
                              <w:sz w:val="28"/>
                              <w:szCs w:val="28"/>
                              <w:lang w:eastAsia="zh-CN"/>
                            </w:rPr>
                            <w:fldChar w:fldCharType="separate"/>
                          </w:r>
                          <w:r>
                            <w:rPr>
                              <w:rFonts w:hint="default" w:ascii="Times New Roman" w:hAnsi="Times New Roman" w:eastAsia="宋体" w:cs="Times New Roman"/>
                              <w:sz w:val="28"/>
                              <w:szCs w:val="28"/>
                              <w:lang w:eastAsia="zh-CN"/>
                            </w:rPr>
                            <w:t>1</w:t>
                          </w:r>
                          <w:r>
                            <w:rPr>
                              <w:rFonts w:hint="default" w:ascii="Times New Roman" w:hAnsi="Times New Roman" w:eastAsia="宋体" w:cs="Times New Roman"/>
                              <w:sz w:val="28"/>
                              <w:szCs w:val="28"/>
                              <w:lang w:eastAsia="zh-CN"/>
                            </w:rPr>
                            <w:fldChar w:fldCharType="end"/>
                          </w:r>
                          <w:r>
                            <w:rPr>
                              <w:rFonts w:hint="default" w:ascii="Times New Roman" w:hAnsi="Times New Roman" w:eastAsia="宋体" w:cs="Times New Roman"/>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8"/>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 xml:space="preserve">— </w:t>
                    </w:r>
                    <w:r>
                      <w:rPr>
                        <w:rFonts w:hint="default" w:ascii="Times New Roman" w:hAnsi="Times New Roman" w:eastAsia="宋体" w:cs="Times New Roman"/>
                        <w:sz w:val="28"/>
                        <w:szCs w:val="28"/>
                        <w:lang w:eastAsia="zh-CN"/>
                      </w:rPr>
                      <w:fldChar w:fldCharType="begin"/>
                    </w:r>
                    <w:r>
                      <w:rPr>
                        <w:rFonts w:hint="default" w:ascii="Times New Roman" w:hAnsi="Times New Roman" w:eastAsia="宋体" w:cs="Times New Roman"/>
                        <w:sz w:val="28"/>
                        <w:szCs w:val="28"/>
                        <w:lang w:eastAsia="zh-CN"/>
                      </w:rPr>
                      <w:instrText xml:space="preserve"> PAGE  \* MERGEFORMAT </w:instrText>
                    </w:r>
                    <w:r>
                      <w:rPr>
                        <w:rFonts w:hint="default" w:ascii="Times New Roman" w:hAnsi="Times New Roman" w:eastAsia="宋体" w:cs="Times New Roman"/>
                        <w:sz w:val="28"/>
                        <w:szCs w:val="28"/>
                        <w:lang w:eastAsia="zh-CN"/>
                      </w:rPr>
                      <w:fldChar w:fldCharType="separate"/>
                    </w:r>
                    <w:r>
                      <w:rPr>
                        <w:rFonts w:hint="default" w:ascii="Times New Roman" w:hAnsi="Times New Roman" w:eastAsia="宋体" w:cs="Times New Roman"/>
                        <w:sz w:val="28"/>
                        <w:szCs w:val="28"/>
                        <w:lang w:eastAsia="zh-CN"/>
                      </w:rPr>
                      <w:t>1</w:t>
                    </w:r>
                    <w:r>
                      <w:rPr>
                        <w:rFonts w:hint="default" w:ascii="Times New Roman" w:hAnsi="Times New Roman" w:eastAsia="宋体" w:cs="Times New Roman"/>
                        <w:sz w:val="28"/>
                        <w:szCs w:val="28"/>
                        <w:lang w:eastAsia="zh-CN"/>
                      </w:rPr>
                      <w:fldChar w:fldCharType="end"/>
                    </w:r>
                    <w:r>
                      <w:rPr>
                        <w:rFonts w:hint="default" w:ascii="Times New Roman" w:hAnsi="Times New Roman" w:eastAsia="宋体" w:cs="Times New Roman"/>
                        <w:sz w:val="28"/>
                        <w:szCs w:val="28"/>
                        <w:lang w:eastAsia="zh-CN"/>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074F9D"/>
    <w:multiLevelType w:val="multilevel"/>
    <w:tmpl w:val="0A074F9D"/>
    <w:lvl w:ilvl="0" w:tentative="0">
      <w:start w:val="1"/>
      <w:numFmt w:val="decimal"/>
      <w:pStyle w:val="3"/>
      <w:lvlText w:val="%1."/>
      <w:lvlJc w:val="left"/>
      <w:pPr>
        <w:ind w:left="420" w:hanging="420"/>
      </w:pPr>
    </w:lvl>
    <w:lvl w:ilvl="1" w:tentative="0">
      <w:start w:val="1"/>
      <w:numFmt w:val="decimal"/>
      <w:isLgl/>
      <w:lvlText w:val="%1.%2"/>
      <w:lvlJc w:val="left"/>
      <w:pPr>
        <w:ind w:left="1445" w:hanging="1125"/>
      </w:pPr>
      <w:rPr>
        <w:rFonts w:hint="default"/>
      </w:rPr>
    </w:lvl>
    <w:lvl w:ilvl="2" w:tentative="0">
      <w:start w:val="1"/>
      <w:numFmt w:val="decimal"/>
      <w:isLgl/>
      <w:lvlText w:val="%1.%2.%3"/>
      <w:lvlJc w:val="left"/>
      <w:pPr>
        <w:ind w:left="1765" w:hanging="1125"/>
      </w:pPr>
      <w:rPr>
        <w:rFonts w:hint="default"/>
      </w:rPr>
    </w:lvl>
    <w:lvl w:ilvl="3" w:tentative="0">
      <w:start w:val="1"/>
      <w:numFmt w:val="decimal"/>
      <w:isLgl/>
      <w:lvlText w:val="%1.%2.%3.%4"/>
      <w:lvlJc w:val="left"/>
      <w:pPr>
        <w:ind w:left="2085" w:hanging="1125"/>
      </w:pPr>
      <w:rPr>
        <w:rFonts w:hint="default"/>
      </w:rPr>
    </w:lvl>
    <w:lvl w:ilvl="4" w:tentative="0">
      <w:start w:val="1"/>
      <w:numFmt w:val="decimal"/>
      <w:isLgl/>
      <w:lvlText w:val="%1.%2.%3.%4.%5"/>
      <w:lvlJc w:val="left"/>
      <w:pPr>
        <w:ind w:left="2405" w:hanging="1125"/>
      </w:pPr>
      <w:rPr>
        <w:rFonts w:hint="default"/>
      </w:rPr>
    </w:lvl>
    <w:lvl w:ilvl="5" w:tentative="0">
      <w:start w:val="1"/>
      <w:numFmt w:val="decimal"/>
      <w:isLgl/>
      <w:lvlText w:val="%1.%2.%3.%4.%5.%6"/>
      <w:lvlJc w:val="left"/>
      <w:pPr>
        <w:ind w:left="2725" w:hanging="1125"/>
      </w:pPr>
      <w:rPr>
        <w:rFonts w:hint="default"/>
      </w:rPr>
    </w:lvl>
    <w:lvl w:ilvl="6" w:tentative="0">
      <w:start w:val="1"/>
      <w:numFmt w:val="decimal"/>
      <w:isLgl/>
      <w:lvlText w:val="%1.%2.%3.%4.%5.%6.%7"/>
      <w:lvlJc w:val="left"/>
      <w:pPr>
        <w:ind w:left="3045" w:hanging="1125"/>
      </w:pPr>
      <w:rPr>
        <w:rFonts w:hint="default"/>
      </w:rPr>
    </w:lvl>
    <w:lvl w:ilvl="7" w:tentative="0">
      <w:start w:val="1"/>
      <w:numFmt w:val="decimal"/>
      <w:isLgl/>
      <w:lvlText w:val="%1.%2.%3.%4.%5.%6.%7.%8"/>
      <w:lvlJc w:val="left"/>
      <w:pPr>
        <w:ind w:left="3680" w:hanging="1440"/>
      </w:pPr>
      <w:rPr>
        <w:rFonts w:hint="default"/>
      </w:rPr>
    </w:lvl>
    <w:lvl w:ilvl="8" w:tentative="0">
      <w:start w:val="1"/>
      <w:numFmt w:val="decimal"/>
      <w:isLgl/>
      <w:lvlText w:val="%1.%2.%3.%4.%5.%6.%7.%8.%9"/>
      <w:lvlJc w:val="left"/>
      <w:pPr>
        <w:ind w:left="400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222"/>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ZDU5Nzc0MWRjZjgzYTk5MjI0N2JhZjg4OWRhMWIifQ=="/>
  </w:docVars>
  <w:rsids>
    <w:rsidRoot w:val="002B2136"/>
    <w:rsid w:val="00005B0A"/>
    <w:rsid w:val="000232EA"/>
    <w:rsid w:val="00074552"/>
    <w:rsid w:val="000C2C87"/>
    <w:rsid w:val="000F064C"/>
    <w:rsid w:val="000F2A53"/>
    <w:rsid w:val="001845B4"/>
    <w:rsid w:val="001F1EC4"/>
    <w:rsid w:val="001F5C84"/>
    <w:rsid w:val="00220809"/>
    <w:rsid w:val="00230B98"/>
    <w:rsid w:val="002349AC"/>
    <w:rsid w:val="00241EC0"/>
    <w:rsid w:val="00271EC8"/>
    <w:rsid w:val="002832C3"/>
    <w:rsid w:val="002847C4"/>
    <w:rsid w:val="0029380D"/>
    <w:rsid w:val="002B2136"/>
    <w:rsid w:val="002B29EB"/>
    <w:rsid w:val="002D6E75"/>
    <w:rsid w:val="002E71F1"/>
    <w:rsid w:val="003103A7"/>
    <w:rsid w:val="00320496"/>
    <w:rsid w:val="00320E73"/>
    <w:rsid w:val="00345AAD"/>
    <w:rsid w:val="00350560"/>
    <w:rsid w:val="003552C0"/>
    <w:rsid w:val="00372C9B"/>
    <w:rsid w:val="00393795"/>
    <w:rsid w:val="003A5390"/>
    <w:rsid w:val="003A6E6C"/>
    <w:rsid w:val="003A7BFC"/>
    <w:rsid w:val="003F7070"/>
    <w:rsid w:val="00414F78"/>
    <w:rsid w:val="004206A3"/>
    <w:rsid w:val="0043357D"/>
    <w:rsid w:val="00471665"/>
    <w:rsid w:val="00482902"/>
    <w:rsid w:val="004A3668"/>
    <w:rsid w:val="004A60DE"/>
    <w:rsid w:val="004D4975"/>
    <w:rsid w:val="00540540"/>
    <w:rsid w:val="00542B9D"/>
    <w:rsid w:val="00554438"/>
    <w:rsid w:val="00575F8A"/>
    <w:rsid w:val="005932A0"/>
    <w:rsid w:val="005B4CD7"/>
    <w:rsid w:val="005D2E43"/>
    <w:rsid w:val="005D454A"/>
    <w:rsid w:val="005D4C39"/>
    <w:rsid w:val="006008B9"/>
    <w:rsid w:val="0061374B"/>
    <w:rsid w:val="00614D07"/>
    <w:rsid w:val="0062257B"/>
    <w:rsid w:val="00630835"/>
    <w:rsid w:val="00662CF2"/>
    <w:rsid w:val="00677F9E"/>
    <w:rsid w:val="00683841"/>
    <w:rsid w:val="006C4C32"/>
    <w:rsid w:val="006D426C"/>
    <w:rsid w:val="006E32D0"/>
    <w:rsid w:val="006F412B"/>
    <w:rsid w:val="00721580"/>
    <w:rsid w:val="00724808"/>
    <w:rsid w:val="00766B9D"/>
    <w:rsid w:val="007739DB"/>
    <w:rsid w:val="0077703E"/>
    <w:rsid w:val="007B3F19"/>
    <w:rsid w:val="007F7AF5"/>
    <w:rsid w:val="00801904"/>
    <w:rsid w:val="008146FB"/>
    <w:rsid w:val="0081531D"/>
    <w:rsid w:val="0082511A"/>
    <w:rsid w:val="00840F19"/>
    <w:rsid w:val="008415D2"/>
    <w:rsid w:val="008A13B8"/>
    <w:rsid w:val="008A1AF0"/>
    <w:rsid w:val="008A66B8"/>
    <w:rsid w:val="008F5C10"/>
    <w:rsid w:val="00901069"/>
    <w:rsid w:val="0097144B"/>
    <w:rsid w:val="009827F0"/>
    <w:rsid w:val="00985457"/>
    <w:rsid w:val="009B1F33"/>
    <w:rsid w:val="009F0549"/>
    <w:rsid w:val="00A01598"/>
    <w:rsid w:val="00AD1BF3"/>
    <w:rsid w:val="00AE149F"/>
    <w:rsid w:val="00B00732"/>
    <w:rsid w:val="00B03298"/>
    <w:rsid w:val="00B22F8C"/>
    <w:rsid w:val="00B336DB"/>
    <w:rsid w:val="00B43F1F"/>
    <w:rsid w:val="00B51B3F"/>
    <w:rsid w:val="00B65B0B"/>
    <w:rsid w:val="00B66AF6"/>
    <w:rsid w:val="00BC31F9"/>
    <w:rsid w:val="00BE4442"/>
    <w:rsid w:val="00C15F86"/>
    <w:rsid w:val="00C202E9"/>
    <w:rsid w:val="00C5024E"/>
    <w:rsid w:val="00C70EE3"/>
    <w:rsid w:val="00C81783"/>
    <w:rsid w:val="00CC31CF"/>
    <w:rsid w:val="00CE6581"/>
    <w:rsid w:val="00D1082A"/>
    <w:rsid w:val="00D12470"/>
    <w:rsid w:val="00D135DC"/>
    <w:rsid w:val="00D2780D"/>
    <w:rsid w:val="00D6225B"/>
    <w:rsid w:val="00D807BB"/>
    <w:rsid w:val="00D82C5A"/>
    <w:rsid w:val="00DA13F6"/>
    <w:rsid w:val="00DB4C4C"/>
    <w:rsid w:val="00DB52C0"/>
    <w:rsid w:val="00DE57B0"/>
    <w:rsid w:val="00E24B28"/>
    <w:rsid w:val="00E61849"/>
    <w:rsid w:val="00E63A1B"/>
    <w:rsid w:val="00E7471B"/>
    <w:rsid w:val="00E90593"/>
    <w:rsid w:val="00E97395"/>
    <w:rsid w:val="00ED57BC"/>
    <w:rsid w:val="00F0543F"/>
    <w:rsid w:val="00F1101E"/>
    <w:rsid w:val="00F26214"/>
    <w:rsid w:val="00F26C04"/>
    <w:rsid w:val="00F754CC"/>
    <w:rsid w:val="00FB3336"/>
    <w:rsid w:val="01EE455C"/>
    <w:rsid w:val="025B6947"/>
    <w:rsid w:val="02EF570F"/>
    <w:rsid w:val="0317496C"/>
    <w:rsid w:val="03872B9D"/>
    <w:rsid w:val="04955803"/>
    <w:rsid w:val="04D223C2"/>
    <w:rsid w:val="05706990"/>
    <w:rsid w:val="05D03C38"/>
    <w:rsid w:val="05D8179E"/>
    <w:rsid w:val="064A360D"/>
    <w:rsid w:val="067D3888"/>
    <w:rsid w:val="06E46DD6"/>
    <w:rsid w:val="07316148"/>
    <w:rsid w:val="08CF626A"/>
    <w:rsid w:val="09101C23"/>
    <w:rsid w:val="0A1A2579"/>
    <w:rsid w:val="0A8B0C69"/>
    <w:rsid w:val="0AC43868"/>
    <w:rsid w:val="0AE22AF4"/>
    <w:rsid w:val="0B0E46D0"/>
    <w:rsid w:val="0B2B77D7"/>
    <w:rsid w:val="0BD508FB"/>
    <w:rsid w:val="0C406D60"/>
    <w:rsid w:val="0C774FFA"/>
    <w:rsid w:val="0C851C6A"/>
    <w:rsid w:val="0D3E3F67"/>
    <w:rsid w:val="0D454936"/>
    <w:rsid w:val="0D6A451E"/>
    <w:rsid w:val="0DB04B2D"/>
    <w:rsid w:val="0DB31D06"/>
    <w:rsid w:val="0DCD063D"/>
    <w:rsid w:val="0E1621F6"/>
    <w:rsid w:val="0E1926B5"/>
    <w:rsid w:val="0E41482C"/>
    <w:rsid w:val="0FDA3DE0"/>
    <w:rsid w:val="102A722F"/>
    <w:rsid w:val="10740497"/>
    <w:rsid w:val="10DC6491"/>
    <w:rsid w:val="10E36683"/>
    <w:rsid w:val="128E49DC"/>
    <w:rsid w:val="12C56C4E"/>
    <w:rsid w:val="13E40C7C"/>
    <w:rsid w:val="13F17130"/>
    <w:rsid w:val="14002706"/>
    <w:rsid w:val="14797E56"/>
    <w:rsid w:val="14844BDA"/>
    <w:rsid w:val="14D93FE7"/>
    <w:rsid w:val="159D4326"/>
    <w:rsid w:val="185F6D12"/>
    <w:rsid w:val="193121F9"/>
    <w:rsid w:val="19A252C7"/>
    <w:rsid w:val="19D138F5"/>
    <w:rsid w:val="19F85670"/>
    <w:rsid w:val="1B07768F"/>
    <w:rsid w:val="1B4B5154"/>
    <w:rsid w:val="1BB51451"/>
    <w:rsid w:val="1BD25BEE"/>
    <w:rsid w:val="1BE92F7E"/>
    <w:rsid w:val="1CFF4F64"/>
    <w:rsid w:val="1DF317FD"/>
    <w:rsid w:val="1E4A64DA"/>
    <w:rsid w:val="1E5E1A3B"/>
    <w:rsid w:val="1E693FC0"/>
    <w:rsid w:val="1F5A2B2C"/>
    <w:rsid w:val="1F5B4F21"/>
    <w:rsid w:val="1F7532BF"/>
    <w:rsid w:val="20755DFC"/>
    <w:rsid w:val="20EC60DA"/>
    <w:rsid w:val="210E198E"/>
    <w:rsid w:val="2113307A"/>
    <w:rsid w:val="22103C00"/>
    <w:rsid w:val="2281236F"/>
    <w:rsid w:val="22EC1AEA"/>
    <w:rsid w:val="23422808"/>
    <w:rsid w:val="23E10514"/>
    <w:rsid w:val="24076056"/>
    <w:rsid w:val="24561911"/>
    <w:rsid w:val="25C04100"/>
    <w:rsid w:val="25D86356"/>
    <w:rsid w:val="265171A2"/>
    <w:rsid w:val="27451B4C"/>
    <w:rsid w:val="27491A81"/>
    <w:rsid w:val="276D1E07"/>
    <w:rsid w:val="27EB2370"/>
    <w:rsid w:val="27F576F7"/>
    <w:rsid w:val="2A9160E4"/>
    <w:rsid w:val="2A941564"/>
    <w:rsid w:val="2A9C1578"/>
    <w:rsid w:val="2AC561E5"/>
    <w:rsid w:val="2ADE7DE6"/>
    <w:rsid w:val="2B445DF6"/>
    <w:rsid w:val="2BA47745"/>
    <w:rsid w:val="2BAE3DE1"/>
    <w:rsid w:val="2D3710DC"/>
    <w:rsid w:val="2DF46F6B"/>
    <w:rsid w:val="2E1E3617"/>
    <w:rsid w:val="2E656F07"/>
    <w:rsid w:val="2E6D2070"/>
    <w:rsid w:val="2E8C1C9B"/>
    <w:rsid w:val="2F1B62C6"/>
    <w:rsid w:val="2F716A0B"/>
    <w:rsid w:val="2FFA676A"/>
    <w:rsid w:val="30601743"/>
    <w:rsid w:val="30ED5DC2"/>
    <w:rsid w:val="318C5A18"/>
    <w:rsid w:val="32195D2C"/>
    <w:rsid w:val="336B0C88"/>
    <w:rsid w:val="338B0889"/>
    <w:rsid w:val="33BD67B5"/>
    <w:rsid w:val="33F150D3"/>
    <w:rsid w:val="3427714C"/>
    <w:rsid w:val="34EE308A"/>
    <w:rsid w:val="35E8280C"/>
    <w:rsid w:val="36374FCA"/>
    <w:rsid w:val="363F69DD"/>
    <w:rsid w:val="364712BE"/>
    <w:rsid w:val="36E0506A"/>
    <w:rsid w:val="371C176D"/>
    <w:rsid w:val="375F3E4F"/>
    <w:rsid w:val="378325C5"/>
    <w:rsid w:val="37A07627"/>
    <w:rsid w:val="386D4FE9"/>
    <w:rsid w:val="39B461E7"/>
    <w:rsid w:val="3A53497E"/>
    <w:rsid w:val="3AF53A83"/>
    <w:rsid w:val="3B1479D8"/>
    <w:rsid w:val="3C2E5C5A"/>
    <w:rsid w:val="3CA01BC2"/>
    <w:rsid w:val="3CB7686D"/>
    <w:rsid w:val="3D467F78"/>
    <w:rsid w:val="3D6B6481"/>
    <w:rsid w:val="3DD07BE6"/>
    <w:rsid w:val="3DEC6F47"/>
    <w:rsid w:val="3E0E1DF6"/>
    <w:rsid w:val="3E2D0B41"/>
    <w:rsid w:val="3EA1635D"/>
    <w:rsid w:val="3F17E0AB"/>
    <w:rsid w:val="3F3DA34D"/>
    <w:rsid w:val="3FE96448"/>
    <w:rsid w:val="41B40CE5"/>
    <w:rsid w:val="431A7670"/>
    <w:rsid w:val="439779C8"/>
    <w:rsid w:val="448C5AFF"/>
    <w:rsid w:val="44AC7899"/>
    <w:rsid w:val="44AD273C"/>
    <w:rsid w:val="450846C5"/>
    <w:rsid w:val="45277C01"/>
    <w:rsid w:val="46B75DE7"/>
    <w:rsid w:val="472C593B"/>
    <w:rsid w:val="47A512CB"/>
    <w:rsid w:val="48422CAA"/>
    <w:rsid w:val="48EB3D5F"/>
    <w:rsid w:val="49B03589"/>
    <w:rsid w:val="49F156AF"/>
    <w:rsid w:val="49F670E7"/>
    <w:rsid w:val="4A7C0095"/>
    <w:rsid w:val="4C05098C"/>
    <w:rsid w:val="4C673E0C"/>
    <w:rsid w:val="4CDD3D8D"/>
    <w:rsid w:val="4D1D44CA"/>
    <w:rsid w:val="4D510618"/>
    <w:rsid w:val="4D830F94"/>
    <w:rsid w:val="4D8C2D19"/>
    <w:rsid w:val="4E8334C4"/>
    <w:rsid w:val="4EC16F9A"/>
    <w:rsid w:val="4F1B5666"/>
    <w:rsid w:val="4F552B7E"/>
    <w:rsid w:val="4F5A6A5D"/>
    <w:rsid w:val="4FCB46B2"/>
    <w:rsid w:val="50452F5D"/>
    <w:rsid w:val="50B61BF0"/>
    <w:rsid w:val="51032EC0"/>
    <w:rsid w:val="51393B45"/>
    <w:rsid w:val="51707577"/>
    <w:rsid w:val="51834674"/>
    <w:rsid w:val="51C70E60"/>
    <w:rsid w:val="529C128F"/>
    <w:rsid w:val="532A1A92"/>
    <w:rsid w:val="534F5B77"/>
    <w:rsid w:val="53894668"/>
    <w:rsid w:val="539516AB"/>
    <w:rsid w:val="53B042EA"/>
    <w:rsid w:val="53EA1C1A"/>
    <w:rsid w:val="540A7DF5"/>
    <w:rsid w:val="547C3127"/>
    <w:rsid w:val="554A6611"/>
    <w:rsid w:val="555C74F5"/>
    <w:rsid w:val="55D41E21"/>
    <w:rsid w:val="55DC3E07"/>
    <w:rsid w:val="56167B8C"/>
    <w:rsid w:val="566E6115"/>
    <w:rsid w:val="5705494D"/>
    <w:rsid w:val="5763770E"/>
    <w:rsid w:val="57943BE9"/>
    <w:rsid w:val="589E7727"/>
    <w:rsid w:val="592D0598"/>
    <w:rsid w:val="596F6CB5"/>
    <w:rsid w:val="597A5E64"/>
    <w:rsid w:val="5A195879"/>
    <w:rsid w:val="5A437720"/>
    <w:rsid w:val="5BAC05CD"/>
    <w:rsid w:val="5BD15021"/>
    <w:rsid w:val="5C2E2841"/>
    <w:rsid w:val="5C80273A"/>
    <w:rsid w:val="5CFB0534"/>
    <w:rsid w:val="5DAA40FD"/>
    <w:rsid w:val="5DE13D65"/>
    <w:rsid w:val="5E7023F7"/>
    <w:rsid w:val="5F893C41"/>
    <w:rsid w:val="60083B4A"/>
    <w:rsid w:val="610877D7"/>
    <w:rsid w:val="61474CB9"/>
    <w:rsid w:val="625B63C5"/>
    <w:rsid w:val="636F781B"/>
    <w:rsid w:val="639D7CBB"/>
    <w:rsid w:val="63C82A62"/>
    <w:rsid w:val="63CE2C17"/>
    <w:rsid w:val="64104931"/>
    <w:rsid w:val="641241A4"/>
    <w:rsid w:val="6429154F"/>
    <w:rsid w:val="64FE4A36"/>
    <w:rsid w:val="65884793"/>
    <w:rsid w:val="667244E5"/>
    <w:rsid w:val="680E6A32"/>
    <w:rsid w:val="690C3D22"/>
    <w:rsid w:val="693C6DF1"/>
    <w:rsid w:val="69404B5A"/>
    <w:rsid w:val="698C7390"/>
    <w:rsid w:val="69F7629D"/>
    <w:rsid w:val="6B454A6B"/>
    <w:rsid w:val="6C6B6BA9"/>
    <w:rsid w:val="6D94640A"/>
    <w:rsid w:val="6DC65798"/>
    <w:rsid w:val="6FB0263B"/>
    <w:rsid w:val="6FBC771B"/>
    <w:rsid w:val="70D4537F"/>
    <w:rsid w:val="70FB15C2"/>
    <w:rsid w:val="71781DE6"/>
    <w:rsid w:val="71936F7F"/>
    <w:rsid w:val="71A24A5A"/>
    <w:rsid w:val="71C800AE"/>
    <w:rsid w:val="72423ACA"/>
    <w:rsid w:val="726531D2"/>
    <w:rsid w:val="727F33AE"/>
    <w:rsid w:val="73921A68"/>
    <w:rsid w:val="740B1171"/>
    <w:rsid w:val="74501A9F"/>
    <w:rsid w:val="76417287"/>
    <w:rsid w:val="77676617"/>
    <w:rsid w:val="78EA5689"/>
    <w:rsid w:val="79FC3C3F"/>
    <w:rsid w:val="7AED17CB"/>
    <w:rsid w:val="7B2675D7"/>
    <w:rsid w:val="7B596038"/>
    <w:rsid w:val="7B97285B"/>
    <w:rsid w:val="7BB03770"/>
    <w:rsid w:val="7BDD6EE4"/>
    <w:rsid w:val="7BFF1347"/>
    <w:rsid w:val="7CA25618"/>
    <w:rsid w:val="7CE57405"/>
    <w:rsid w:val="7D1152E1"/>
    <w:rsid w:val="7D268D55"/>
    <w:rsid w:val="7DE92D0F"/>
    <w:rsid w:val="7F0C480F"/>
    <w:rsid w:val="7F3E617D"/>
    <w:rsid w:val="7F5C5762"/>
    <w:rsid w:val="7F624983"/>
    <w:rsid w:val="7F6C17D1"/>
    <w:rsid w:val="CBBAAED8"/>
    <w:rsid w:val="DF9F7C76"/>
    <w:rsid w:val="EFDF74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eastAsia="仿宋_GB2312" w:asciiTheme="minorAscii" w:hAnsiTheme="minorAscii" w:cstheme="minorBidi"/>
      <w:kern w:val="2"/>
      <w:sz w:val="32"/>
      <w:szCs w:val="22"/>
      <w:lang w:val="en-US" w:eastAsia="zh-CN" w:bidi="ar-SA"/>
    </w:rPr>
  </w:style>
  <w:style w:type="paragraph" w:styleId="3">
    <w:name w:val="heading 1"/>
    <w:basedOn w:val="1"/>
    <w:next w:val="1"/>
    <w:link w:val="19"/>
    <w:autoRedefine/>
    <w:qFormat/>
    <w:uiPriority w:val="9"/>
    <w:pPr>
      <w:keepNext/>
      <w:keepLines/>
      <w:numPr>
        <w:ilvl w:val="0"/>
        <w:numId w:val="1"/>
      </w:numPr>
      <w:ind w:left="0" w:leftChars="0" w:firstLine="883" w:firstLineChars="200"/>
      <w:jc w:val="left"/>
      <w:outlineLvl w:val="0"/>
    </w:pPr>
    <w:rPr>
      <w:rFonts w:eastAsia="黑体" w:asciiTheme="minorAscii" w:hAnsiTheme="minorAscii"/>
      <w:bCs/>
      <w:kern w:val="44"/>
      <w:sz w:val="32"/>
      <w:szCs w:val="44"/>
    </w:rPr>
  </w:style>
  <w:style w:type="paragraph" w:styleId="4">
    <w:name w:val="heading 2"/>
    <w:basedOn w:val="1"/>
    <w:next w:val="1"/>
    <w:link w:val="17"/>
    <w:autoRedefine/>
    <w:unhideWhenUsed/>
    <w:qFormat/>
    <w:uiPriority w:val="9"/>
    <w:pPr>
      <w:keepNext/>
      <w:keepLines/>
      <w:ind w:left="0" w:leftChars="0" w:firstLine="883" w:firstLineChars="200"/>
      <w:outlineLvl w:val="1"/>
    </w:pPr>
    <w:rPr>
      <w:rFonts w:eastAsia="楷体_GB2312" w:asciiTheme="majorAscii" w:hAnsiTheme="majorAscii" w:cstheme="majorBidi"/>
      <w:bCs/>
      <w:sz w:val="32"/>
      <w:szCs w:val="32"/>
    </w:rPr>
  </w:style>
  <w:style w:type="paragraph" w:styleId="5">
    <w:name w:val="heading 3"/>
    <w:basedOn w:val="1"/>
    <w:next w:val="1"/>
    <w:link w:val="24"/>
    <w:autoRedefine/>
    <w:unhideWhenUsed/>
    <w:qFormat/>
    <w:uiPriority w:val="9"/>
    <w:pPr>
      <w:keepNext/>
      <w:keepLines/>
      <w:spacing w:line="360" w:lineRule="auto"/>
      <w:ind w:left="0" w:leftChars="0" w:firstLine="883" w:firstLineChars="200"/>
      <w:outlineLvl w:val="2"/>
    </w:pPr>
    <w:rPr>
      <w:rFonts w:eastAsia="楷体_GB2312"/>
      <w:bCs/>
      <w:szCs w:val="32"/>
    </w:rPr>
  </w:style>
  <w:style w:type="character" w:default="1" w:styleId="14">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customStyle="1" w:styleId="2">
    <w:name w:val="Normal Indent"/>
    <w:basedOn w:val="1"/>
    <w:autoRedefine/>
    <w:qFormat/>
    <w:uiPriority w:val="0"/>
    <w:pPr>
      <w:widowControl/>
      <w:spacing w:line="560" w:lineRule="exact"/>
      <w:ind w:firstLine="640"/>
    </w:pPr>
    <w:rPr>
      <w:rFonts w:ascii="Times New Roman" w:hAnsi="Times New Roman" w:eastAsia="宋体" w:cs="Times New Roman"/>
      <w:kern w:val="32"/>
      <w:szCs w:val="20"/>
    </w:rPr>
  </w:style>
  <w:style w:type="paragraph" w:styleId="6">
    <w:name w:val="toc 3"/>
    <w:basedOn w:val="1"/>
    <w:next w:val="1"/>
    <w:autoRedefine/>
    <w:unhideWhenUsed/>
    <w:qFormat/>
    <w:uiPriority w:val="39"/>
    <w:pPr>
      <w:ind w:left="840" w:leftChars="400"/>
    </w:pPr>
  </w:style>
  <w:style w:type="paragraph" w:styleId="7">
    <w:name w:val="Balloon Text"/>
    <w:basedOn w:val="1"/>
    <w:link w:val="21"/>
    <w:autoRedefine/>
    <w:semiHidden/>
    <w:unhideWhenUsed/>
    <w:qFormat/>
    <w:uiPriority w:val="99"/>
    <w:rPr>
      <w:sz w:val="18"/>
      <w:szCs w:val="18"/>
    </w:rPr>
  </w:style>
  <w:style w:type="paragraph" w:styleId="8">
    <w:name w:val="footer"/>
    <w:basedOn w:val="1"/>
    <w:link w:val="23"/>
    <w:autoRedefine/>
    <w:unhideWhenUsed/>
    <w:qFormat/>
    <w:uiPriority w:val="99"/>
    <w:pPr>
      <w:tabs>
        <w:tab w:val="center" w:pos="4153"/>
        <w:tab w:val="right" w:pos="8306"/>
      </w:tabs>
      <w:snapToGrid w:val="0"/>
      <w:jc w:val="left"/>
    </w:pPr>
    <w:rPr>
      <w:sz w:val="18"/>
      <w:szCs w:val="18"/>
    </w:rPr>
  </w:style>
  <w:style w:type="paragraph" w:styleId="9">
    <w:name w:val="header"/>
    <w:basedOn w:val="1"/>
    <w:link w:val="2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autoRedefine/>
    <w:unhideWhenUsed/>
    <w:qFormat/>
    <w:uiPriority w:val="39"/>
    <w:pPr>
      <w:spacing w:line="360" w:lineRule="auto"/>
    </w:pPr>
    <w:rPr>
      <w:sz w:val="32"/>
    </w:rPr>
  </w:style>
  <w:style w:type="paragraph" w:styleId="11">
    <w:name w:val="toc 2"/>
    <w:basedOn w:val="1"/>
    <w:next w:val="1"/>
    <w:autoRedefine/>
    <w:unhideWhenUsed/>
    <w:qFormat/>
    <w:uiPriority w:val="39"/>
    <w:pPr>
      <w:ind w:left="420" w:leftChars="200"/>
    </w:pPr>
  </w:style>
  <w:style w:type="paragraph" w:styleId="12">
    <w:name w:val="Normal (Web)"/>
    <w:basedOn w:val="1"/>
    <w:autoRedefine/>
    <w:qFormat/>
    <w:uiPriority w:val="0"/>
    <w:pPr>
      <w:spacing w:beforeAutospacing="1" w:afterAutospacing="1"/>
      <w:jc w:val="left"/>
    </w:pPr>
    <w:rPr>
      <w:rFonts w:cs="Times New Roman"/>
      <w:kern w:val="0"/>
      <w:sz w:val="24"/>
    </w:rPr>
  </w:style>
  <w:style w:type="character" w:styleId="15">
    <w:name w:val="Strong"/>
    <w:basedOn w:val="14"/>
    <w:autoRedefine/>
    <w:qFormat/>
    <w:uiPriority w:val="22"/>
    <w:rPr>
      <w:b/>
    </w:rPr>
  </w:style>
  <w:style w:type="character" w:styleId="16">
    <w:name w:val="Hyperlink"/>
    <w:basedOn w:val="14"/>
    <w:autoRedefine/>
    <w:unhideWhenUsed/>
    <w:qFormat/>
    <w:uiPriority w:val="99"/>
    <w:rPr>
      <w:color w:val="0000FF" w:themeColor="hyperlink"/>
      <w:u w:val="single"/>
      <w14:textFill>
        <w14:solidFill>
          <w14:schemeClr w14:val="hlink"/>
        </w14:solidFill>
      </w14:textFill>
    </w:rPr>
  </w:style>
  <w:style w:type="character" w:customStyle="1" w:styleId="17">
    <w:name w:val="标题 2 Char"/>
    <w:basedOn w:val="14"/>
    <w:link w:val="4"/>
    <w:autoRedefine/>
    <w:qFormat/>
    <w:uiPriority w:val="9"/>
    <w:rPr>
      <w:rFonts w:eastAsia="楷体_GB2312" w:asciiTheme="majorAscii" w:hAnsiTheme="majorAscii" w:cstheme="majorBidi"/>
      <w:bCs/>
      <w:kern w:val="2"/>
      <w:sz w:val="32"/>
      <w:szCs w:val="32"/>
    </w:rPr>
  </w:style>
  <w:style w:type="paragraph" w:styleId="18">
    <w:name w:val="List Paragraph"/>
    <w:basedOn w:val="1"/>
    <w:autoRedefine/>
    <w:qFormat/>
    <w:uiPriority w:val="34"/>
    <w:pPr>
      <w:ind w:firstLine="420" w:firstLineChars="200"/>
    </w:pPr>
  </w:style>
  <w:style w:type="character" w:customStyle="1" w:styleId="19">
    <w:name w:val="标题 1 Char"/>
    <w:basedOn w:val="14"/>
    <w:link w:val="3"/>
    <w:autoRedefine/>
    <w:qFormat/>
    <w:uiPriority w:val="9"/>
    <w:rPr>
      <w:rFonts w:eastAsia="黑体" w:asciiTheme="minorAscii" w:hAnsiTheme="minorAscii" w:cstheme="minorBidi"/>
      <w:bCs/>
      <w:kern w:val="44"/>
      <w:sz w:val="32"/>
      <w:szCs w:val="44"/>
    </w:rPr>
  </w:style>
  <w:style w:type="paragraph" w:customStyle="1" w:styleId="20">
    <w:name w:val="TOC 标题1"/>
    <w:basedOn w:val="3"/>
    <w:next w:val="1"/>
    <w:autoRedefine/>
    <w:semiHidden/>
    <w:unhideWhenUsed/>
    <w:qFormat/>
    <w:uiPriority w:val="39"/>
    <w:pPr>
      <w:widowControl/>
      <w:spacing w:before="480" w:line="276" w:lineRule="auto"/>
      <w:outlineLvl w:val="9"/>
    </w:pPr>
    <w:rPr>
      <w:rFonts w:asciiTheme="majorHAnsi" w:hAnsiTheme="majorHAnsi" w:eastAsiaTheme="majorEastAsia" w:cstheme="majorBidi"/>
      <w:color w:val="376092" w:themeColor="accent1" w:themeShade="BF"/>
      <w:kern w:val="0"/>
      <w:sz w:val="28"/>
      <w:szCs w:val="28"/>
    </w:rPr>
  </w:style>
  <w:style w:type="character" w:customStyle="1" w:styleId="21">
    <w:name w:val="批注框文本 Char"/>
    <w:basedOn w:val="14"/>
    <w:link w:val="7"/>
    <w:autoRedefine/>
    <w:semiHidden/>
    <w:qFormat/>
    <w:uiPriority w:val="99"/>
    <w:rPr>
      <w:sz w:val="18"/>
      <w:szCs w:val="18"/>
    </w:rPr>
  </w:style>
  <w:style w:type="character" w:customStyle="1" w:styleId="22">
    <w:name w:val="页眉 Char"/>
    <w:basedOn w:val="14"/>
    <w:link w:val="9"/>
    <w:autoRedefine/>
    <w:qFormat/>
    <w:uiPriority w:val="99"/>
    <w:rPr>
      <w:sz w:val="18"/>
      <w:szCs w:val="18"/>
    </w:rPr>
  </w:style>
  <w:style w:type="character" w:customStyle="1" w:styleId="23">
    <w:name w:val="页脚 Char"/>
    <w:basedOn w:val="14"/>
    <w:link w:val="8"/>
    <w:autoRedefine/>
    <w:qFormat/>
    <w:uiPriority w:val="99"/>
    <w:rPr>
      <w:sz w:val="18"/>
      <w:szCs w:val="18"/>
    </w:rPr>
  </w:style>
  <w:style w:type="character" w:customStyle="1" w:styleId="24">
    <w:name w:val="标题 3 Char"/>
    <w:basedOn w:val="14"/>
    <w:link w:val="5"/>
    <w:autoRedefine/>
    <w:qFormat/>
    <w:uiPriority w:val="9"/>
    <w:rPr>
      <w:rFonts w:eastAsia="楷体_GB2312" w:asciiTheme="minorAscii" w:hAnsiTheme="minorAscii" w:cstheme="minorBidi"/>
      <w:bCs/>
      <w:kern w:val="2"/>
      <w:sz w:val="32"/>
      <w:szCs w:val="32"/>
    </w:rPr>
  </w:style>
  <w:style w:type="paragraph" w:customStyle="1" w:styleId="25">
    <w:name w:val="WPSOffice手动目录 1"/>
    <w:autoRedefine/>
    <w:qFormat/>
    <w:uiPriority w:val="0"/>
    <w:pPr>
      <w:ind w:leftChars="0"/>
    </w:pPr>
    <w:rPr>
      <w:rFonts w:ascii="Times New Roman" w:hAnsi="Times New Roman" w:eastAsia="宋体" w:cs="Times New Roman"/>
      <w:sz w:val="20"/>
      <w:szCs w:val="20"/>
    </w:rPr>
  </w:style>
  <w:style w:type="paragraph" w:customStyle="1" w:styleId="26">
    <w:name w:val="WPSOffice手动目录 2"/>
    <w:autoRedefine/>
    <w:qFormat/>
    <w:uiPriority w:val="0"/>
    <w:pPr>
      <w:ind w:leftChars="200"/>
    </w:pPr>
    <w:rPr>
      <w:rFonts w:ascii="Times New Roman" w:hAnsi="Times New Roman" w:eastAsia="宋体" w:cs="Times New Roman"/>
      <w:sz w:val="20"/>
      <w:szCs w:val="20"/>
    </w:rPr>
  </w:style>
  <w:style w:type="paragraph" w:customStyle="1" w:styleId="27">
    <w:name w:val="WPSOffice手动目录 3"/>
    <w:autoRedefine/>
    <w:qFormat/>
    <w:uiPriority w:val="0"/>
    <w:pPr>
      <w:ind w:leftChars="400"/>
    </w:pPr>
    <w:rPr>
      <w:rFonts w:ascii="Times New Roman" w:hAnsi="Times New Roman" w:eastAsia="宋体" w:cs="Times New Roman"/>
      <w:sz w:val="20"/>
      <w:szCs w:val="20"/>
    </w:rPr>
  </w:style>
  <w:style w:type="paragraph" w:customStyle="1" w:styleId="28">
    <w:name w:val="_Style 5"/>
    <w:autoRedefine/>
    <w:qFormat/>
    <w:uiPriority w:val="0"/>
    <w:pPr>
      <w:widowControl w:val="0"/>
      <w:ind w:firstLine="200" w:firstLineChars="200"/>
      <w:jc w:val="both"/>
    </w:pPr>
    <w:rPr>
      <w:rFonts w:ascii="Calibri" w:hAnsi="Calibri" w:eastAsia="宋体" w:cs="Times New Roman"/>
      <w:kern w:val="2"/>
      <w:sz w:val="24"/>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header" Target="header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33</Pages>
  <Words>13692</Words>
  <Characters>14024</Characters>
  <Lines>108</Lines>
  <Paragraphs>30</Paragraphs>
  <TotalTime>26</TotalTime>
  <ScaleCrop>false</ScaleCrop>
  <LinksUpToDate>false</LinksUpToDate>
  <CharactersWithSpaces>20087</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2022-08-16T11:13:00Z</dcterms:created>
  <dc:creator>LINLB</dc:creator>
  <cp:lastModifiedBy>712</cp:lastModifiedBy>
  <cp:lastPrinted>2024-02-20T03:07:00Z</cp:lastPrinted>
  <dcterms:modified xsi:type="dcterms:W3CDTF">2024-03-15T08:51:32Z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7F3E349F6C8B4A70B8A3C030918718C9_13</vt:lpwstr>
  </property>
  <property fmtid="{D5CDD505-2E9C-101B-9397-08002B2CF9AE}" pid="4" name="showFlag">
    <vt:bool>true</vt:bool>
  </property>
</Properties>
</file>